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0815" w:rsidRPr="00A2100A" w:rsidP="002D0815">
      <w:pPr>
        <w:pStyle w:val="Title"/>
        <w:jc w:val="right"/>
        <w:rPr>
          <w:sz w:val="24"/>
          <w:szCs w:val="24"/>
        </w:rPr>
      </w:pPr>
      <w:r>
        <w:rPr>
          <w:sz w:val="24"/>
          <w:szCs w:val="24"/>
        </w:rPr>
        <w:t>Дело № 5-97-571</w:t>
      </w:r>
      <w:r w:rsidRPr="00A2100A">
        <w:rPr>
          <w:sz w:val="24"/>
          <w:szCs w:val="24"/>
        </w:rPr>
        <w:t>/2019</w:t>
      </w:r>
    </w:p>
    <w:p w:rsidR="002D0815" w:rsidRPr="00A2100A" w:rsidP="002D0815">
      <w:pPr>
        <w:pStyle w:val="Title"/>
        <w:rPr>
          <w:sz w:val="24"/>
          <w:szCs w:val="24"/>
        </w:rPr>
      </w:pPr>
      <w:r w:rsidRPr="00A2100A">
        <w:rPr>
          <w:sz w:val="24"/>
          <w:szCs w:val="24"/>
        </w:rPr>
        <w:t>ПОСТАНОВЛЕНИЕ</w:t>
      </w:r>
    </w:p>
    <w:p w:rsidR="002D0815" w:rsidRPr="00A2100A" w:rsidP="002D0815">
      <w:pPr>
        <w:spacing w:after="0" w:line="240" w:lineRule="auto"/>
        <w:jc w:val="center"/>
        <w:rPr>
          <w:rFonts w:ascii="Times New Roman" w:hAnsi="Times New Roman"/>
          <w:b/>
          <w:sz w:val="24"/>
          <w:szCs w:val="24"/>
        </w:rPr>
      </w:pPr>
      <w:r w:rsidRPr="00A2100A">
        <w:rPr>
          <w:rFonts w:ascii="Times New Roman" w:hAnsi="Times New Roman"/>
          <w:b/>
          <w:sz w:val="24"/>
          <w:szCs w:val="24"/>
        </w:rPr>
        <w:t>по делу об административном правонарушении</w:t>
      </w:r>
    </w:p>
    <w:p w:rsidR="002D0815" w:rsidRPr="00A2100A" w:rsidP="002D0815">
      <w:pPr>
        <w:spacing w:after="0" w:line="240" w:lineRule="auto"/>
        <w:ind w:firstLine="708"/>
        <w:rPr>
          <w:rFonts w:ascii="Times New Roman" w:hAnsi="Times New Roman"/>
          <w:sz w:val="24"/>
          <w:szCs w:val="24"/>
        </w:rPr>
      </w:pPr>
    </w:p>
    <w:p w:rsidR="002D0815" w:rsidRPr="00A2100A" w:rsidP="002D0815">
      <w:pPr>
        <w:spacing w:after="0" w:line="240" w:lineRule="auto"/>
        <w:ind w:firstLine="708"/>
        <w:rPr>
          <w:rFonts w:ascii="Times New Roman" w:hAnsi="Times New Roman"/>
          <w:sz w:val="24"/>
          <w:szCs w:val="24"/>
        </w:rPr>
      </w:pPr>
      <w:r w:rsidRPr="00A2100A">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 ноября  2019 года</w:t>
      </w:r>
    </w:p>
    <w:p w:rsidR="002D0815" w:rsidRPr="00A2100A" w:rsidP="002D0815">
      <w:pPr>
        <w:spacing w:after="0" w:line="240" w:lineRule="auto"/>
        <w:ind w:firstLine="708"/>
        <w:jc w:val="both"/>
        <w:rPr>
          <w:rFonts w:ascii="Times New Roman" w:hAnsi="Times New Roman"/>
          <w:sz w:val="24"/>
          <w:szCs w:val="24"/>
        </w:rPr>
      </w:pPr>
    </w:p>
    <w:p w:rsidR="002D0815" w:rsidRPr="00EE52A4" w:rsidP="002D0815">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w:t>
      </w:r>
      <w:r w:rsidRPr="00A2100A">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r w:rsidRPr="00A2100A">
        <w:rPr>
          <w:rFonts w:ascii="Times New Roman" w:hAnsi="Times New Roman"/>
          <w:sz w:val="24"/>
          <w:szCs w:val="24"/>
        </w:rPr>
        <w:t xml:space="preserve"> </w:t>
      </w:r>
      <w:r>
        <w:rPr>
          <w:rFonts w:ascii="Times New Roman" w:hAnsi="Times New Roman"/>
          <w:sz w:val="24"/>
          <w:szCs w:val="24"/>
        </w:rPr>
        <w:t>м</w:t>
      </w:r>
      <w:r w:rsidRPr="00A2100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A2100A">
        <w:rPr>
          <w:rFonts w:ascii="Times New Roman" w:hAnsi="Times New Roman"/>
          <w:sz w:val="24"/>
          <w:szCs w:val="24"/>
        </w:rPr>
        <w:t>Переверзева</w:t>
      </w:r>
      <w:r w:rsidRPr="00A2100A">
        <w:rPr>
          <w:rFonts w:ascii="Times New Roman" w:hAnsi="Times New Roman"/>
          <w:sz w:val="24"/>
          <w:szCs w:val="24"/>
        </w:rPr>
        <w:t xml:space="preserve"> О.В., </w:t>
      </w:r>
    </w:p>
    <w:p w:rsidR="002D0815" w:rsidRPr="00A2100A" w:rsidP="002D0815">
      <w:pPr>
        <w:spacing w:after="0" w:line="240" w:lineRule="auto"/>
        <w:ind w:firstLine="708"/>
        <w:jc w:val="both"/>
        <w:rPr>
          <w:rFonts w:ascii="Times New Roman" w:hAnsi="Times New Roman"/>
          <w:sz w:val="24"/>
          <w:szCs w:val="24"/>
        </w:rPr>
      </w:pPr>
      <w:r w:rsidRPr="00A2100A">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w:t>
      </w:r>
      <w:r>
        <w:rPr>
          <w:rFonts w:ascii="Times New Roman" w:hAnsi="Times New Roman"/>
          <w:sz w:val="24"/>
          <w:szCs w:val="24"/>
        </w:rPr>
        <w:t xml:space="preserve">ица – </w:t>
      </w:r>
      <w:r>
        <w:rPr>
          <w:rFonts w:ascii="Times New Roman" w:hAnsi="Times New Roman"/>
          <w:b/>
          <w:sz w:val="24"/>
          <w:szCs w:val="24"/>
        </w:rPr>
        <w:t>Макеевой Марины Викторовны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привлекаемой</w:t>
      </w:r>
      <w:r w:rsidRPr="00A2100A">
        <w:rPr>
          <w:rFonts w:ascii="Times New Roman" w:hAnsi="Times New Roman"/>
          <w:sz w:val="24"/>
          <w:szCs w:val="24"/>
        </w:rPr>
        <w:t xml:space="preserve"> в совершении административного правонарушения, предусмотренного ч. 1 ст. 15.6 КоАП РФ,</w:t>
      </w:r>
    </w:p>
    <w:p w:rsidR="002D0815" w:rsidRPr="00A2100A" w:rsidP="002D0815">
      <w:pPr>
        <w:spacing w:after="0" w:line="240" w:lineRule="auto"/>
        <w:ind w:firstLine="567"/>
        <w:jc w:val="center"/>
        <w:rPr>
          <w:rFonts w:ascii="Times New Roman" w:hAnsi="Times New Roman"/>
          <w:b/>
          <w:sz w:val="24"/>
          <w:szCs w:val="24"/>
        </w:rPr>
      </w:pPr>
    </w:p>
    <w:p w:rsidR="002D0815" w:rsidRPr="001305AE" w:rsidP="002D081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2D0815" w:rsidRPr="00A2100A" w:rsidP="002D0815">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Макеева Марина Викторовна, являясь должностным лицом – </w:t>
      </w:r>
      <w:r w:rsidRPr="00A2100A">
        <w:rPr>
          <w:rFonts w:ascii="Times New Roman" w:hAnsi="Times New Roman"/>
          <w:sz w:val="24"/>
          <w:szCs w:val="24"/>
        </w:rPr>
        <w:t xml:space="preserve">директором </w:t>
      </w:r>
      <w:r>
        <w:rPr>
          <w:rFonts w:ascii="Times New Roman" w:hAnsi="Times New Roman"/>
          <w:sz w:val="24"/>
          <w:szCs w:val="24"/>
        </w:rPr>
        <w:t>ООО «Сервис24</w:t>
      </w:r>
      <w:r w:rsidRPr="00A2100A">
        <w:rPr>
          <w:rFonts w:ascii="Times New Roman" w:hAnsi="Times New Roman"/>
          <w:sz w:val="24"/>
          <w:szCs w:val="24"/>
        </w:rPr>
        <w:t>», юридический адрес</w:t>
      </w:r>
      <w:r>
        <w:rPr>
          <w:rFonts w:ascii="Times New Roman" w:hAnsi="Times New Roman"/>
          <w:sz w:val="24"/>
          <w:szCs w:val="24"/>
        </w:rPr>
        <w:t xml:space="preserve"> Республика Крым, г. Ялта,  ул. Дзержинского</w:t>
      </w:r>
      <w:r w:rsidRPr="00A2100A">
        <w:rPr>
          <w:rFonts w:ascii="Times New Roman" w:hAnsi="Times New Roman"/>
          <w:sz w:val="24"/>
          <w:szCs w:val="24"/>
        </w:rPr>
        <w:t xml:space="preserve">, д. </w:t>
      </w:r>
      <w:r>
        <w:rPr>
          <w:rFonts w:ascii="Times New Roman" w:hAnsi="Times New Roman"/>
          <w:sz w:val="24"/>
          <w:szCs w:val="24"/>
        </w:rPr>
        <w:t>15</w:t>
      </w:r>
      <w:r w:rsidRPr="00A2100A">
        <w:rPr>
          <w:rFonts w:ascii="Times New Roman" w:hAnsi="Times New Roman"/>
          <w:sz w:val="24"/>
          <w:szCs w:val="24"/>
        </w:rPr>
        <w:t>,</w:t>
      </w:r>
      <w:r>
        <w:rPr>
          <w:rFonts w:ascii="Times New Roman" w:hAnsi="Times New Roman"/>
          <w:sz w:val="24"/>
          <w:szCs w:val="24"/>
        </w:rPr>
        <w:t xml:space="preserve"> литер</w:t>
      </w:r>
      <w:r>
        <w:rPr>
          <w:rFonts w:ascii="Times New Roman" w:hAnsi="Times New Roman"/>
          <w:sz w:val="24"/>
          <w:szCs w:val="24"/>
        </w:rPr>
        <w:t xml:space="preserve"> И</w:t>
      </w:r>
      <w:r>
        <w:rPr>
          <w:rFonts w:ascii="Times New Roman" w:hAnsi="Times New Roman"/>
          <w:sz w:val="24"/>
          <w:szCs w:val="24"/>
        </w:rPr>
        <w:t>,</w:t>
      </w:r>
      <w:r w:rsidRPr="00A2100A">
        <w:rPr>
          <w:rFonts w:ascii="Times New Roman" w:hAnsi="Times New Roman"/>
          <w:sz w:val="24"/>
          <w:szCs w:val="24"/>
        </w:rPr>
        <w:t xml:space="preserve"> не обеспечил</w:t>
      </w:r>
      <w:r>
        <w:rPr>
          <w:rFonts w:ascii="Times New Roman" w:hAnsi="Times New Roman"/>
          <w:sz w:val="24"/>
          <w:szCs w:val="24"/>
        </w:rPr>
        <w:t>а</w:t>
      </w:r>
      <w:r w:rsidRPr="00A2100A">
        <w:rPr>
          <w:rFonts w:ascii="Times New Roman" w:hAnsi="Times New Roman"/>
          <w:sz w:val="24"/>
          <w:szCs w:val="24"/>
        </w:rPr>
        <w:t xml:space="preserve"> представление в межрайонную инспекцию ФНС № 8 по Респуб</w:t>
      </w:r>
      <w:r>
        <w:rPr>
          <w:rFonts w:ascii="Times New Roman" w:hAnsi="Times New Roman"/>
          <w:sz w:val="24"/>
          <w:szCs w:val="24"/>
        </w:rPr>
        <w:t>лики Крым в установленные сроки -</w:t>
      </w:r>
      <w:r w:rsidRPr="00A2100A">
        <w:rPr>
          <w:rFonts w:ascii="Times New Roman" w:hAnsi="Times New Roman"/>
          <w:sz w:val="24"/>
          <w:szCs w:val="24"/>
        </w:rPr>
        <w:t xml:space="preserve"> не позднее </w:t>
      </w:r>
      <w:r>
        <w:rPr>
          <w:rFonts w:ascii="Times New Roman" w:hAnsi="Times New Roman"/>
          <w:sz w:val="24"/>
          <w:szCs w:val="24"/>
        </w:rPr>
        <w:t>01.04</w:t>
      </w:r>
      <w:r w:rsidRPr="00A2100A">
        <w:rPr>
          <w:rFonts w:ascii="Times New Roman" w:hAnsi="Times New Roman"/>
          <w:sz w:val="24"/>
          <w:szCs w:val="24"/>
        </w:rPr>
        <w:t>.</w:t>
      </w:r>
      <w:r>
        <w:rPr>
          <w:rFonts w:ascii="Times New Roman" w:hAnsi="Times New Roman"/>
          <w:sz w:val="24"/>
          <w:szCs w:val="24"/>
        </w:rPr>
        <w:t>2019, сведений о доходах физических лиц и суммах, начисленных, удержанных и перечисленных в бюджетную систему Российской Федерации налогов по форме 2-НДФЛ  за 2018 год, фактически сведения предоставлены 02.04.2019</w:t>
      </w:r>
      <w:r w:rsidRPr="00A2100A">
        <w:rPr>
          <w:rFonts w:ascii="Times New Roman" w:hAnsi="Times New Roman"/>
          <w:sz w:val="24"/>
          <w:szCs w:val="24"/>
        </w:rPr>
        <w:t>, чем нарушил</w:t>
      </w:r>
      <w:r>
        <w:rPr>
          <w:rFonts w:ascii="Times New Roman" w:hAnsi="Times New Roman"/>
          <w:sz w:val="24"/>
          <w:szCs w:val="24"/>
        </w:rPr>
        <w:t xml:space="preserve"> п. 2 ст. 230</w:t>
      </w:r>
      <w:r w:rsidRPr="00A2100A">
        <w:rPr>
          <w:rFonts w:ascii="Times New Roman" w:hAnsi="Times New Roman"/>
          <w:sz w:val="24"/>
          <w:szCs w:val="24"/>
        </w:rPr>
        <w:t xml:space="preserve"> Налогового Кодекса РФ, то есть совершил</w:t>
      </w:r>
      <w:r>
        <w:rPr>
          <w:rFonts w:ascii="Times New Roman" w:hAnsi="Times New Roman"/>
          <w:sz w:val="24"/>
          <w:szCs w:val="24"/>
        </w:rPr>
        <w:t>а</w:t>
      </w:r>
      <w:r w:rsidRPr="00A2100A">
        <w:rPr>
          <w:rFonts w:ascii="Times New Roman" w:hAnsi="Times New Roman"/>
          <w:sz w:val="24"/>
          <w:szCs w:val="24"/>
        </w:rPr>
        <w:t xml:space="preserve"> административное правонарушение, предусмотренное ч. 1 ст. 15.6 КоАП РФ.              </w:t>
      </w:r>
    </w:p>
    <w:p w:rsidR="002D0815" w:rsidP="002D0815">
      <w:pPr>
        <w:spacing w:after="0" w:line="240" w:lineRule="auto"/>
        <w:ind w:firstLine="708"/>
        <w:jc w:val="both"/>
        <w:rPr>
          <w:rFonts w:ascii="Times New Roman" w:hAnsi="Times New Roman"/>
          <w:sz w:val="24"/>
          <w:szCs w:val="24"/>
        </w:rPr>
      </w:pPr>
      <w:r w:rsidRPr="00EE52A4">
        <w:rPr>
          <w:rFonts w:ascii="Times New Roman" w:hAnsi="Times New Roman"/>
          <w:sz w:val="24"/>
          <w:szCs w:val="24"/>
        </w:rPr>
        <w:t>В</w:t>
      </w:r>
      <w:r>
        <w:rPr>
          <w:rFonts w:ascii="Times New Roman" w:hAnsi="Times New Roman"/>
          <w:sz w:val="24"/>
          <w:szCs w:val="24"/>
        </w:rPr>
        <w:t xml:space="preserve"> судебное заседание Макеева М.В.</w:t>
      </w:r>
      <w:r w:rsidRPr="00EE52A4">
        <w:rPr>
          <w:rFonts w:ascii="Times New Roman" w:hAnsi="Times New Roman"/>
          <w:sz w:val="24"/>
          <w:szCs w:val="24"/>
        </w:rPr>
        <w:t xml:space="preserve"> не явил</w:t>
      </w:r>
      <w:r>
        <w:rPr>
          <w:rFonts w:ascii="Times New Roman" w:hAnsi="Times New Roman"/>
          <w:sz w:val="24"/>
          <w:szCs w:val="24"/>
        </w:rPr>
        <w:t>ась</w:t>
      </w:r>
      <w:r w:rsidRPr="00EE52A4">
        <w:rPr>
          <w:rFonts w:ascii="Times New Roman" w:hAnsi="Times New Roman"/>
          <w:sz w:val="24"/>
          <w:szCs w:val="24"/>
        </w:rPr>
        <w:t>, был</w:t>
      </w:r>
      <w:r>
        <w:rPr>
          <w:rFonts w:ascii="Times New Roman" w:hAnsi="Times New Roman"/>
          <w:sz w:val="24"/>
          <w:szCs w:val="24"/>
        </w:rPr>
        <w:t>а</w:t>
      </w:r>
      <w:r w:rsidRPr="00EE52A4">
        <w:rPr>
          <w:rFonts w:ascii="Times New Roman" w:hAnsi="Times New Roman"/>
          <w:sz w:val="24"/>
          <w:szCs w:val="24"/>
        </w:rPr>
        <w:t xml:space="preserve"> надлежащим образом извещен</w:t>
      </w:r>
      <w:r>
        <w:rPr>
          <w:rFonts w:ascii="Times New Roman" w:hAnsi="Times New Roman"/>
          <w:sz w:val="24"/>
          <w:szCs w:val="24"/>
        </w:rPr>
        <w:t>а</w:t>
      </w:r>
      <w:r w:rsidRPr="00EE52A4">
        <w:rPr>
          <w:rFonts w:ascii="Times New Roman" w:hAnsi="Times New Roman"/>
          <w:sz w:val="24"/>
          <w:szCs w:val="24"/>
        </w:rPr>
        <w:t xml:space="preserve"> о времени и месте судебного заседания, правом участия не воспользовал</w:t>
      </w:r>
      <w:r>
        <w:rPr>
          <w:rFonts w:ascii="Times New Roman" w:hAnsi="Times New Roman"/>
          <w:sz w:val="24"/>
          <w:szCs w:val="24"/>
        </w:rPr>
        <w:t>ась</w:t>
      </w:r>
      <w:r w:rsidRPr="00EE52A4">
        <w:rPr>
          <w:rFonts w:ascii="Times New Roman" w:hAnsi="Times New Roman"/>
          <w:sz w:val="24"/>
          <w:szCs w:val="24"/>
        </w:rPr>
        <w:t>, на личном участии не настаивал</w:t>
      </w:r>
      <w:r>
        <w:rPr>
          <w:rFonts w:ascii="Times New Roman" w:hAnsi="Times New Roman"/>
          <w:sz w:val="24"/>
          <w:szCs w:val="24"/>
        </w:rPr>
        <w:t>а</w:t>
      </w:r>
      <w:r w:rsidRPr="00EE52A4">
        <w:rPr>
          <w:rFonts w:ascii="Times New Roman" w:hAnsi="Times New Roman"/>
          <w:sz w:val="24"/>
          <w:szCs w:val="24"/>
        </w:rPr>
        <w:t>, ходатайств об отложении не заявлял</w:t>
      </w:r>
      <w:r>
        <w:rPr>
          <w:rFonts w:ascii="Times New Roman" w:hAnsi="Times New Roman"/>
          <w:sz w:val="24"/>
          <w:szCs w:val="24"/>
        </w:rPr>
        <w:t>а</w:t>
      </w:r>
      <w:r w:rsidRPr="00EE52A4">
        <w:rPr>
          <w:rFonts w:ascii="Times New Roman" w:hAnsi="Times New Roman"/>
          <w:sz w:val="24"/>
          <w:szCs w:val="24"/>
        </w:rPr>
        <w:t xml:space="preserve">. </w:t>
      </w:r>
    </w:p>
    <w:p w:rsidR="002D0815" w:rsidRPr="00EE52A4" w:rsidP="002D0815">
      <w:pPr>
        <w:spacing w:after="0" w:line="240" w:lineRule="auto"/>
        <w:ind w:firstLine="708"/>
        <w:jc w:val="both"/>
        <w:rPr>
          <w:rFonts w:ascii="Times New Roman" w:hAnsi="Times New Roman"/>
          <w:sz w:val="24"/>
          <w:szCs w:val="24"/>
        </w:rPr>
      </w:pPr>
      <w:r w:rsidRPr="00EE52A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EE52A4">
        <w:rPr>
          <w:rFonts w:ascii="Times New Roman" w:eastAsia="Calibri" w:hAnsi="Times New Roman"/>
          <w:sz w:val="24"/>
          <w:szCs w:val="24"/>
        </w:rPr>
        <w:t xml:space="preserve">Согласно разъяснению, содержащемуся в </w:t>
      </w:r>
      <w:hyperlink r:id="rId4" w:history="1">
        <w:r w:rsidRPr="00EE52A4">
          <w:rPr>
            <w:rStyle w:val="Hyperlink"/>
            <w:rFonts w:ascii="Times New Roman" w:eastAsia="Calibri" w:hAnsi="Times New Roman"/>
            <w:color w:val="auto"/>
            <w:sz w:val="24"/>
            <w:szCs w:val="24"/>
            <w:u w:val="none"/>
          </w:rPr>
          <w:t>п. 6</w:t>
        </w:r>
      </w:hyperlink>
      <w:r w:rsidRPr="00EE52A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E52A4">
          <w:rPr>
            <w:rStyle w:val="Hyperlink"/>
            <w:rFonts w:ascii="Times New Roman" w:eastAsia="Calibri" w:hAnsi="Times New Roman"/>
            <w:color w:val="auto"/>
            <w:sz w:val="24"/>
            <w:szCs w:val="24"/>
            <w:u w:val="none"/>
          </w:rPr>
          <w:t>ст. 29.6</w:t>
        </w:r>
      </w:hyperlink>
      <w:r w:rsidRPr="00EE52A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E52A4">
        <w:rPr>
          <w:rFonts w:ascii="Times New Roman" w:eastAsia="Calibri" w:hAnsi="Times New Roman"/>
          <w:sz w:val="24"/>
          <w:szCs w:val="24"/>
        </w:rPr>
        <w:t xml:space="preserve"> </w:t>
      </w:r>
      <w:r w:rsidRPr="00EE52A4">
        <w:rPr>
          <w:rFonts w:ascii="Times New Roman" w:eastAsia="Calibri" w:hAnsi="Times New Roman"/>
          <w:sz w:val="24"/>
          <w:szCs w:val="24"/>
        </w:rPr>
        <w:t>месте</w:t>
      </w:r>
      <w:r w:rsidRPr="00EE52A4">
        <w:rPr>
          <w:rFonts w:ascii="Times New Roman" w:eastAsia="Calibri" w:hAnsi="Times New Roman"/>
          <w:sz w:val="24"/>
          <w:szCs w:val="24"/>
        </w:rPr>
        <w:t xml:space="preserve"> рассмотрения дела. </w:t>
      </w:r>
      <w:r w:rsidRPr="00EE52A4">
        <w:rPr>
          <w:rFonts w:ascii="Times New Roman" w:eastAsia="Calibri" w:hAnsi="Times New Roman"/>
          <w:sz w:val="24"/>
          <w:szCs w:val="24"/>
        </w:rPr>
        <w:t xml:space="preserve">Учитывая, что </w:t>
      </w:r>
      <w:hyperlink r:id="rId6" w:history="1">
        <w:r w:rsidRPr="00EE52A4">
          <w:rPr>
            <w:rStyle w:val="Hyperlink"/>
            <w:rFonts w:ascii="Times New Roman" w:eastAsia="Calibri" w:hAnsi="Times New Roman"/>
            <w:color w:val="auto"/>
            <w:sz w:val="24"/>
            <w:szCs w:val="24"/>
            <w:u w:val="none"/>
          </w:rPr>
          <w:t>КоАП</w:t>
        </w:r>
      </w:hyperlink>
      <w:r w:rsidRPr="00EE52A4">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E52A4">
        <w:rPr>
          <w:rFonts w:ascii="Times New Roman" w:eastAsia="Calibri" w:hAnsi="Times New Roman"/>
          <w:sz w:val="24"/>
          <w:szCs w:val="24"/>
        </w:rPr>
        <w:t xml:space="preserve"> об административном правонарушении при его надлежащем извещении </w:t>
      </w:r>
      <w:r w:rsidRPr="00EE52A4">
        <w:rPr>
          <w:rFonts w:ascii="Times New Roman" w:hAnsi="Times New Roman"/>
          <w:sz w:val="24"/>
          <w:szCs w:val="24"/>
        </w:rPr>
        <w:t>по имеющимся в распоряжении суда доказательствам.</w:t>
      </w:r>
    </w:p>
    <w:p w:rsidR="002D0815" w:rsidRPr="00A2100A" w:rsidP="002D0815">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w:t>
      </w:r>
      <w:r w:rsidRPr="00EE52A4">
        <w:rPr>
          <w:rFonts w:ascii="Times New Roman" w:eastAsia="Calibri" w:hAnsi="Times New Roman"/>
          <w:sz w:val="24"/>
          <w:szCs w:val="24"/>
          <w:lang w:eastAsia="en-US"/>
        </w:rPr>
        <w:t xml:space="preserve">предусмотренных </w:t>
      </w:r>
      <w:hyperlink r:id="rId7" w:history="1">
        <w:r w:rsidRPr="00EE52A4">
          <w:rPr>
            <w:rStyle w:val="Hyperlink"/>
            <w:rFonts w:ascii="Times New Roman" w:eastAsia="Calibri" w:hAnsi="Times New Roman"/>
            <w:color w:val="auto"/>
            <w:sz w:val="24"/>
            <w:szCs w:val="24"/>
            <w:u w:val="none"/>
            <w:lang w:eastAsia="en-US"/>
          </w:rPr>
          <w:t>частью</w:t>
        </w:r>
        <w:r w:rsidRPr="00EE52A4">
          <w:rPr>
            <w:rStyle w:val="Hyperlink"/>
            <w:rFonts w:ascii="Times New Roman" w:eastAsia="Calibri" w:hAnsi="Times New Roman"/>
            <w:color w:val="auto"/>
            <w:sz w:val="24"/>
            <w:szCs w:val="24"/>
            <w:u w:val="none"/>
            <w:lang w:eastAsia="en-US"/>
          </w:rPr>
          <w:t xml:space="preserve"> 2</w:t>
        </w:r>
      </w:hyperlink>
      <w:r w:rsidRPr="00A2100A">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2D0815" w:rsidRPr="00A2100A" w:rsidP="002D0815">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совершения Макеевой М.В.</w:t>
      </w:r>
      <w:r w:rsidRPr="00A2100A">
        <w:rPr>
          <w:rFonts w:ascii="Times New Roman" w:hAnsi="Times New Roman"/>
          <w:sz w:val="24"/>
          <w:szCs w:val="24"/>
        </w:rPr>
        <w:t xml:space="preserve"> административного правонарушения, предусмотренн</w:t>
      </w:r>
      <w:r>
        <w:rPr>
          <w:rFonts w:ascii="Times New Roman" w:hAnsi="Times New Roman"/>
          <w:sz w:val="24"/>
          <w:szCs w:val="24"/>
        </w:rPr>
        <w:t>ого ч. 1 ст. 15.6 КоАП РФ, и ее</w:t>
      </w:r>
      <w:r w:rsidRPr="00A2100A">
        <w:rPr>
          <w:rFonts w:ascii="Times New Roman" w:hAnsi="Times New Roman"/>
          <w:sz w:val="24"/>
          <w:szCs w:val="24"/>
        </w:rPr>
        <w:t xml:space="preserve"> вина в соверше</w:t>
      </w:r>
      <w:r>
        <w:rPr>
          <w:rFonts w:ascii="Times New Roman" w:hAnsi="Times New Roman"/>
          <w:sz w:val="24"/>
          <w:szCs w:val="24"/>
        </w:rPr>
        <w:t xml:space="preserve">нии правонарушения  подтверждены </w:t>
      </w:r>
      <w:r w:rsidRPr="00A2100A">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91031928832290600001 </w:t>
      </w:r>
      <w:r w:rsidRPr="00A2100A">
        <w:rPr>
          <w:rFonts w:ascii="Times New Roman" w:hAnsi="Times New Roman"/>
          <w:sz w:val="24"/>
          <w:szCs w:val="24"/>
        </w:rPr>
        <w:t xml:space="preserve"> от </w:t>
      </w:r>
      <w:r>
        <w:rPr>
          <w:rFonts w:ascii="Times New Roman" w:hAnsi="Times New Roman"/>
          <w:sz w:val="24"/>
          <w:szCs w:val="24"/>
        </w:rPr>
        <w:t>15.10.2019 (</w:t>
      </w:r>
      <w:r>
        <w:rPr>
          <w:rFonts w:ascii="Times New Roman" w:hAnsi="Times New Roman"/>
          <w:sz w:val="24"/>
          <w:szCs w:val="24"/>
        </w:rPr>
        <w:t>л.д</w:t>
      </w:r>
      <w:r>
        <w:rPr>
          <w:rFonts w:ascii="Times New Roman" w:hAnsi="Times New Roman"/>
          <w:sz w:val="24"/>
          <w:szCs w:val="24"/>
        </w:rPr>
        <w:t>. 1-2);  копией решения № 342 от 27.09.2019 (</w:t>
      </w:r>
      <w:r>
        <w:rPr>
          <w:rFonts w:ascii="Times New Roman" w:hAnsi="Times New Roman"/>
          <w:sz w:val="24"/>
          <w:szCs w:val="24"/>
        </w:rPr>
        <w:t>л.д</w:t>
      </w:r>
      <w:r>
        <w:rPr>
          <w:rFonts w:ascii="Times New Roman" w:hAnsi="Times New Roman"/>
          <w:sz w:val="24"/>
          <w:szCs w:val="24"/>
        </w:rPr>
        <w:t>. 4-6</w:t>
      </w:r>
      <w:r w:rsidRPr="00A2100A">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копией акта № 935 от 13.08.2019</w:t>
      </w:r>
      <w:r>
        <w:rPr>
          <w:rFonts w:ascii="Times New Roman" w:hAnsi="Times New Roman"/>
          <w:sz w:val="24"/>
          <w:szCs w:val="24"/>
        </w:rPr>
        <w:t xml:space="preserve">( </w:t>
      </w:r>
      <w:r>
        <w:rPr>
          <w:rFonts w:ascii="Times New Roman" w:hAnsi="Times New Roman"/>
          <w:sz w:val="24"/>
          <w:szCs w:val="24"/>
        </w:rPr>
        <w:t>л.д.7-10); реестром отправки сведений о доходах физических лиц за 2018 год ( л.д.11);</w:t>
      </w:r>
      <w:r w:rsidRPr="00A2100A">
        <w:rPr>
          <w:rFonts w:ascii="Times New Roman" w:hAnsi="Times New Roman"/>
          <w:sz w:val="24"/>
          <w:szCs w:val="24"/>
        </w:rPr>
        <w:t xml:space="preserve"> выпиской из Единого государственного реестра юридических лиц (</w:t>
      </w:r>
      <w:r w:rsidRPr="00A2100A">
        <w:rPr>
          <w:rFonts w:ascii="Times New Roman" w:hAnsi="Times New Roman"/>
          <w:sz w:val="24"/>
          <w:szCs w:val="24"/>
        </w:rPr>
        <w:t>л.д</w:t>
      </w:r>
      <w:r w:rsidRPr="00A2100A">
        <w:rPr>
          <w:rFonts w:ascii="Times New Roman" w:hAnsi="Times New Roman"/>
          <w:sz w:val="24"/>
          <w:szCs w:val="24"/>
        </w:rPr>
        <w:t xml:space="preserve">. </w:t>
      </w:r>
      <w:r>
        <w:rPr>
          <w:rFonts w:ascii="Times New Roman" w:hAnsi="Times New Roman"/>
          <w:sz w:val="24"/>
          <w:szCs w:val="24"/>
        </w:rPr>
        <w:t>14-16</w:t>
      </w:r>
      <w:r w:rsidRPr="00A2100A">
        <w:rPr>
          <w:rFonts w:ascii="Times New Roman" w:hAnsi="Times New Roman"/>
          <w:sz w:val="24"/>
          <w:szCs w:val="24"/>
        </w:rPr>
        <w:t>).</w:t>
      </w:r>
    </w:p>
    <w:p w:rsidR="002D0815" w:rsidRPr="00A2100A" w:rsidP="002D0815">
      <w:pPr>
        <w:pStyle w:val="BodyTextIndent"/>
        <w:spacing w:after="0" w:line="240" w:lineRule="auto"/>
        <w:ind w:left="0" w:firstLine="540"/>
        <w:jc w:val="both"/>
        <w:rPr>
          <w:rFonts w:ascii="Times New Roman" w:hAnsi="Times New Roman"/>
          <w:sz w:val="24"/>
          <w:szCs w:val="24"/>
        </w:rPr>
      </w:pPr>
      <w:r w:rsidRPr="00A2100A">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w:t>
      </w:r>
      <w:r>
        <w:rPr>
          <w:rFonts w:ascii="Times New Roman" w:hAnsi="Times New Roman"/>
          <w:sz w:val="24"/>
          <w:szCs w:val="24"/>
        </w:rPr>
        <w:t>точными для признания виновной Макеевой М.В.</w:t>
      </w:r>
      <w:r w:rsidRPr="00A2100A">
        <w:rPr>
          <w:rFonts w:ascii="Times New Roman" w:hAnsi="Times New Roman"/>
          <w:sz w:val="24"/>
          <w:szCs w:val="24"/>
        </w:rPr>
        <w:t xml:space="preserve"> в нарушении требований </w:t>
      </w:r>
      <w:r>
        <w:rPr>
          <w:rFonts w:ascii="Times New Roman" w:hAnsi="Times New Roman"/>
          <w:sz w:val="24"/>
          <w:szCs w:val="24"/>
        </w:rPr>
        <w:t>п. 2 ст. 230</w:t>
      </w:r>
      <w:r w:rsidRPr="00A2100A">
        <w:rPr>
          <w:rFonts w:ascii="Times New Roman" w:hAnsi="Times New Roman"/>
          <w:sz w:val="24"/>
          <w:szCs w:val="24"/>
        </w:rPr>
        <w:t xml:space="preserve"> Налогового Кодекса </w:t>
      </w:r>
      <w:r>
        <w:rPr>
          <w:rFonts w:ascii="Times New Roman" w:hAnsi="Times New Roman"/>
          <w:sz w:val="24"/>
          <w:szCs w:val="24"/>
        </w:rPr>
        <w:t>РФ, и, как следствие, совершении</w:t>
      </w:r>
      <w:r w:rsidRPr="00A2100A">
        <w:rPr>
          <w:rFonts w:ascii="Times New Roman" w:hAnsi="Times New Roman"/>
          <w:sz w:val="24"/>
          <w:szCs w:val="24"/>
        </w:rPr>
        <w:t xml:space="preserve"> административного правонарушения,  предусмотренного ч. 1 ст. 15.6 КоАП РФ. </w:t>
      </w:r>
    </w:p>
    <w:p w:rsidR="002D0815" w:rsidRPr="00A2100A" w:rsidP="002D0815">
      <w:pPr>
        <w:pStyle w:val="ConsPlusNormal"/>
        <w:ind w:firstLine="540"/>
        <w:jc w:val="both"/>
        <w:rPr>
          <w:sz w:val="24"/>
          <w:szCs w:val="24"/>
        </w:rPr>
      </w:pPr>
      <w:r w:rsidRPr="00A2100A">
        <w:rPr>
          <w:sz w:val="24"/>
          <w:szCs w:val="24"/>
        </w:rPr>
        <w:t>Обстоятельств, смягчающих и обстоятельств, отягчающих административную ответственность - не установлено.</w:t>
      </w:r>
    </w:p>
    <w:p w:rsidR="002D0815" w:rsidRPr="00A2100A" w:rsidP="002D0815">
      <w:pPr>
        <w:spacing w:after="0" w:line="240" w:lineRule="auto"/>
        <w:ind w:firstLine="540"/>
        <w:jc w:val="both"/>
        <w:rPr>
          <w:rFonts w:ascii="Times New Roman" w:hAnsi="Times New Roman"/>
          <w:sz w:val="24"/>
          <w:szCs w:val="24"/>
        </w:rPr>
      </w:pPr>
      <w:r w:rsidRPr="00A2100A">
        <w:rPr>
          <w:rFonts w:ascii="Times New Roman" w:hAnsi="Times New Roman"/>
          <w:sz w:val="24"/>
          <w:szCs w:val="24"/>
        </w:rPr>
        <w:t>Оснований для применения положений ст. 2.9 КоАП РФ не усматриваю.</w:t>
      </w:r>
    </w:p>
    <w:p w:rsidR="002D0815" w:rsidRPr="00A2100A" w:rsidP="002D0815">
      <w:pPr>
        <w:spacing w:after="0" w:line="240" w:lineRule="auto"/>
        <w:ind w:firstLine="540"/>
        <w:jc w:val="both"/>
        <w:rPr>
          <w:rFonts w:ascii="Times New Roman" w:hAnsi="Times New Roman"/>
          <w:sz w:val="24"/>
          <w:szCs w:val="24"/>
        </w:rPr>
      </w:pPr>
      <w:r w:rsidRPr="00A2100A">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2D0815" w:rsidRPr="00A2100A" w:rsidP="002D0815">
      <w:pPr>
        <w:pStyle w:val="BodyText2"/>
        <w:spacing w:after="0" w:line="240" w:lineRule="auto"/>
        <w:jc w:val="both"/>
        <w:rPr>
          <w:rFonts w:ascii="Times New Roman" w:hAnsi="Times New Roman"/>
          <w:sz w:val="24"/>
          <w:szCs w:val="24"/>
        </w:rPr>
      </w:pPr>
      <w:r w:rsidRPr="00A2100A">
        <w:rPr>
          <w:rFonts w:ascii="Times New Roman" w:hAnsi="Times New Roman"/>
          <w:sz w:val="24"/>
          <w:szCs w:val="24"/>
        </w:rPr>
        <w:tab/>
        <w:t>Руководствуясь ст. ст. 29.10, 32.2  КоАП Российской Федерации,</w:t>
      </w:r>
    </w:p>
    <w:p w:rsidR="002D0815" w:rsidRPr="00A2100A" w:rsidP="002D0815">
      <w:pPr>
        <w:spacing w:after="0" w:line="240" w:lineRule="auto"/>
        <w:jc w:val="both"/>
        <w:rPr>
          <w:rFonts w:ascii="Times New Roman" w:hAnsi="Times New Roman"/>
          <w:b/>
          <w:sz w:val="24"/>
          <w:szCs w:val="24"/>
        </w:rPr>
      </w:pPr>
      <w:r w:rsidRPr="00A2100A">
        <w:rPr>
          <w:rFonts w:ascii="Times New Roman" w:hAnsi="Times New Roman"/>
          <w:b/>
          <w:sz w:val="24"/>
          <w:szCs w:val="24"/>
        </w:rPr>
        <w:t xml:space="preserve">                                               </w:t>
      </w:r>
    </w:p>
    <w:p w:rsidR="002D0815" w:rsidRPr="00A2100A" w:rsidP="002D0815">
      <w:pPr>
        <w:spacing w:after="0" w:line="240" w:lineRule="auto"/>
        <w:jc w:val="center"/>
        <w:rPr>
          <w:rFonts w:ascii="Times New Roman" w:hAnsi="Times New Roman"/>
          <w:b/>
          <w:sz w:val="24"/>
          <w:szCs w:val="24"/>
        </w:rPr>
      </w:pPr>
      <w:r w:rsidRPr="00A2100A">
        <w:rPr>
          <w:rFonts w:ascii="Times New Roman" w:hAnsi="Times New Roman"/>
          <w:b/>
          <w:sz w:val="24"/>
          <w:szCs w:val="24"/>
        </w:rPr>
        <w:t>ПОСТАНОВИЛ:</w:t>
      </w:r>
    </w:p>
    <w:p w:rsidR="002D0815" w:rsidRPr="00A2100A" w:rsidP="002D0815">
      <w:pPr>
        <w:autoSpaceDE w:val="0"/>
        <w:autoSpaceDN w:val="0"/>
        <w:adjustRightInd w:val="0"/>
        <w:spacing w:after="0" w:line="240" w:lineRule="auto"/>
        <w:ind w:firstLine="708"/>
        <w:jc w:val="both"/>
        <w:rPr>
          <w:rFonts w:ascii="Times New Roman" w:hAnsi="Times New Roman"/>
          <w:sz w:val="24"/>
          <w:szCs w:val="24"/>
        </w:rPr>
      </w:pPr>
      <w:r w:rsidRPr="00A2100A">
        <w:rPr>
          <w:rFonts w:ascii="Times New Roman" w:hAnsi="Times New Roman"/>
          <w:sz w:val="24"/>
          <w:szCs w:val="24"/>
        </w:rPr>
        <w:t xml:space="preserve">Признать должностное лицо – </w:t>
      </w:r>
      <w:r>
        <w:rPr>
          <w:rFonts w:ascii="Times New Roman" w:hAnsi="Times New Roman"/>
          <w:sz w:val="24"/>
          <w:szCs w:val="24"/>
        </w:rPr>
        <w:t>Макееву Марину Викторовну</w:t>
      </w:r>
      <w:r w:rsidRPr="00A2100A">
        <w:rPr>
          <w:rFonts w:ascii="Times New Roman" w:hAnsi="Times New Roman"/>
          <w:b/>
          <w:sz w:val="24"/>
          <w:szCs w:val="24"/>
        </w:rPr>
        <w:t xml:space="preserve"> </w:t>
      </w:r>
      <w:r>
        <w:rPr>
          <w:rFonts w:ascii="Times New Roman" w:hAnsi="Times New Roman"/>
          <w:sz w:val="24"/>
          <w:szCs w:val="24"/>
        </w:rPr>
        <w:t>виновной</w:t>
      </w:r>
      <w:r w:rsidRPr="00A2100A">
        <w:rPr>
          <w:rFonts w:ascii="Times New Roman" w:hAnsi="Times New Roman"/>
          <w:sz w:val="24"/>
          <w:szCs w:val="24"/>
        </w:rPr>
        <w:t xml:space="preserve"> в совершении административного правонарушения, предусмотренного ч. 1 ст. </w:t>
      </w:r>
      <w:r>
        <w:rPr>
          <w:rFonts w:ascii="Times New Roman" w:hAnsi="Times New Roman"/>
          <w:sz w:val="24"/>
          <w:szCs w:val="24"/>
        </w:rPr>
        <w:t>15.6 КоАП РФ, и назначить ей</w:t>
      </w:r>
      <w:r w:rsidRPr="00A2100A">
        <w:rPr>
          <w:rFonts w:ascii="Times New Roman" w:hAnsi="Times New Roman"/>
          <w:sz w:val="24"/>
          <w:szCs w:val="24"/>
        </w:rPr>
        <w:t xml:space="preserve"> административное наказание в виде штрафа в размере 300 (триста) рублей.</w:t>
      </w:r>
    </w:p>
    <w:p w:rsidR="002D0815" w:rsidRPr="00A2100A" w:rsidP="002D0815">
      <w:pPr>
        <w:spacing w:after="0" w:line="240" w:lineRule="auto"/>
        <w:ind w:firstLine="540"/>
        <w:jc w:val="both"/>
        <w:rPr>
          <w:rFonts w:ascii="Times New Roman" w:hAnsi="Times New Roman"/>
          <w:color w:val="000000"/>
          <w:sz w:val="24"/>
          <w:szCs w:val="24"/>
          <w:shd w:val="clear" w:color="auto" w:fill="FFFFFF"/>
        </w:rPr>
      </w:pPr>
      <w:r w:rsidRPr="00233371">
        <w:rPr>
          <w:rFonts w:ascii="Times New Roman" w:hAnsi="Times New Roman"/>
          <w:b/>
          <w:sz w:val="24"/>
          <w:szCs w:val="24"/>
        </w:rPr>
        <w:t>Штраф подлежит перечислению на следующие реквизиты</w:t>
      </w:r>
      <w:r w:rsidRPr="00A2100A">
        <w:rPr>
          <w:rFonts w:ascii="Times New Roman" w:hAnsi="Times New Roman"/>
          <w:sz w:val="24"/>
          <w:szCs w:val="24"/>
        </w:rPr>
        <w:t xml:space="preserve">: наименование получателя платежа – Межрайонная инспекция ФНС № 8 по Республике Крым; </w:t>
      </w:r>
      <w:r w:rsidRPr="00A2100A">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A2100A">
        <w:rPr>
          <w:rFonts w:ascii="Times New Roman" w:hAnsi="Times New Roman"/>
          <w:color w:val="000000"/>
          <w:sz w:val="24"/>
          <w:szCs w:val="24"/>
          <w:shd w:val="clear" w:color="auto" w:fill="FFFFFF"/>
        </w:rPr>
        <w:t xml:space="preserve">, </w:t>
      </w:r>
      <w:r w:rsidRPr="00A2100A">
        <w:rPr>
          <w:rFonts w:ascii="Times New Roman" w:hAnsi="Times New Roman"/>
          <w:sz w:val="24"/>
          <w:szCs w:val="24"/>
        </w:rPr>
        <w:t xml:space="preserve">КПП – </w:t>
      </w:r>
      <w:r w:rsidRPr="00A2100A">
        <w:rPr>
          <w:rFonts w:ascii="Times New Roman" w:hAnsi="Times New Roman"/>
          <w:color w:val="000000"/>
          <w:sz w:val="24"/>
          <w:szCs w:val="24"/>
          <w:shd w:val="clear" w:color="auto" w:fill="FFFFFF"/>
        </w:rPr>
        <w:t xml:space="preserve">910301001, </w:t>
      </w:r>
      <w:r w:rsidRPr="00A2100A">
        <w:rPr>
          <w:rFonts w:ascii="Times New Roman" w:hAnsi="Times New Roman"/>
          <w:sz w:val="24"/>
          <w:szCs w:val="24"/>
        </w:rPr>
        <w:t xml:space="preserve"> расчетный счет– </w:t>
      </w:r>
      <w:r w:rsidRPr="00A2100A">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A2100A">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2D0815" w:rsidRPr="00A2100A" w:rsidP="002D0815">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100A">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D0815" w:rsidRPr="00A2100A" w:rsidP="002D0815">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100A">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2100A">
        <w:rPr>
          <w:rFonts w:ascii="Times New Roman" w:eastAsia="SimSun" w:hAnsi="Times New Roman"/>
          <w:sz w:val="24"/>
          <w:szCs w:val="24"/>
          <w:lang w:eastAsia="zh-CN"/>
        </w:rPr>
        <w:t>вынесшим</w:t>
      </w:r>
      <w:r w:rsidRPr="00A2100A">
        <w:rPr>
          <w:rFonts w:ascii="Times New Roman" w:eastAsia="SimSun" w:hAnsi="Times New Roman"/>
          <w:sz w:val="24"/>
          <w:szCs w:val="24"/>
          <w:lang w:eastAsia="zh-CN"/>
        </w:rPr>
        <w:t xml:space="preserve"> постановление. </w:t>
      </w:r>
    </w:p>
    <w:p w:rsidR="002D0815" w:rsidRPr="00A2100A" w:rsidP="002D0815">
      <w:pPr>
        <w:autoSpaceDE w:val="0"/>
        <w:autoSpaceDN w:val="0"/>
        <w:adjustRightInd w:val="0"/>
        <w:spacing w:after="0" w:line="240" w:lineRule="auto"/>
        <w:ind w:firstLine="709"/>
        <w:jc w:val="both"/>
        <w:outlineLvl w:val="2"/>
        <w:rPr>
          <w:rFonts w:ascii="Times New Roman" w:hAnsi="Times New Roman"/>
          <w:sz w:val="24"/>
          <w:szCs w:val="24"/>
        </w:rPr>
      </w:pPr>
      <w:r w:rsidRPr="00A2100A">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EE52A4">
          <w:rPr>
            <w:rStyle w:val="Hyperlink"/>
            <w:rFonts w:ascii="Times New Roman" w:hAnsi="Times New Roman"/>
            <w:color w:val="auto"/>
            <w:sz w:val="24"/>
            <w:szCs w:val="24"/>
            <w:u w:val="none"/>
          </w:rPr>
          <w:t>Кодексом</w:t>
        </w:r>
      </w:hyperlink>
      <w:r w:rsidRPr="00EE52A4">
        <w:rPr>
          <w:rFonts w:ascii="Times New Roman" w:hAnsi="Times New Roman"/>
          <w:sz w:val="24"/>
          <w:szCs w:val="24"/>
        </w:rPr>
        <w:t xml:space="preserve">, </w:t>
      </w:r>
      <w:r w:rsidRPr="00A2100A">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D0815" w:rsidRPr="00A2100A" w:rsidP="002D0815">
      <w:pPr>
        <w:spacing w:after="0" w:line="240" w:lineRule="auto"/>
        <w:ind w:firstLine="708"/>
        <w:jc w:val="both"/>
        <w:rPr>
          <w:rFonts w:ascii="Times New Roman" w:hAnsi="Times New Roman"/>
          <w:b/>
          <w:sz w:val="24"/>
          <w:szCs w:val="24"/>
        </w:rPr>
      </w:pPr>
      <w:r w:rsidRPr="00A2100A">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2100A">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A2100A">
        <w:rPr>
          <w:rFonts w:ascii="Times New Roman" w:hAnsi="Times New Roman"/>
          <w:sz w:val="24"/>
          <w:szCs w:val="24"/>
        </w:rPr>
        <w:t xml:space="preserve"> Ялтинского судебного района (городской округ Ялта) </w:t>
      </w:r>
      <w:r w:rsidRPr="00A2100A">
        <w:rPr>
          <w:rFonts w:ascii="Times New Roman" w:eastAsia="SimSun" w:hAnsi="Times New Roman"/>
          <w:iCs/>
          <w:sz w:val="24"/>
          <w:szCs w:val="24"/>
          <w:lang w:eastAsia="zh-CN"/>
        </w:rPr>
        <w:t xml:space="preserve">в течение 10 дней со дня вынесения </w:t>
      </w:r>
      <w:r w:rsidRPr="00A2100A">
        <w:rPr>
          <w:rFonts w:ascii="Times New Roman" w:hAnsi="Times New Roman"/>
          <w:sz w:val="24"/>
          <w:szCs w:val="24"/>
        </w:rPr>
        <w:t>или получения копии постановления.</w:t>
      </w:r>
    </w:p>
    <w:p w:rsidR="002D0815" w:rsidRPr="00EE52A4" w:rsidP="002D0815">
      <w:pPr>
        <w:spacing w:after="0" w:line="240" w:lineRule="auto"/>
        <w:ind w:firstLine="720"/>
        <w:jc w:val="both"/>
        <w:rPr>
          <w:rFonts w:ascii="Times New Roman" w:hAnsi="Times New Roman"/>
          <w:sz w:val="24"/>
          <w:szCs w:val="24"/>
        </w:rPr>
      </w:pPr>
      <w:r w:rsidRPr="00EE52A4">
        <w:rPr>
          <w:rFonts w:ascii="Times New Roman" w:hAnsi="Times New Roman"/>
          <w:sz w:val="24"/>
          <w:szCs w:val="24"/>
        </w:rPr>
        <w:t>Мировой судья:</w:t>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t xml:space="preserve">О.В. </w:t>
      </w:r>
      <w:r w:rsidRPr="00EE52A4">
        <w:rPr>
          <w:rFonts w:ascii="Times New Roman" w:hAnsi="Times New Roman"/>
          <w:sz w:val="24"/>
          <w:szCs w:val="24"/>
        </w:rPr>
        <w:t>Переверзева</w:t>
      </w:r>
    </w:p>
    <w:p w:rsidR="002D0815" w:rsidP="002D081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D0815" w:rsidP="002D0815">
      <w:pPr>
        <w:spacing w:after="0" w:line="240" w:lineRule="auto"/>
        <w:ind w:firstLine="567"/>
        <w:jc w:val="both"/>
        <w:rPr>
          <w:rFonts w:ascii="Times New Roman" w:hAnsi="Times New Roman"/>
          <w:b/>
          <w:sz w:val="24"/>
          <w:szCs w:val="24"/>
        </w:rPr>
      </w:pPr>
    </w:p>
    <w:p w:rsidR="002D0815" w:rsidRPr="00E72DE3" w:rsidP="002D0815">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2D0815" w:rsidRPr="00EE52A4" w:rsidP="002D0815">
      <w:pPr>
        <w:spacing w:after="0" w:line="240" w:lineRule="auto"/>
        <w:rPr>
          <w:rFonts w:ascii="Times New Roman" w:hAnsi="Times New Roman"/>
          <w:sz w:val="24"/>
          <w:szCs w:val="24"/>
        </w:rPr>
      </w:pPr>
    </w:p>
    <w:p w:rsidR="002D0815" w:rsidRPr="00A2100A" w:rsidP="002D0815">
      <w:pPr>
        <w:spacing w:after="0" w:line="240" w:lineRule="auto"/>
        <w:rPr>
          <w:rFonts w:ascii="Times New Roman" w:hAnsi="Times New Roman"/>
          <w:sz w:val="24"/>
          <w:szCs w:val="24"/>
        </w:rPr>
      </w:pPr>
    </w:p>
    <w:p w:rsidR="002D0815" w:rsidRPr="00A2100A" w:rsidP="002D0815">
      <w:pPr>
        <w:spacing w:after="0" w:line="240" w:lineRule="auto"/>
        <w:rPr>
          <w:rFonts w:ascii="Times New Roman" w:hAnsi="Times New Roman"/>
          <w:sz w:val="24"/>
          <w:szCs w:val="24"/>
        </w:rPr>
      </w:pPr>
    </w:p>
    <w:p w:rsidR="002D0815" w:rsidRPr="00A2100A" w:rsidP="002D0815">
      <w:pPr>
        <w:spacing w:after="0" w:line="240" w:lineRule="auto"/>
        <w:ind w:firstLine="708"/>
        <w:jc w:val="both"/>
        <w:rPr>
          <w:rFonts w:ascii="Times New Roman" w:hAnsi="Times New Roman"/>
          <w:sz w:val="24"/>
          <w:szCs w:val="24"/>
        </w:rPr>
      </w:pPr>
    </w:p>
    <w:p w:rsidR="002D0815" w:rsidRPr="00A2100A" w:rsidP="002D0815">
      <w:pPr>
        <w:spacing w:after="0" w:line="240" w:lineRule="auto"/>
        <w:rPr>
          <w:rFonts w:ascii="Times New Roman" w:hAnsi="Times New Roman"/>
          <w:sz w:val="24"/>
          <w:szCs w:val="24"/>
        </w:rPr>
      </w:pPr>
    </w:p>
    <w:p w:rsidR="002D0815" w:rsidRPr="00A2100A" w:rsidP="002D0815">
      <w:pPr>
        <w:spacing w:after="0" w:line="240" w:lineRule="auto"/>
        <w:rPr>
          <w:rFonts w:ascii="Times New Roman" w:hAnsi="Times New Roman"/>
          <w:sz w:val="24"/>
          <w:szCs w:val="24"/>
        </w:rPr>
      </w:pPr>
    </w:p>
    <w:p w:rsidR="002D0815" w:rsidRPr="00A2100A" w:rsidP="002D0815">
      <w:pPr>
        <w:rPr>
          <w:rFonts w:ascii="Times New Roman" w:hAnsi="Times New Roman"/>
          <w:sz w:val="24"/>
          <w:szCs w:val="24"/>
        </w:rPr>
      </w:pPr>
    </w:p>
    <w:p w:rsidR="002D0815" w:rsidRPr="00A2100A" w:rsidP="002D0815">
      <w:pPr>
        <w:rPr>
          <w:rFonts w:ascii="Times New Roman" w:hAnsi="Times New Roman"/>
          <w:sz w:val="24"/>
          <w:szCs w:val="24"/>
        </w:rPr>
      </w:pPr>
    </w:p>
    <w:p w:rsidR="002D0815" w:rsidRPr="00A2100A" w:rsidP="002D0815">
      <w:pPr>
        <w:rPr>
          <w:sz w:val="24"/>
          <w:szCs w:val="24"/>
        </w:rPr>
      </w:pPr>
    </w:p>
    <w:p w:rsidR="002D0815" w:rsidRPr="00A2100A" w:rsidP="002D0815">
      <w:pPr>
        <w:rPr>
          <w:sz w:val="24"/>
          <w:szCs w:val="24"/>
        </w:rPr>
      </w:pPr>
    </w:p>
    <w:p w:rsidR="002D0815" w:rsidRPr="00A2100A" w:rsidP="002D0815">
      <w:pPr>
        <w:rPr>
          <w:sz w:val="24"/>
          <w:szCs w:val="24"/>
        </w:rPr>
      </w:pPr>
    </w:p>
    <w:p w:rsidR="008F391C"/>
    <w:sectPr w:rsidSect="00EE52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15"/>
    <w:rsid w:val="001305AE"/>
    <w:rsid w:val="00233371"/>
    <w:rsid w:val="002D0815"/>
    <w:rsid w:val="004200B6"/>
    <w:rsid w:val="008F391C"/>
    <w:rsid w:val="00A2100A"/>
    <w:rsid w:val="00E72DE3"/>
    <w:rsid w:val="00EE52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1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D081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D0815"/>
    <w:rPr>
      <w:rFonts w:ascii="Times New Roman" w:eastAsia="Times New Roman" w:hAnsi="Times New Roman" w:cs="Times New Roman"/>
      <w:b/>
      <w:szCs w:val="20"/>
      <w:lang w:eastAsia="ru-RU"/>
    </w:rPr>
  </w:style>
  <w:style w:type="character" w:styleId="Hyperlink">
    <w:name w:val="Hyperlink"/>
    <w:uiPriority w:val="99"/>
    <w:semiHidden/>
    <w:unhideWhenUsed/>
    <w:rsid w:val="002D0815"/>
    <w:rPr>
      <w:color w:val="0000FF"/>
      <w:u w:val="single"/>
    </w:rPr>
  </w:style>
  <w:style w:type="paragraph" w:styleId="BodyTextIndent">
    <w:name w:val="Body Text Indent"/>
    <w:basedOn w:val="Normal"/>
    <w:link w:val="a0"/>
    <w:uiPriority w:val="99"/>
    <w:semiHidden/>
    <w:unhideWhenUsed/>
    <w:rsid w:val="002D0815"/>
    <w:pPr>
      <w:spacing w:after="120"/>
      <w:ind w:left="283"/>
    </w:pPr>
  </w:style>
  <w:style w:type="character" w:customStyle="1" w:styleId="a0">
    <w:name w:val="Основной текст с отступом Знак"/>
    <w:basedOn w:val="DefaultParagraphFont"/>
    <w:link w:val="BodyTextIndent"/>
    <w:uiPriority w:val="99"/>
    <w:semiHidden/>
    <w:rsid w:val="002D0815"/>
    <w:rPr>
      <w:rFonts w:ascii="Calibri" w:eastAsia="Times New Roman" w:hAnsi="Calibri" w:cs="Times New Roman"/>
      <w:lang w:eastAsia="ru-RU"/>
    </w:rPr>
  </w:style>
  <w:style w:type="paragraph" w:styleId="BodyText2">
    <w:name w:val="Body Text 2"/>
    <w:basedOn w:val="Normal"/>
    <w:link w:val="2"/>
    <w:uiPriority w:val="99"/>
    <w:semiHidden/>
    <w:unhideWhenUsed/>
    <w:rsid w:val="002D0815"/>
    <w:pPr>
      <w:spacing w:after="120" w:line="480" w:lineRule="auto"/>
    </w:pPr>
  </w:style>
  <w:style w:type="character" w:customStyle="1" w:styleId="2">
    <w:name w:val="Основной текст 2 Знак"/>
    <w:basedOn w:val="DefaultParagraphFont"/>
    <w:link w:val="BodyText2"/>
    <w:uiPriority w:val="99"/>
    <w:semiHidden/>
    <w:rsid w:val="002D0815"/>
    <w:rPr>
      <w:rFonts w:ascii="Calibri" w:eastAsia="Times New Roman" w:hAnsi="Calibri" w:cs="Times New Roman"/>
      <w:lang w:eastAsia="ru-RU"/>
    </w:rPr>
  </w:style>
  <w:style w:type="paragraph" w:customStyle="1" w:styleId="ConsPlusNormal">
    <w:name w:val="ConsPlusNormal"/>
    <w:rsid w:val="002D081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