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81410">
      <w:pPr>
        <w:ind w:left="6663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0D0190">
        <w:rPr>
          <w:bCs/>
          <w:iCs/>
          <w:sz w:val="20"/>
          <w:szCs w:val="20"/>
        </w:rPr>
        <w:t>576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F81410" w:rsidRPr="00F81410" w:rsidP="00F81410">
      <w:pPr>
        <w:spacing w:after="120"/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D0190">
        <w:rPr>
          <w:bCs/>
          <w:iCs/>
          <w:sz w:val="20"/>
          <w:szCs w:val="20"/>
        </w:rPr>
        <w:t>0097-01-2018-001131-63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13 ноября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  <w:r w:rsidR="00F81410">
        <w:t>:</w:t>
      </w:r>
    </w:p>
    <w:p w:rsidR="008D453B" w:rsidP="008D453B">
      <w:pPr>
        <w:autoSpaceDE w:val="0"/>
        <w:autoSpaceDN w:val="0"/>
        <w:adjustRightInd w:val="0"/>
        <w:spacing w:before="120"/>
        <w:ind w:firstLine="573"/>
        <w:jc w:val="both"/>
      </w:pPr>
      <w:r>
        <w:t>Сидаша</w:t>
      </w:r>
      <w:r>
        <w:t xml:space="preserve"> </w:t>
      </w:r>
      <w:r w:rsidR="00D616D7">
        <w:t>А.Л.,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8D453B" w:rsidP="002D54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Сидаш</w:t>
      </w:r>
      <w:r>
        <w:t xml:space="preserve"> А.Л., зарегистрирова</w:t>
      </w:r>
      <w:r w:rsidR="00BE26D6">
        <w:t>н</w:t>
      </w:r>
      <w:r>
        <w:t>н</w:t>
      </w:r>
      <w:r w:rsidR="00BE26D6">
        <w:t>ый</w:t>
      </w:r>
      <w:r>
        <w:t xml:space="preserve"> по</w:t>
      </w:r>
      <w:r w:rsidR="00D616D7">
        <w:t xml:space="preserve"> «АДРЕС»</w:t>
      </w:r>
      <w:r w:rsidR="002D5457">
        <w:t>,</w:t>
      </w:r>
      <w:r>
        <w:t xml:space="preserve"> </w:t>
      </w:r>
      <w:r>
        <w:rPr>
          <w:iCs/>
        </w:rPr>
        <w:t xml:space="preserve">будучи </w:t>
      </w:r>
      <w:r>
        <w:t>индивидуальным предпринимателем (ОГРНИП</w:t>
      </w:r>
      <w:r w:rsidR="00D616D7">
        <w:t xml:space="preserve"> «НОМЕР»</w:t>
      </w:r>
      <w:r>
        <w:t>), представил</w:t>
      </w:r>
      <w:r>
        <w:t xml:space="preserve">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 </w:t>
      </w:r>
      <w:r w:rsidR="000D0190">
        <w:t>май</w:t>
      </w:r>
      <w:r>
        <w:t xml:space="preserve"> </w:t>
      </w:r>
      <w:r>
        <w:t>201</w:t>
      </w:r>
      <w:r w:rsidR="002D5457">
        <w:t>8</w:t>
      </w:r>
      <w:r w:rsidRPr="00587200">
        <w:t xml:space="preserve"> года</w:t>
      </w:r>
      <w:r>
        <w:t xml:space="preserve"> от </w:t>
      </w:r>
      <w:r w:rsidR="00BE26D6">
        <w:t>15</w:t>
      </w:r>
      <w:r>
        <w:t>.0</w:t>
      </w:r>
      <w:r w:rsidR="00BE26D6">
        <w:t>6</w:t>
      </w:r>
      <w:r>
        <w:t>.</w:t>
      </w:r>
      <w:r>
        <w:t>201</w:t>
      </w:r>
      <w:r w:rsidR="002D5457">
        <w:t>8</w:t>
      </w:r>
      <w:r>
        <w:t xml:space="preserve"> года, в которой отразил</w:t>
      </w:r>
      <w:r>
        <w:t xml:space="preserve">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C964F2" w:rsidRPr="00BE26D6" w:rsidP="00C964F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E26D6">
        <w:t xml:space="preserve">В судебном заседании </w:t>
      </w:r>
      <w:r w:rsidRPr="00BE26D6" w:rsidR="00F81410">
        <w:t>Сидаш</w:t>
      </w:r>
      <w:r w:rsidRPr="00BE26D6" w:rsidR="00F81410">
        <w:t xml:space="preserve"> А.Л. </w:t>
      </w:r>
      <w:r w:rsidRPr="00BE26D6">
        <w:t xml:space="preserve">признал вину в совершении правонарушения. </w:t>
      </w:r>
    </w:p>
    <w:p w:rsidR="00BE26D6" w:rsidP="00BE26D6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 xml:space="preserve">Выслушав лицо, привлекаемое к административной ответственности, исследовав материалы дела, </w:t>
      </w:r>
      <w:r w:rsidRPr="00A14C0F">
        <w:rPr>
          <w:iCs/>
        </w:rPr>
        <w:t xml:space="preserve">прихожу к выводу о виновности </w:t>
      </w:r>
      <w:r>
        <w:rPr>
          <w:iCs/>
        </w:rPr>
        <w:t xml:space="preserve">данного лица </w:t>
      </w:r>
      <w:r w:rsidRPr="00A14C0F">
        <w:rPr>
          <w:iCs/>
        </w:rPr>
        <w:t xml:space="preserve">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D616D7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D616D7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12D9D">
        <w:t>ИП</w:t>
      </w:r>
      <w:r w:rsidRPr="00B735B7" w:rsidR="005A31DC">
        <w:t xml:space="preserve"> от </w:t>
      </w:r>
      <w:r w:rsidR="00D616D7">
        <w:rPr>
          <w:iCs/>
        </w:rPr>
        <w:t>«ДАТА»</w:t>
      </w:r>
      <w:r w:rsidR="00D616D7">
        <w:rPr>
          <w:iCs/>
        </w:rPr>
        <w:t xml:space="preserve">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СЗВ-М за </w:t>
      </w:r>
      <w:r w:rsidR="000D0190">
        <w:t xml:space="preserve">май </w:t>
      </w:r>
      <w:r w:rsidRPr="00B735B7" w:rsidR="005A31DC">
        <w:t>201</w:t>
      </w:r>
      <w:r w:rsidR="002D5457">
        <w:t>8</w:t>
      </w:r>
      <w:r w:rsidRPr="00B735B7" w:rsidR="005A31DC">
        <w:t xml:space="preserve"> года;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B7220B">
        <w:rPr>
          <w:iCs/>
        </w:rPr>
        <w:t>извещен</w:t>
      </w:r>
      <w:r w:rsidR="00A20044">
        <w:rPr>
          <w:iCs/>
        </w:rPr>
        <w:t>ием о достав</w:t>
      </w:r>
      <w:r w:rsidR="00BE26D6">
        <w:rPr>
          <w:iCs/>
        </w:rPr>
        <w:t>лении дополняющей</w:t>
      </w:r>
      <w:r w:rsidR="00A20044">
        <w:rPr>
          <w:iCs/>
        </w:rPr>
        <w:t xml:space="preserve"> формы СВЗ-М от </w:t>
      </w:r>
      <w:r w:rsidR="00F81410">
        <w:rPr>
          <w:iCs/>
        </w:rPr>
        <w:t xml:space="preserve">14.08.2018 </w:t>
      </w:r>
      <w:r w:rsidR="00366C75">
        <w:rPr>
          <w:iCs/>
        </w:rPr>
        <w:t>года</w:t>
      </w:r>
      <w: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C78BB">
        <w:t>Сидаша</w:t>
      </w:r>
      <w:r w:rsidR="008C78BB">
        <w:t xml:space="preserve"> А.Л.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8C78BB">
        <w:t>Сидаша</w:t>
      </w:r>
      <w:r w:rsidR="008C78BB">
        <w:t xml:space="preserve"> А.Л.</w:t>
      </w:r>
      <w:r w:rsidR="00B7220B">
        <w:t xml:space="preserve">, </w:t>
      </w:r>
      <w:r w:rsidRPr="00B735B7">
        <w:t>котор</w:t>
      </w:r>
      <w:r w:rsidR="008C78BB">
        <w:t>ый</w:t>
      </w:r>
      <w:r w:rsidRPr="00B735B7">
        <w:t xml:space="preserve"> впервые привлекается к административной ответственности</w:t>
      </w:r>
      <w:r w:rsidR="00BE26D6">
        <w:t>, признал вину в совершении правонарушения</w:t>
      </w:r>
      <w:r w:rsidR="00364E62">
        <w:t>, имеет на иждивении малолетнего ребенка.</w:t>
      </w:r>
    </w:p>
    <w:p w:rsidR="00BE26D6" w:rsidRPr="0010688E" w:rsidP="00BE26D6">
      <w:pPr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Сидаша</w:t>
      </w:r>
      <w:r>
        <w:t xml:space="preserve"> А.Л.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, наличие на </w:t>
      </w:r>
      <w:r w:rsidRPr="0010688E">
        <w:t>иждивении малолетнего ребенка. Отягчающих административную ответственность обстоятельств не имеется.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>Руководствуясь ст.ст.4.1-4.3,</w:t>
      </w:r>
      <w:r w:rsidR="00F12D9D">
        <w:rPr>
          <w:i/>
          <w:iCs/>
        </w:rPr>
        <w:t xml:space="preserve"> </w:t>
      </w:r>
      <w:r w:rsidRPr="00B735B7">
        <w:rPr>
          <w:i/>
          <w:iCs/>
        </w:rPr>
        <w:t xml:space="preserve">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>Сидаша</w:t>
      </w:r>
      <w:r>
        <w:t xml:space="preserve"> </w:t>
      </w:r>
      <w:r w:rsidR="00D616D7">
        <w:t xml:space="preserve">А.Л.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F12D9D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D616D7" w:rsidP="005A31DC">
      <w:pPr>
        <w:ind w:left="570"/>
        <w:jc w:val="both"/>
      </w:pPr>
      <w:r w:rsidRPr="00B735B7">
        <w:t>Мировой судья:</w:t>
      </w:r>
      <w:r w:rsidRPr="00B735B7">
        <w:tab/>
      </w:r>
    </w:p>
    <w:p w:rsidR="00D616D7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судья_________________А.В</w:t>
      </w:r>
      <w:r>
        <w:t xml:space="preserve">. </w:t>
      </w:r>
      <w:r>
        <w:t>Алтунин</w:t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6D7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80784"/>
    <w:rsid w:val="00081E08"/>
    <w:rsid w:val="00086057"/>
    <w:rsid w:val="00096E1B"/>
    <w:rsid w:val="000C2E9F"/>
    <w:rsid w:val="000D0190"/>
    <w:rsid w:val="000E59D2"/>
    <w:rsid w:val="00100595"/>
    <w:rsid w:val="0010688E"/>
    <w:rsid w:val="0011542E"/>
    <w:rsid w:val="00155885"/>
    <w:rsid w:val="001B112A"/>
    <w:rsid w:val="001C436F"/>
    <w:rsid w:val="0020120A"/>
    <w:rsid w:val="002043DE"/>
    <w:rsid w:val="002100B8"/>
    <w:rsid w:val="002510D6"/>
    <w:rsid w:val="00274E8B"/>
    <w:rsid w:val="00291E65"/>
    <w:rsid w:val="002B2C8D"/>
    <w:rsid w:val="002D5457"/>
    <w:rsid w:val="00311644"/>
    <w:rsid w:val="0033234F"/>
    <w:rsid w:val="0034625F"/>
    <w:rsid w:val="00361CE5"/>
    <w:rsid w:val="00364E62"/>
    <w:rsid w:val="0036642F"/>
    <w:rsid w:val="00366C75"/>
    <w:rsid w:val="00373E67"/>
    <w:rsid w:val="003A4350"/>
    <w:rsid w:val="003C7E8E"/>
    <w:rsid w:val="003D0916"/>
    <w:rsid w:val="00437E5E"/>
    <w:rsid w:val="00445504"/>
    <w:rsid w:val="004536F5"/>
    <w:rsid w:val="00467C4D"/>
    <w:rsid w:val="00473D45"/>
    <w:rsid w:val="00475BD8"/>
    <w:rsid w:val="004777FE"/>
    <w:rsid w:val="004838FB"/>
    <w:rsid w:val="00491573"/>
    <w:rsid w:val="004C0097"/>
    <w:rsid w:val="004D72DB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7A75"/>
    <w:rsid w:val="005B131F"/>
    <w:rsid w:val="0060769F"/>
    <w:rsid w:val="00627051"/>
    <w:rsid w:val="00630497"/>
    <w:rsid w:val="00632E86"/>
    <w:rsid w:val="00636A59"/>
    <w:rsid w:val="00654D73"/>
    <w:rsid w:val="00663224"/>
    <w:rsid w:val="00680879"/>
    <w:rsid w:val="006A0C08"/>
    <w:rsid w:val="006B6832"/>
    <w:rsid w:val="006C011C"/>
    <w:rsid w:val="006C0453"/>
    <w:rsid w:val="006D3035"/>
    <w:rsid w:val="007035B5"/>
    <w:rsid w:val="00756EB6"/>
    <w:rsid w:val="00757513"/>
    <w:rsid w:val="00774C3D"/>
    <w:rsid w:val="007A0F80"/>
    <w:rsid w:val="00802C5A"/>
    <w:rsid w:val="00815EAF"/>
    <w:rsid w:val="00825005"/>
    <w:rsid w:val="00856F81"/>
    <w:rsid w:val="008707CD"/>
    <w:rsid w:val="00874A50"/>
    <w:rsid w:val="008C78BB"/>
    <w:rsid w:val="008D453B"/>
    <w:rsid w:val="00907B28"/>
    <w:rsid w:val="00931A82"/>
    <w:rsid w:val="0095064B"/>
    <w:rsid w:val="009623B2"/>
    <w:rsid w:val="009848DF"/>
    <w:rsid w:val="009D7D7C"/>
    <w:rsid w:val="009E38ED"/>
    <w:rsid w:val="009F49E1"/>
    <w:rsid w:val="009F4E07"/>
    <w:rsid w:val="00A007E6"/>
    <w:rsid w:val="00A14C0F"/>
    <w:rsid w:val="00A15172"/>
    <w:rsid w:val="00A166BB"/>
    <w:rsid w:val="00A20044"/>
    <w:rsid w:val="00A210BB"/>
    <w:rsid w:val="00A3077F"/>
    <w:rsid w:val="00A3508B"/>
    <w:rsid w:val="00A44251"/>
    <w:rsid w:val="00A650C7"/>
    <w:rsid w:val="00A87DA1"/>
    <w:rsid w:val="00A90913"/>
    <w:rsid w:val="00AD1BC2"/>
    <w:rsid w:val="00AD60CC"/>
    <w:rsid w:val="00B02ECD"/>
    <w:rsid w:val="00B03C98"/>
    <w:rsid w:val="00B256A4"/>
    <w:rsid w:val="00B53BE1"/>
    <w:rsid w:val="00B575F2"/>
    <w:rsid w:val="00B62455"/>
    <w:rsid w:val="00B720AF"/>
    <w:rsid w:val="00B7220B"/>
    <w:rsid w:val="00B735B7"/>
    <w:rsid w:val="00BD12DE"/>
    <w:rsid w:val="00BE26D6"/>
    <w:rsid w:val="00BF3906"/>
    <w:rsid w:val="00BF51F4"/>
    <w:rsid w:val="00C0793A"/>
    <w:rsid w:val="00C22AF7"/>
    <w:rsid w:val="00C43D79"/>
    <w:rsid w:val="00C55647"/>
    <w:rsid w:val="00C57687"/>
    <w:rsid w:val="00C87B60"/>
    <w:rsid w:val="00C934C5"/>
    <w:rsid w:val="00C964F2"/>
    <w:rsid w:val="00D44DF1"/>
    <w:rsid w:val="00D616D7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685A"/>
    <w:rsid w:val="00E960A2"/>
    <w:rsid w:val="00F12D9D"/>
    <w:rsid w:val="00F61B1A"/>
    <w:rsid w:val="00F61F57"/>
    <w:rsid w:val="00F658A9"/>
    <w:rsid w:val="00F81410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E48D-5734-414D-A15B-119BC1AB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