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9C281B">
        <w:rPr>
          <w:rStyle w:val="FontStyle16"/>
          <w:sz w:val="28"/>
          <w:szCs w:val="28"/>
        </w:rPr>
        <w:t>95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C438D2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C438D2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>
        <w:rPr>
          <w:rStyle w:val="FontStyle16"/>
          <w:bCs w:val="0"/>
          <w:sz w:val="28"/>
          <w:szCs w:val="28"/>
        </w:rPr>
        <w:t xml:space="preserve">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A62703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23DF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Резник</w:t>
      </w:r>
      <w:r w:rsidR="00EB5963">
        <w:rPr>
          <w:b/>
          <w:i/>
          <w:sz w:val="28"/>
          <w:szCs w:val="28"/>
        </w:rPr>
        <w:t xml:space="preserve"> Геннадия Андреевича,</w:t>
      </w:r>
      <w:r>
        <w:rPr>
          <w:b/>
          <w:i/>
          <w:sz w:val="28"/>
          <w:szCs w:val="28"/>
        </w:rPr>
        <w:t xml:space="preserve"> </w:t>
      </w:r>
      <w:r w:rsidR="00923DF0">
        <w:rPr>
          <w:sz w:val="28"/>
          <w:szCs w:val="28"/>
        </w:rPr>
        <w:t>«ПЕРСОНАЛЬНЫЕ ДАННЫЕ»</w:t>
      </w:r>
      <w:r w:rsidR="00420085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036E4D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C438D2">
        <w:rPr>
          <w:rStyle w:val="FontStyle16"/>
          <w:b w:val="0"/>
          <w:spacing w:val="60"/>
          <w:sz w:val="28"/>
          <w:szCs w:val="28"/>
        </w:rPr>
        <w:t>Установи</w:t>
      </w:r>
      <w:r w:rsidRPr="00C438D2">
        <w:rPr>
          <w:rStyle w:val="FontStyle16"/>
          <w:b w:val="0"/>
          <w:sz w:val="28"/>
          <w:szCs w:val="28"/>
        </w:rPr>
        <w:t>л: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420085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Резник Г.А</w:t>
      </w:r>
      <w:r w:rsidR="00221BDC">
        <w:rPr>
          <w:rStyle w:val="FontStyle17"/>
          <w:sz w:val="28"/>
          <w:szCs w:val="28"/>
        </w:rPr>
        <w:t>.,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директором </w:t>
      </w:r>
      <w:r>
        <w:rPr>
          <w:rStyle w:val="FontStyle15"/>
          <w:b w:val="0"/>
          <w:i w:val="0"/>
          <w:sz w:val="28"/>
          <w:szCs w:val="28"/>
        </w:rPr>
        <w:t>ООО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«</w:t>
      </w:r>
      <w:r w:rsidR="00923DF0">
        <w:rPr>
          <w:rStyle w:val="FontStyle15"/>
          <w:b w:val="0"/>
          <w:i w:val="0"/>
          <w:sz w:val="28"/>
          <w:szCs w:val="28"/>
        </w:rPr>
        <w:t>НАЗВАНИЕ</w:t>
      </w:r>
      <w:r w:rsidRPr="00A72D36" w:rsidR="00A72D36">
        <w:rPr>
          <w:rStyle w:val="FontStyle15"/>
          <w:b w:val="0"/>
          <w:i w:val="0"/>
          <w:sz w:val="28"/>
          <w:szCs w:val="28"/>
        </w:rPr>
        <w:t>»</w:t>
      </w:r>
      <w:r w:rsidRPr="00A72D36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</w:t>
      </w:r>
      <w:r>
        <w:rPr>
          <w:rStyle w:val="FontStyle17"/>
          <w:sz w:val="28"/>
          <w:szCs w:val="28"/>
        </w:rPr>
        <w:t>п.п.4 п.1 ст.23, п.5 ст.174 НК РФ, не представил МИФНС России№8 по Республике Крым в установленный законодательством о налогах и сборах срок налоговую декларацию по налогу на добавленную стоимость за 1-ый квартал 2016 года (форма по КНД 1151001).</w:t>
      </w:r>
      <w:r>
        <w:rPr>
          <w:rStyle w:val="FontStyle17"/>
          <w:sz w:val="28"/>
          <w:szCs w:val="28"/>
        </w:rPr>
        <w:t xml:space="preserve"> Своими действиями Резник Г.А. совершил административное </w:t>
      </w:r>
      <w:r>
        <w:rPr>
          <w:rStyle w:val="FontStyle17"/>
          <w:sz w:val="28"/>
          <w:szCs w:val="28"/>
        </w:rPr>
        <w:t>правонарушение</w:t>
      </w:r>
      <w:r>
        <w:rPr>
          <w:rStyle w:val="FontStyle17"/>
          <w:sz w:val="28"/>
          <w:szCs w:val="28"/>
        </w:rPr>
        <w:t xml:space="preserve"> предусмотренное ст.15.5 КоАП РФ.</w:t>
      </w:r>
    </w:p>
    <w:p w:rsidR="00681C88" w:rsidP="00681C88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Резник Г.А. в судебное заседание не явился, о месте и времени судебного заседания извещен надлежащим образом, заявил ходатайство о рассмотрении дела в его отсутствие.</w:t>
      </w:r>
    </w:p>
    <w:p w:rsidR="00337316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Дело рассматривается в отсутствии Резник Г.А. в порядке, предусмотренном ч. 2 ст. 25.1 КоАП РФ.</w:t>
      </w:r>
    </w:p>
    <w:p w:rsidR="00337316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соответствии с положениями п.п.4 п.1 ст. 23 НК РФ налогоплательщики обязаны представлять в установленном 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451AA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с п. 5 ст. 174 НК РФ налогоплательщики (в том числе являющиеся налоговыми агентами), а так 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>
        <w:rPr>
          <w:rStyle w:val="FontStyle17"/>
          <w:sz w:val="28"/>
          <w:szCs w:val="28"/>
        </w:rPr>
        <w:t>электронного документооборота в срок до не позднее 25-го числа</w:t>
      </w:r>
      <w:r>
        <w:rPr>
          <w:rStyle w:val="FontStyle17"/>
          <w:sz w:val="28"/>
          <w:szCs w:val="28"/>
        </w:rPr>
        <w:t xml:space="preserve"> месяца, следующего за истекшим налоговым </w:t>
      </w:r>
      <w:r>
        <w:rPr>
          <w:rStyle w:val="FontStyle17"/>
          <w:sz w:val="28"/>
          <w:szCs w:val="28"/>
        </w:rPr>
        <w:t>периодом</w:t>
      </w:r>
      <w:r>
        <w:rPr>
          <w:rStyle w:val="FontStyle17"/>
          <w:sz w:val="28"/>
          <w:szCs w:val="28"/>
        </w:rPr>
        <w:t xml:space="preserve"> если иное не предусмотрено настоящей главой.</w:t>
      </w:r>
    </w:p>
    <w:p w:rsidR="00F451AA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директора ООО </w:t>
      </w:r>
      <w:r w:rsidRPr="00923DF0">
        <w:rPr>
          <w:rStyle w:val="FontStyle15"/>
          <w:b w:val="0"/>
          <w:i w:val="0"/>
          <w:color w:val="000000" w:themeColor="text1"/>
          <w:sz w:val="28"/>
          <w:szCs w:val="28"/>
        </w:rPr>
        <w:t>«</w:t>
      </w:r>
      <w:r w:rsidRPr="00923DF0" w:rsidR="00923DF0">
        <w:rPr>
          <w:rStyle w:val="FontStyle15"/>
          <w:b w:val="0"/>
          <w:i w:val="0"/>
          <w:color w:val="000000" w:themeColor="text1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Резник Г.А. в совершении данного правонарушения подтверждается следующими доказательствами: протоколом об административном правонарушении № </w:t>
      </w:r>
      <w:r w:rsidR="00923DF0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923DF0">
        <w:rPr>
          <w:rStyle w:val="FontStyle15"/>
          <w:b w:val="0"/>
          <w:i w:val="0"/>
          <w:sz w:val="28"/>
          <w:szCs w:val="28"/>
        </w:rPr>
        <w:t>«ДАТА»</w:t>
      </w:r>
      <w:r>
        <w:rPr>
          <w:rStyle w:val="FontStyle15"/>
          <w:b w:val="0"/>
          <w:i w:val="0"/>
          <w:sz w:val="28"/>
          <w:szCs w:val="28"/>
        </w:rPr>
        <w:t xml:space="preserve">, который составлен компетентным лицом в соответствие с требованиями ст. 28.2 КоАП РФ (л.д.3-4); актом налоговой проверки № </w:t>
      </w:r>
      <w:r w:rsidR="00923DF0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923DF0">
        <w:rPr>
          <w:rStyle w:val="FontStyle15"/>
          <w:b w:val="0"/>
          <w:i w:val="0"/>
          <w:sz w:val="28"/>
          <w:szCs w:val="28"/>
        </w:rPr>
        <w:t>«ДАТА»</w:t>
      </w:r>
      <w:r>
        <w:rPr>
          <w:rStyle w:val="FontStyle15"/>
          <w:b w:val="0"/>
          <w:i w:val="0"/>
          <w:sz w:val="28"/>
          <w:szCs w:val="28"/>
        </w:rPr>
        <w:t xml:space="preserve"> (л.д.8-9); выпиской из Единого государственного реестра юридических лиц № </w:t>
      </w:r>
      <w:r w:rsidR="00923DF0">
        <w:rPr>
          <w:rStyle w:val="FontStyle15"/>
          <w:b w:val="0"/>
          <w:i w:val="0"/>
          <w:sz w:val="28"/>
          <w:szCs w:val="28"/>
        </w:rPr>
        <w:t>«</w:t>
      </w:r>
      <w:r w:rsidR="008B0C16">
        <w:rPr>
          <w:rStyle w:val="FontStyle15"/>
          <w:b w:val="0"/>
          <w:i w:val="0"/>
          <w:sz w:val="28"/>
          <w:szCs w:val="28"/>
        </w:rPr>
        <w:t>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8B0C16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(л.д.11-15);</w:t>
      </w:r>
      <w:r>
        <w:rPr>
          <w:rStyle w:val="FontStyle15"/>
          <w:b w:val="0"/>
          <w:i w:val="0"/>
          <w:sz w:val="28"/>
          <w:szCs w:val="28"/>
        </w:rPr>
        <w:t xml:space="preserve"> паспортными сведениями из базы АИС Налог 3 (л.д.7)</w:t>
      </w:r>
      <w:r w:rsidR="009768A1">
        <w:rPr>
          <w:rStyle w:val="FontStyle15"/>
          <w:b w:val="0"/>
          <w:i w:val="0"/>
          <w:sz w:val="28"/>
          <w:szCs w:val="28"/>
        </w:rPr>
        <w:t>.</w:t>
      </w:r>
    </w:p>
    <w:p w:rsidR="009768A1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Исследовав обстоятельства по делу в их совокупности и оценив добытые доказательства, суд приходит к выводу о виновности директора ООО «</w:t>
      </w:r>
      <w:r w:rsidR="008B0C16">
        <w:rPr>
          <w:rStyle w:val="FontStyle15"/>
          <w:b w:val="0"/>
          <w:i w:val="0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Резник Г.А. в совершении инкриминируемого ему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768A1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768A1" w:rsidP="009D6146">
      <w:pPr>
        <w:spacing w:after="0" w:line="240" w:lineRule="auto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При разрешении вопроса о применении административного наказания правонарушителю Резник Г.А. принимается во внимание его личность, характер совершенного правонарушения, в </w:t>
      </w:r>
      <w:r>
        <w:rPr>
          <w:rStyle w:val="FontStyle15"/>
          <w:b w:val="0"/>
          <w:i w:val="0"/>
          <w:sz w:val="28"/>
          <w:szCs w:val="28"/>
        </w:rPr>
        <w:t>связи</w:t>
      </w:r>
      <w:r>
        <w:rPr>
          <w:rStyle w:val="FontStyle15"/>
          <w:b w:val="0"/>
          <w:i w:val="0"/>
          <w:sz w:val="28"/>
          <w:szCs w:val="28"/>
        </w:rPr>
        <w:t xml:space="preserve"> с чем суд считает необходимым назначить </w:t>
      </w:r>
      <w:r w:rsidRPr="008B0C16">
        <w:rPr>
          <w:rStyle w:val="FontStyle15"/>
          <w:b w:val="0"/>
          <w:i w:val="0"/>
          <w:color w:val="000000" w:themeColor="text1"/>
          <w:sz w:val="28"/>
          <w:szCs w:val="28"/>
        </w:rPr>
        <w:t>ему</w:t>
      </w:r>
      <w:r>
        <w:rPr>
          <w:rStyle w:val="FontStyle15"/>
          <w:b w:val="0"/>
          <w:i w:val="0"/>
          <w:sz w:val="28"/>
          <w:szCs w:val="28"/>
        </w:rPr>
        <w:t xml:space="preserve"> наказание в виде административного штрафа, предусмотренного санкцией ст. 15.5 КоАП РФ.</w:t>
      </w:r>
    </w:p>
    <w:p w:rsidR="009768A1" w:rsidRPr="00F451AA" w:rsidP="009D6146">
      <w:pPr>
        <w:spacing w:after="0" w:line="240" w:lineRule="auto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Руководствуясь ст. ст. 3.1, 15.5, 29.9 – 29.10, 30.1 Кодекса Российской Федерации об административных правонарушениях, судья –  </w:t>
      </w:r>
    </w:p>
    <w:p w:rsidR="00420085" w:rsidRPr="00221BDC" w:rsidP="009768A1">
      <w:pPr>
        <w:spacing w:after="0" w:line="0" w:lineRule="atLeast"/>
        <w:ind w:right="-142"/>
        <w:jc w:val="both"/>
        <w:rPr>
          <w:rStyle w:val="FontStyle17"/>
          <w:sz w:val="24"/>
          <w:szCs w:val="24"/>
        </w:rPr>
      </w:pPr>
    </w:p>
    <w:p w:rsidR="00A72D36" w:rsidRPr="00A72D36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A72D36">
        <w:rPr>
          <w:rStyle w:val="FontStyle16"/>
          <w:spacing w:val="60"/>
          <w:sz w:val="28"/>
          <w:szCs w:val="28"/>
        </w:rPr>
        <w:t>Постановил: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A72D3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8B0C16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Резник Геннадия Андреевича, </w:t>
      </w:r>
      <w:r w:rsidR="008B0C16">
        <w:rPr>
          <w:sz w:val="28"/>
          <w:szCs w:val="28"/>
        </w:rPr>
        <w:t>«ПЕРСОНАЛЬНЫЕ ДАННЫЕ»</w:t>
      </w:r>
      <w:r w:rsidRPr="00A72D36">
        <w:rPr>
          <w:rStyle w:val="FontStyle17"/>
          <w:sz w:val="28"/>
          <w:szCs w:val="28"/>
        </w:rPr>
        <w:t xml:space="preserve">, признать </w:t>
      </w:r>
      <w:r w:rsidRPr="008B0C16">
        <w:rPr>
          <w:rStyle w:val="FontStyle17"/>
          <w:color w:val="000000" w:themeColor="text1"/>
          <w:sz w:val="28"/>
          <w:szCs w:val="28"/>
        </w:rPr>
        <w:t>виновным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9D6146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B0C16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D6146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 (</w:t>
      </w:r>
      <w:r w:rsidR="009D6146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P="0070515C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  <w:shd w:val="clear" w:color="auto" w:fill="FFFFFF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="009D6146">
        <w:rPr>
          <w:sz w:val="28"/>
          <w:szCs w:val="28"/>
          <w:shd w:val="clear" w:color="auto" w:fill="FFFFFF"/>
        </w:rPr>
        <w:t xml:space="preserve">наименование получателя платежа – </w:t>
      </w:r>
      <w:r w:rsidR="009D6146">
        <w:rPr>
          <w:sz w:val="28"/>
          <w:szCs w:val="28"/>
          <w:shd w:val="clear" w:color="auto" w:fill="FFFFFF"/>
        </w:rPr>
        <w:t>Межрайонная</w:t>
      </w:r>
      <w:r w:rsidR="009D6146">
        <w:rPr>
          <w:sz w:val="28"/>
          <w:szCs w:val="28"/>
          <w:shd w:val="clear" w:color="auto" w:fill="FFFFFF"/>
        </w:rPr>
        <w:t xml:space="preserve"> ИФНС России №8 по Республике Крым; </w:t>
      </w:r>
      <w:r w:rsidR="009D6146">
        <w:rPr>
          <w:sz w:val="28"/>
          <w:szCs w:val="28"/>
          <w:shd w:val="clear" w:color="auto" w:fill="FFFFFF"/>
        </w:rPr>
        <w:t>КБК 18211603030016000140, ОКТМО 35729000, получатель УФК по Республике Крым (Межрайонная ИФНС России № 8 по Республике Крым), ИНН получателя – 9103000023, КПП получателя – 910301001, расчетный счет 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9D6146" w:rsidRPr="009D614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Документ</w:t>
      </w:r>
      <w:r>
        <w:rPr>
          <w:rStyle w:val="FontStyle17"/>
          <w:sz w:val="28"/>
          <w:szCs w:val="28"/>
        </w:rPr>
        <w:t>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</w:t>
      </w:r>
      <w:r w:rsidRPr="000C1DCA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70515C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8B0C16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E76D0B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0C1DCA">
        <w:rPr>
          <w:rStyle w:val="FontStyle11"/>
          <w:bCs w:val="0"/>
          <w:sz w:val="28"/>
          <w:szCs w:val="28"/>
        </w:rPr>
        <w:t>Мировой судья:</w:t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P="00161BF5">
      <w:pPr>
        <w:pStyle w:val="Style4"/>
        <w:widowControl/>
        <w:spacing w:before="29" w:line="240" w:lineRule="auto"/>
        <w:ind w:left="-567" w:right="-144" w:firstLine="567"/>
      </w:pPr>
    </w:p>
    <w:p w:rsidR="008B0C16" w:rsidP="00161BF5">
      <w:pPr>
        <w:pStyle w:val="Style4"/>
        <w:widowControl/>
        <w:spacing w:before="29" w:line="240" w:lineRule="auto"/>
        <w:ind w:left="-567" w:right="-144" w:firstLine="567"/>
      </w:pPr>
      <w:r>
        <w:t>«</w:t>
      </w:r>
      <w:r>
        <w:t>СОГЛАСОВАНО»</w:t>
      </w:r>
    </w:p>
    <w:p w:rsidR="008B0C16" w:rsidP="00161BF5">
      <w:pPr>
        <w:pStyle w:val="Style4"/>
        <w:widowControl/>
        <w:spacing w:before="29" w:line="240" w:lineRule="auto"/>
        <w:ind w:left="-567" w:right="-144" w:firstLine="567"/>
      </w:pPr>
      <w:r>
        <w:t>Мировой судья:</w:t>
      </w:r>
    </w:p>
    <w:p w:rsidR="008B0C16" w:rsidP="00161BF5">
      <w:pPr>
        <w:pStyle w:val="Style4"/>
        <w:widowControl/>
        <w:spacing w:before="29" w:line="240" w:lineRule="auto"/>
        <w:ind w:left="-567" w:right="-144" w:firstLine="567"/>
      </w:pPr>
      <w:r>
        <w:t>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