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CF193F" w:rsidP="00CF193F">
      <w:pPr>
        <w:ind w:firstLine="567"/>
        <w:jc w:val="right"/>
        <w:rPr>
          <w:b/>
          <w:bCs/>
          <w:sz w:val="26"/>
          <w:szCs w:val="26"/>
        </w:rPr>
      </w:pPr>
      <w:r w:rsidRPr="00CF193F">
        <w:rPr>
          <w:b/>
          <w:bCs/>
          <w:sz w:val="26"/>
          <w:szCs w:val="26"/>
        </w:rPr>
        <w:t>Дело №5-98-</w:t>
      </w:r>
      <w:r w:rsidRPr="00CF193F" w:rsidR="00487D2A">
        <w:rPr>
          <w:b/>
          <w:bCs/>
          <w:sz w:val="26"/>
          <w:szCs w:val="26"/>
        </w:rPr>
        <w:t>124/2020</w:t>
      </w:r>
    </w:p>
    <w:p w:rsidR="00380BE9" w:rsidRPr="00CF193F" w:rsidP="00CF193F">
      <w:pPr>
        <w:autoSpaceDE w:val="0"/>
        <w:autoSpaceDN w:val="0"/>
        <w:adjustRightInd w:val="0"/>
        <w:ind w:firstLine="567"/>
        <w:jc w:val="right"/>
        <w:rPr>
          <w:b/>
          <w:bCs/>
          <w:sz w:val="26"/>
          <w:szCs w:val="26"/>
        </w:rPr>
      </w:pPr>
      <w:r w:rsidRPr="00CF193F">
        <w:rPr>
          <w:b/>
          <w:bCs/>
          <w:sz w:val="26"/>
          <w:szCs w:val="26"/>
        </w:rPr>
        <w:t>91</w:t>
      </w:r>
      <w:r w:rsidRPr="00CF193F">
        <w:rPr>
          <w:b/>
          <w:bCs/>
          <w:sz w:val="26"/>
          <w:szCs w:val="26"/>
          <w:lang w:val="en-US"/>
        </w:rPr>
        <w:t>MS</w:t>
      </w:r>
      <w:r w:rsidRPr="00CF193F">
        <w:rPr>
          <w:b/>
          <w:bCs/>
          <w:sz w:val="26"/>
          <w:szCs w:val="26"/>
        </w:rPr>
        <w:t>00</w:t>
      </w:r>
      <w:r w:rsidRPr="00CF193F" w:rsidR="00487D2A">
        <w:rPr>
          <w:b/>
          <w:bCs/>
          <w:sz w:val="26"/>
          <w:szCs w:val="26"/>
        </w:rPr>
        <w:t>98-01-2020</w:t>
      </w:r>
      <w:r w:rsidRPr="00CF193F">
        <w:rPr>
          <w:b/>
          <w:bCs/>
          <w:sz w:val="26"/>
          <w:szCs w:val="26"/>
        </w:rPr>
        <w:t>-</w:t>
      </w:r>
      <w:r w:rsidRPr="00CF193F" w:rsidR="00487D2A">
        <w:rPr>
          <w:b/>
          <w:bCs/>
          <w:sz w:val="26"/>
          <w:szCs w:val="26"/>
        </w:rPr>
        <w:t>000131</w:t>
      </w:r>
      <w:r w:rsidRPr="00CF193F">
        <w:rPr>
          <w:b/>
          <w:bCs/>
          <w:sz w:val="26"/>
          <w:szCs w:val="26"/>
        </w:rPr>
        <w:t>-</w:t>
      </w:r>
      <w:r w:rsidRPr="00CF193F" w:rsidR="00487D2A">
        <w:rPr>
          <w:b/>
          <w:bCs/>
          <w:sz w:val="26"/>
          <w:szCs w:val="26"/>
        </w:rPr>
        <w:t>38</w:t>
      </w:r>
    </w:p>
    <w:p w:rsidR="004553AA" w:rsidRPr="00CF193F" w:rsidP="00CF193F">
      <w:pPr>
        <w:ind w:firstLine="567"/>
        <w:jc w:val="center"/>
        <w:rPr>
          <w:b/>
          <w:bCs/>
          <w:sz w:val="26"/>
          <w:szCs w:val="26"/>
        </w:rPr>
      </w:pPr>
    </w:p>
    <w:p w:rsidR="004553AA" w:rsidRPr="00CF193F" w:rsidP="00CF193F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F193F">
        <w:rPr>
          <w:b/>
          <w:sz w:val="26"/>
          <w:szCs w:val="26"/>
        </w:rPr>
        <w:t>П</w:t>
      </w:r>
      <w:r w:rsidRPr="00CF193F">
        <w:rPr>
          <w:b/>
          <w:sz w:val="26"/>
          <w:szCs w:val="26"/>
        </w:rPr>
        <w:t xml:space="preserve"> О С Т А Н О В Л Е Н И Е</w:t>
      </w:r>
    </w:p>
    <w:p w:rsidR="001871A4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53AA" w:rsidRPr="00CF193F" w:rsidP="00CF193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CF193F">
        <w:rPr>
          <w:b/>
          <w:bCs/>
          <w:sz w:val="26"/>
          <w:szCs w:val="26"/>
        </w:rPr>
        <w:t>06</w:t>
      </w:r>
      <w:r w:rsidRPr="00CF193F" w:rsidR="009428E5">
        <w:rPr>
          <w:b/>
          <w:bCs/>
          <w:sz w:val="26"/>
          <w:szCs w:val="26"/>
        </w:rPr>
        <w:t xml:space="preserve"> </w:t>
      </w:r>
      <w:r w:rsidRPr="00CF193F">
        <w:rPr>
          <w:b/>
          <w:bCs/>
          <w:sz w:val="26"/>
          <w:szCs w:val="26"/>
        </w:rPr>
        <w:t>марта</w:t>
      </w:r>
      <w:r w:rsidRPr="00CF193F" w:rsidR="00487D2A">
        <w:rPr>
          <w:b/>
          <w:bCs/>
          <w:sz w:val="26"/>
          <w:szCs w:val="26"/>
        </w:rPr>
        <w:t xml:space="preserve"> 2020</w:t>
      </w:r>
      <w:r w:rsidRPr="00CF193F">
        <w:rPr>
          <w:b/>
          <w:bCs/>
          <w:sz w:val="26"/>
          <w:szCs w:val="26"/>
        </w:rPr>
        <w:t xml:space="preserve"> года</w:t>
      </w:r>
      <w:r w:rsidRPr="00CF193F">
        <w:rPr>
          <w:b/>
          <w:sz w:val="26"/>
          <w:szCs w:val="26"/>
        </w:rPr>
        <w:t xml:space="preserve">                                      </w:t>
      </w:r>
      <w:r w:rsidRPr="00CF193F" w:rsidR="009C60EF">
        <w:rPr>
          <w:b/>
          <w:sz w:val="26"/>
          <w:szCs w:val="26"/>
        </w:rPr>
        <w:t xml:space="preserve">                    </w:t>
      </w:r>
      <w:r w:rsidRPr="00CF193F" w:rsidR="00962CC9">
        <w:rPr>
          <w:b/>
          <w:sz w:val="26"/>
          <w:szCs w:val="26"/>
        </w:rPr>
        <w:t xml:space="preserve">       </w:t>
      </w:r>
      <w:r w:rsidRPr="00CF193F" w:rsidR="009C60EF">
        <w:rPr>
          <w:b/>
          <w:sz w:val="26"/>
          <w:szCs w:val="26"/>
        </w:rPr>
        <w:t xml:space="preserve">           </w:t>
      </w:r>
      <w:r w:rsidRPr="00CF193F" w:rsidR="00487D2A">
        <w:rPr>
          <w:b/>
          <w:sz w:val="26"/>
          <w:szCs w:val="26"/>
        </w:rPr>
        <w:t xml:space="preserve">        </w:t>
      </w:r>
      <w:r w:rsidRPr="00CF193F">
        <w:rPr>
          <w:b/>
          <w:sz w:val="26"/>
          <w:szCs w:val="26"/>
        </w:rPr>
        <w:t xml:space="preserve">   </w:t>
      </w:r>
      <w:r w:rsidRPr="00CF193F">
        <w:rPr>
          <w:b/>
          <w:bCs/>
          <w:sz w:val="26"/>
          <w:szCs w:val="26"/>
        </w:rPr>
        <w:t>г. Ялта</w:t>
      </w:r>
    </w:p>
    <w:p w:rsidR="00540D8E" w:rsidRPr="00CF193F" w:rsidP="00CF193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>Мировой судья</w:t>
      </w:r>
      <w:r w:rsidRPr="00CF193F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CF193F" w:rsidR="0087594B">
        <w:rPr>
          <w:bCs/>
          <w:iCs/>
          <w:sz w:val="26"/>
          <w:szCs w:val="26"/>
        </w:rPr>
        <w:t>Ялта) Республики Крым Чинов Кирилл Геннадиевич</w:t>
      </w:r>
      <w:r w:rsidRPr="00CF193F">
        <w:rPr>
          <w:sz w:val="26"/>
          <w:szCs w:val="26"/>
        </w:rPr>
        <w:t>,</w:t>
      </w:r>
      <w:r w:rsidRPr="00CF193F" w:rsidR="008F7FE0">
        <w:rPr>
          <w:sz w:val="26"/>
          <w:szCs w:val="26"/>
        </w:rPr>
        <w:t xml:space="preserve"> </w:t>
      </w:r>
    </w:p>
    <w:p w:rsidR="00540D8E" w:rsidRPr="00CF193F" w:rsidP="00CF193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>с участием законного представителя юридического лица, в отношении которого возбуждено дело об административном правонарушении – Усова А.В.,</w:t>
      </w:r>
    </w:p>
    <w:p w:rsidR="00540D8E" w:rsidRPr="00CF193F" w:rsidP="00CF193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 xml:space="preserve">защитника юридического лица, в отношении которого возбуждено дело об административном правонарушении – </w:t>
      </w:r>
      <w:r w:rsidRPr="00CF193F">
        <w:rPr>
          <w:sz w:val="26"/>
          <w:szCs w:val="26"/>
        </w:rPr>
        <w:t>Пищенкова</w:t>
      </w:r>
      <w:r w:rsidRPr="00CF193F">
        <w:rPr>
          <w:sz w:val="26"/>
          <w:szCs w:val="26"/>
        </w:rPr>
        <w:t xml:space="preserve"> Д.А.,</w:t>
      </w:r>
    </w:p>
    <w:p w:rsidR="00AB0054" w:rsidRPr="00CF193F" w:rsidP="00CF193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CF193F">
        <w:rPr>
          <w:sz w:val="26"/>
          <w:szCs w:val="26"/>
        </w:rPr>
        <w:t xml:space="preserve">рассмотрев в </w:t>
      </w:r>
      <w:r w:rsidRPr="00CF193F" w:rsidR="00607F5D">
        <w:rPr>
          <w:sz w:val="26"/>
          <w:szCs w:val="26"/>
        </w:rPr>
        <w:t xml:space="preserve">открытом судебном заседании в </w:t>
      </w:r>
      <w:r w:rsidRPr="00CF193F">
        <w:rPr>
          <w:sz w:val="26"/>
          <w:szCs w:val="26"/>
        </w:rPr>
        <w:t xml:space="preserve">помещении </w:t>
      </w:r>
      <w:r w:rsidRPr="00CF193F" w:rsidR="00607F5D">
        <w:rPr>
          <w:sz w:val="26"/>
          <w:szCs w:val="26"/>
        </w:rPr>
        <w:t>судебного участка</w:t>
      </w:r>
      <w:r w:rsidRPr="00CF193F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CF193F">
        <w:rPr>
          <w:spacing w:val="20"/>
          <w:sz w:val="26"/>
          <w:szCs w:val="26"/>
        </w:rPr>
        <w:t>:</w:t>
      </w:r>
    </w:p>
    <w:p w:rsidR="00E170CF" w:rsidRPr="00CF193F" w:rsidP="00CF193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rFonts w:eastAsia="Calibri"/>
          <w:b/>
          <w:i/>
          <w:sz w:val="26"/>
          <w:szCs w:val="26"/>
          <w:lang w:eastAsia="en-US"/>
        </w:rPr>
        <w:t>Государственного бюджетного учреждения Республики Крым «Санаторий «</w:t>
      </w:r>
      <w:r w:rsidRPr="00CF193F">
        <w:rPr>
          <w:rFonts w:eastAsia="Calibri"/>
          <w:b/>
          <w:i/>
          <w:sz w:val="26"/>
          <w:szCs w:val="26"/>
          <w:lang w:eastAsia="en-US"/>
        </w:rPr>
        <w:t>Долоссы</w:t>
      </w:r>
      <w:r w:rsidRPr="00CF193F">
        <w:rPr>
          <w:rFonts w:eastAsia="Calibri"/>
          <w:b/>
          <w:i/>
          <w:sz w:val="26"/>
          <w:szCs w:val="26"/>
          <w:lang w:eastAsia="en-US"/>
        </w:rPr>
        <w:t xml:space="preserve">», </w:t>
      </w:r>
      <w:r w:rsidRPr="00CF193F">
        <w:rPr>
          <w:rFonts w:eastAsia="Calibri"/>
          <w:sz w:val="26"/>
          <w:szCs w:val="26"/>
          <w:lang w:eastAsia="en-US"/>
        </w:rPr>
        <w:t xml:space="preserve">ОГРН 1149102175111, ИНН/КПП 9103016841/910301001, расположенного по адресу: Республика Крым, г. Ялта, </w:t>
      </w:r>
      <w:r w:rsidRPr="00CF193F">
        <w:rPr>
          <w:rFonts w:eastAsia="Calibri"/>
          <w:sz w:val="26"/>
          <w:szCs w:val="26"/>
          <w:lang w:eastAsia="en-US"/>
        </w:rPr>
        <w:t>пгт</w:t>
      </w:r>
      <w:r w:rsidRPr="00CF193F">
        <w:rPr>
          <w:rFonts w:eastAsia="Calibri"/>
          <w:sz w:val="26"/>
          <w:szCs w:val="26"/>
          <w:lang w:eastAsia="en-US"/>
        </w:rPr>
        <w:t>. Советское</w:t>
      </w:r>
      <w:r w:rsidRPr="00CF193F">
        <w:rPr>
          <w:sz w:val="26"/>
          <w:szCs w:val="26"/>
        </w:rPr>
        <w:t>,</w:t>
      </w:r>
    </w:p>
    <w:p w:rsidR="0024434E" w:rsidRPr="00CF193F" w:rsidP="00CF193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F193F">
        <w:rPr>
          <w:sz w:val="26"/>
          <w:szCs w:val="26"/>
        </w:rPr>
        <w:t>за совершение административного прав</w:t>
      </w:r>
      <w:r w:rsidRPr="00CF193F" w:rsidR="0087594B">
        <w:rPr>
          <w:sz w:val="26"/>
          <w:szCs w:val="26"/>
        </w:rPr>
        <w:t>онарушения, предусмотренного ч.1 ст.</w:t>
      </w:r>
      <w:r w:rsidRPr="00CF193F">
        <w:rPr>
          <w:sz w:val="26"/>
          <w:szCs w:val="26"/>
        </w:rPr>
        <w:t xml:space="preserve">19.5 </w:t>
      </w:r>
      <w:r w:rsidRPr="00CF193F" w:rsidR="009428E5">
        <w:rPr>
          <w:rStyle w:val="FontStyle17"/>
          <w:sz w:val="26"/>
          <w:szCs w:val="26"/>
        </w:rPr>
        <w:t>Кодекса Российской Федерации об административных правонарушениях</w:t>
      </w:r>
      <w:r w:rsidRPr="00CF193F" w:rsidR="009428E5">
        <w:rPr>
          <w:sz w:val="26"/>
          <w:szCs w:val="26"/>
        </w:rPr>
        <w:t xml:space="preserve"> (далее </w:t>
      </w:r>
      <w:r w:rsidRPr="00CF193F">
        <w:rPr>
          <w:sz w:val="26"/>
          <w:szCs w:val="26"/>
        </w:rPr>
        <w:t>КоАП РФ</w:t>
      </w:r>
      <w:r w:rsidRPr="00CF193F" w:rsidR="009428E5">
        <w:rPr>
          <w:sz w:val="26"/>
          <w:szCs w:val="26"/>
        </w:rPr>
        <w:t>)</w:t>
      </w:r>
      <w:r w:rsidRPr="00CF193F">
        <w:rPr>
          <w:sz w:val="26"/>
          <w:szCs w:val="26"/>
        </w:rPr>
        <w:t>, -</w:t>
      </w:r>
    </w:p>
    <w:p w:rsidR="00540D8E" w:rsidRPr="00CF193F" w:rsidP="00CF193F">
      <w:pPr>
        <w:pStyle w:val="Style4"/>
        <w:widowControl/>
        <w:spacing w:line="240" w:lineRule="auto"/>
        <w:ind w:firstLine="567"/>
        <w:rPr>
          <w:b/>
          <w:i/>
          <w:sz w:val="26"/>
          <w:szCs w:val="26"/>
        </w:rPr>
      </w:pPr>
    </w:p>
    <w:p w:rsidR="00B61605" w:rsidRPr="00CF193F" w:rsidP="00CF193F">
      <w:pPr>
        <w:pStyle w:val="BodyText"/>
        <w:ind w:firstLine="567"/>
        <w:jc w:val="center"/>
        <w:rPr>
          <w:b/>
          <w:sz w:val="26"/>
          <w:szCs w:val="26"/>
          <w:lang w:val="ru-RU"/>
        </w:rPr>
      </w:pPr>
      <w:r w:rsidRPr="00CF193F">
        <w:rPr>
          <w:b/>
          <w:sz w:val="26"/>
          <w:szCs w:val="26"/>
          <w:lang w:val="ru-RU"/>
        </w:rPr>
        <w:t>у с т а н о в и л</w:t>
      </w:r>
      <w:r w:rsidRPr="00CF193F" w:rsidR="001871A4">
        <w:rPr>
          <w:b/>
          <w:sz w:val="26"/>
          <w:szCs w:val="26"/>
          <w:lang w:val="ru-RU"/>
        </w:rPr>
        <w:t xml:space="preserve"> </w:t>
      </w:r>
      <w:r w:rsidRPr="00CF193F" w:rsidR="00882906">
        <w:rPr>
          <w:b/>
          <w:sz w:val="26"/>
          <w:szCs w:val="26"/>
          <w:lang w:val="ru-RU"/>
        </w:rPr>
        <w:t>:</w:t>
      </w:r>
    </w:p>
    <w:p w:rsidR="00B61605" w:rsidRPr="00CF193F" w:rsidP="00CF193F">
      <w:pPr>
        <w:pStyle w:val="BodyText"/>
        <w:ind w:firstLine="567"/>
        <w:jc w:val="center"/>
        <w:rPr>
          <w:sz w:val="26"/>
          <w:szCs w:val="26"/>
          <w:lang w:val="ru-RU"/>
        </w:rPr>
      </w:pPr>
    </w:p>
    <w:p w:rsidR="003664DC" w:rsidRPr="00CF193F" w:rsidP="00CF193F">
      <w:pPr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 xml:space="preserve">согласно протоколу об административном правонарушении от </w:t>
      </w:r>
      <w:r w:rsidR="00EC4DAF">
        <w:rPr>
          <w:sz w:val="26"/>
          <w:szCs w:val="26"/>
        </w:rPr>
        <w:t>«***»</w:t>
      </w:r>
      <w:r w:rsidRPr="00CF193F">
        <w:rPr>
          <w:sz w:val="26"/>
          <w:szCs w:val="26"/>
        </w:rPr>
        <w:t xml:space="preserve">, составленного главным специалистом-экспертом Территориального отдела по г. Ялте Межрегионального управления </w:t>
      </w:r>
      <w:r w:rsidRPr="00CF193F">
        <w:rPr>
          <w:sz w:val="26"/>
          <w:szCs w:val="26"/>
        </w:rPr>
        <w:t>Роспотребнадзора</w:t>
      </w:r>
      <w:r w:rsidRPr="00CF193F">
        <w:rPr>
          <w:sz w:val="26"/>
          <w:szCs w:val="26"/>
        </w:rPr>
        <w:t xml:space="preserve"> по Республике Крым</w:t>
      </w:r>
      <w:r w:rsidRPr="00CF193F" w:rsidR="00540D8E">
        <w:rPr>
          <w:sz w:val="26"/>
          <w:szCs w:val="26"/>
        </w:rPr>
        <w:t xml:space="preserve"> и городу Севастополю Радченко Л.М., </w:t>
      </w:r>
      <w:r w:rsidRPr="00CF193F" w:rsidR="00FE18FC">
        <w:rPr>
          <w:sz w:val="26"/>
          <w:szCs w:val="26"/>
        </w:rPr>
        <w:t xml:space="preserve">на основании </w:t>
      </w:r>
      <w:r w:rsidRPr="00CF193F" w:rsidR="000F483E">
        <w:rPr>
          <w:sz w:val="26"/>
          <w:szCs w:val="26"/>
        </w:rPr>
        <w:t>распоряжения</w:t>
      </w:r>
      <w:r w:rsidRPr="00CF193F" w:rsidR="00FE18FC">
        <w:rPr>
          <w:sz w:val="26"/>
          <w:szCs w:val="26"/>
        </w:rPr>
        <w:t xml:space="preserve"> </w:t>
      </w:r>
      <w:r w:rsidR="00EC4DAF">
        <w:rPr>
          <w:sz w:val="26"/>
          <w:szCs w:val="26"/>
        </w:rPr>
        <w:t>«***»</w:t>
      </w:r>
      <w:r w:rsidR="00EC4DAF">
        <w:rPr>
          <w:sz w:val="26"/>
          <w:szCs w:val="26"/>
        </w:rPr>
        <w:t xml:space="preserve"> </w:t>
      </w:r>
      <w:r w:rsidRPr="00CF193F" w:rsidR="00FE18FC">
        <w:rPr>
          <w:sz w:val="26"/>
          <w:szCs w:val="26"/>
        </w:rPr>
        <w:t xml:space="preserve">от </w:t>
      </w:r>
      <w:r w:rsidR="00EC4DAF">
        <w:rPr>
          <w:sz w:val="26"/>
          <w:szCs w:val="26"/>
        </w:rPr>
        <w:t>«***»</w:t>
      </w:r>
      <w:r w:rsidRPr="00CF193F" w:rsidR="00DB1AC6">
        <w:rPr>
          <w:sz w:val="26"/>
          <w:szCs w:val="26"/>
        </w:rPr>
        <w:t xml:space="preserve">, с целью проверки </w:t>
      </w:r>
      <w:r w:rsidRPr="00CF193F" w:rsidR="00F85A06">
        <w:rPr>
          <w:sz w:val="26"/>
          <w:szCs w:val="26"/>
        </w:rPr>
        <w:t>выполнения требований</w:t>
      </w:r>
      <w:r w:rsidRPr="00CF193F" w:rsidR="00D07710">
        <w:rPr>
          <w:sz w:val="26"/>
          <w:szCs w:val="26"/>
        </w:rPr>
        <w:t xml:space="preserve"> санитарного законодательства, </w:t>
      </w:r>
      <w:r w:rsidRPr="00CF193F" w:rsidR="00FE18FC">
        <w:rPr>
          <w:sz w:val="26"/>
          <w:szCs w:val="26"/>
        </w:rPr>
        <w:t xml:space="preserve">указанных в предписании от </w:t>
      </w:r>
      <w:r w:rsidR="00EC4DAF">
        <w:rPr>
          <w:sz w:val="26"/>
          <w:szCs w:val="26"/>
        </w:rPr>
        <w:t>«***»</w:t>
      </w:r>
      <w:r w:rsidRPr="00CF193F" w:rsidR="00FE18FC">
        <w:rPr>
          <w:sz w:val="26"/>
          <w:szCs w:val="26"/>
        </w:rPr>
        <w:t xml:space="preserve">, </w:t>
      </w:r>
      <w:r w:rsidRPr="00CF193F" w:rsidR="00487D2A">
        <w:rPr>
          <w:sz w:val="26"/>
          <w:szCs w:val="26"/>
        </w:rPr>
        <w:t xml:space="preserve">а также решения заместителя прокурора города Ялты от </w:t>
      </w:r>
      <w:r w:rsidR="00EC4DAF">
        <w:rPr>
          <w:sz w:val="26"/>
          <w:szCs w:val="26"/>
        </w:rPr>
        <w:t>«***»</w:t>
      </w:r>
      <w:r w:rsidRPr="00CF193F" w:rsidR="00487D2A">
        <w:rPr>
          <w:sz w:val="26"/>
          <w:szCs w:val="26"/>
        </w:rPr>
        <w:t xml:space="preserve">, </w:t>
      </w:r>
      <w:r w:rsidRPr="00CF193F" w:rsidR="00FE18FC">
        <w:rPr>
          <w:sz w:val="26"/>
          <w:szCs w:val="26"/>
        </w:rPr>
        <w:t>проведена внеплановая выездная проверка</w:t>
      </w:r>
      <w:r w:rsidRPr="00CF193F" w:rsidR="001E2AB1">
        <w:rPr>
          <w:sz w:val="26"/>
          <w:szCs w:val="26"/>
        </w:rPr>
        <w:t xml:space="preserve"> </w:t>
      </w:r>
      <w:r w:rsidRPr="00CF193F" w:rsidR="00487D2A">
        <w:rPr>
          <w:rFonts w:eastAsia="Calibri"/>
          <w:sz w:val="26"/>
          <w:szCs w:val="26"/>
          <w:lang w:eastAsia="en-US"/>
        </w:rPr>
        <w:t>ГБУ Республики Крым «Санаторий «</w:t>
      </w:r>
      <w:r w:rsidRPr="00CF193F" w:rsidR="00487D2A">
        <w:rPr>
          <w:rFonts w:eastAsia="Calibri"/>
          <w:sz w:val="26"/>
          <w:szCs w:val="26"/>
          <w:lang w:eastAsia="en-US"/>
        </w:rPr>
        <w:t>Долоссы</w:t>
      </w:r>
      <w:r w:rsidRPr="00CF193F" w:rsidR="00487D2A">
        <w:rPr>
          <w:rFonts w:eastAsia="Calibri"/>
          <w:sz w:val="26"/>
          <w:szCs w:val="26"/>
          <w:lang w:eastAsia="en-US"/>
        </w:rPr>
        <w:t>»</w:t>
      </w:r>
      <w:r w:rsidRPr="00CF193F" w:rsidR="008850A8">
        <w:rPr>
          <w:sz w:val="26"/>
          <w:szCs w:val="26"/>
        </w:rPr>
        <w:t xml:space="preserve">, </w:t>
      </w:r>
      <w:r w:rsidRPr="00CF193F" w:rsidR="00487D2A">
        <w:rPr>
          <w:sz w:val="26"/>
          <w:szCs w:val="26"/>
        </w:rPr>
        <w:t>расположенного по</w:t>
      </w:r>
      <w:r w:rsidRPr="00CF193F" w:rsidR="00487D2A">
        <w:rPr>
          <w:sz w:val="26"/>
          <w:szCs w:val="26"/>
        </w:rPr>
        <w:t xml:space="preserve"> адресу</w:t>
      </w:r>
      <w:r w:rsidRPr="00CF193F" w:rsidR="008850A8">
        <w:rPr>
          <w:sz w:val="26"/>
          <w:szCs w:val="26"/>
        </w:rPr>
        <w:t xml:space="preserve">: </w:t>
      </w:r>
      <w:r w:rsidRPr="00CF193F" w:rsidR="00487D2A">
        <w:rPr>
          <w:rFonts w:eastAsia="Calibri"/>
          <w:sz w:val="26"/>
          <w:szCs w:val="26"/>
          <w:lang w:eastAsia="en-US"/>
        </w:rPr>
        <w:t xml:space="preserve">Республика Крым, г. Ялта, </w:t>
      </w:r>
      <w:r w:rsidRPr="00CF193F" w:rsidR="00487D2A">
        <w:rPr>
          <w:rFonts w:eastAsia="Calibri"/>
          <w:sz w:val="26"/>
          <w:szCs w:val="26"/>
          <w:lang w:eastAsia="en-US"/>
        </w:rPr>
        <w:t>пгт</w:t>
      </w:r>
      <w:r w:rsidRPr="00CF193F" w:rsidR="00487D2A">
        <w:rPr>
          <w:rFonts w:eastAsia="Calibri"/>
          <w:sz w:val="26"/>
          <w:szCs w:val="26"/>
          <w:lang w:eastAsia="en-US"/>
        </w:rPr>
        <w:t>.С</w:t>
      </w:r>
      <w:r w:rsidRPr="00CF193F" w:rsidR="00487D2A">
        <w:rPr>
          <w:rFonts w:eastAsia="Calibri"/>
          <w:sz w:val="26"/>
          <w:szCs w:val="26"/>
          <w:lang w:eastAsia="en-US"/>
        </w:rPr>
        <w:t>оветское</w:t>
      </w:r>
      <w:r w:rsidRPr="00CF193F" w:rsidR="00E13668">
        <w:rPr>
          <w:sz w:val="26"/>
          <w:szCs w:val="26"/>
        </w:rPr>
        <w:t>.</w:t>
      </w:r>
      <w:r w:rsidRPr="00CF193F" w:rsidR="00694B6F">
        <w:rPr>
          <w:sz w:val="26"/>
          <w:szCs w:val="26"/>
        </w:rPr>
        <w:t xml:space="preserve"> </w:t>
      </w:r>
      <w:r w:rsidRPr="00CF193F" w:rsidR="00FE18FC">
        <w:rPr>
          <w:rFonts w:eastAsia="Calibri"/>
          <w:sz w:val="26"/>
          <w:szCs w:val="26"/>
          <w:lang w:eastAsia="en-US"/>
        </w:rPr>
        <w:t>По результатам проведения проверки установлено, что требования вышеуказанного предписания в установленный срок выпол</w:t>
      </w:r>
      <w:r w:rsidRPr="00CF193F" w:rsidR="002942BE">
        <w:rPr>
          <w:rFonts w:eastAsia="Calibri"/>
          <w:sz w:val="26"/>
          <w:szCs w:val="26"/>
          <w:lang w:eastAsia="en-US"/>
        </w:rPr>
        <w:t>нено не было, в результате чего</w:t>
      </w:r>
      <w:r w:rsidRPr="00CF193F" w:rsidR="00FE18FC">
        <w:rPr>
          <w:rFonts w:eastAsia="Calibri"/>
          <w:sz w:val="26"/>
          <w:szCs w:val="26"/>
          <w:lang w:eastAsia="en-US"/>
        </w:rPr>
        <w:t xml:space="preserve"> составлен соответствующий акт от </w:t>
      </w:r>
      <w:r w:rsidRPr="00CF193F" w:rsidR="00487D2A">
        <w:rPr>
          <w:rFonts w:eastAsia="Calibri"/>
          <w:sz w:val="26"/>
          <w:szCs w:val="26"/>
          <w:lang w:eastAsia="en-US"/>
        </w:rPr>
        <w:t>06.02.2020</w:t>
      </w:r>
      <w:r w:rsidRPr="00CF193F" w:rsidR="00FE18FC">
        <w:rPr>
          <w:rFonts w:eastAsia="Calibri"/>
          <w:sz w:val="26"/>
          <w:szCs w:val="26"/>
          <w:lang w:eastAsia="en-US"/>
        </w:rPr>
        <w:t xml:space="preserve"> года</w:t>
      </w:r>
      <w:r w:rsidRPr="00CF193F" w:rsidR="00380BE9">
        <w:rPr>
          <w:rFonts w:eastAsia="Calibri"/>
          <w:sz w:val="26"/>
          <w:szCs w:val="26"/>
          <w:lang w:eastAsia="en-US"/>
        </w:rPr>
        <w:t xml:space="preserve">. </w:t>
      </w:r>
      <w:r w:rsidRPr="00CF193F" w:rsidR="00380BE9">
        <w:rPr>
          <w:sz w:val="26"/>
          <w:szCs w:val="26"/>
        </w:rPr>
        <w:t xml:space="preserve">Своим бездействием </w:t>
      </w:r>
      <w:r w:rsidRPr="00CF193F" w:rsidR="00487D2A">
        <w:rPr>
          <w:rFonts w:eastAsia="Calibri"/>
          <w:sz w:val="26"/>
          <w:szCs w:val="26"/>
          <w:lang w:eastAsia="en-US"/>
        </w:rPr>
        <w:t>ГБУ Республики Крым «Санаторий «</w:t>
      </w:r>
      <w:r w:rsidRPr="00CF193F" w:rsidR="00487D2A">
        <w:rPr>
          <w:rFonts w:eastAsia="Calibri"/>
          <w:sz w:val="26"/>
          <w:szCs w:val="26"/>
          <w:lang w:eastAsia="en-US"/>
        </w:rPr>
        <w:t>Долоссы</w:t>
      </w:r>
      <w:r w:rsidRPr="00CF193F" w:rsidR="00487D2A">
        <w:rPr>
          <w:rFonts w:eastAsia="Calibri"/>
          <w:sz w:val="26"/>
          <w:szCs w:val="26"/>
          <w:lang w:eastAsia="en-US"/>
        </w:rPr>
        <w:t xml:space="preserve">» </w:t>
      </w:r>
      <w:r w:rsidRPr="00CF193F" w:rsidR="00380BE9">
        <w:rPr>
          <w:sz w:val="26"/>
          <w:szCs w:val="26"/>
        </w:rPr>
        <w:t>совершил</w:t>
      </w:r>
      <w:r w:rsidRPr="00CF193F" w:rsidR="00487D2A">
        <w:rPr>
          <w:sz w:val="26"/>
          <w:szCs w:val="26"/>
        </w:rPr>
        <w:t>о</w:t>
      </w:r>
      <w:r w:rsidRPr="00CF193F" w:rsidR="00380BE9">
        <w:rPr>
          <w:sz w:val="26"/>
          <w:szCs w:val="26"/>
        </w:rPr>
        <w:t xml:space="preserve"> административное правонарушение, предусмотренное ч.1 ст.19.5 КоАП РФ.</w:t>
      </w:r>
    </w:p>
    <w:p w:rsidR="00691E2C" w:rsidRPr="00CF193F" w:rsidP="00CF193F">
      <w:pPr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 xml:space="preserve">Законный представитель </w:t>
      </w:r>
      <w:r w:rsidRPr="00CF193F">
        <w:rPr>
          <w:rFonts w:eastAsia="Calibri"/>
          <w:sz w:val="26"/>
          <w:szCs w:val="26"/>
          <w:lang w:eastAsia="en-US"/>
        </w:rPr>
        <w:t>ГБУ Республики Крым «Санаторий «</w:t>
      </w:r>
      <w:r w:rsidRPr="00CF193F">
        <w:rPr>
          <w:rFonts w:eastAsia="Calibri"/>
          <w:sz w:val="26"/>
          <w:szCs w:val="26"/>
          <w:lang w:eastAsia="en-US"/>
        </w:rPr>
        <w:t>Долоссы</w:t>
      </w:r>
      <w:r w:rsidRPr="00CF193F">
        <w:rPr>
          <w:rFonts w:eastAsia="Calibri"/>
          <w:sz w:val="26"/>
          <w:szCs w:val="26"/>
          <w:lang w:eastAsia="en-US"/>
        </w:rPr>
        <w:t xml:space="preserve">» </w:t>
      </w:r>
      <w:r w:rsidRPr="00CF193F" w:rsidR="000562F0">
        <w:rPr>
          <w:rFonts w:eastAsia="Calibri"/>
          <w:sz w:val="26"/>
          <w:szCs w:val="26"/>
          <w:lang w:eastAsia="en-US"/>
        </w:rPr>
        <w:t>Усов А.В.,</w:t>
      </w:r>
      <w:r w:rsidRPr="00CF193F" w:rsidR="00540D8E">
        <w:rPr>
          <w:rFonts w:eastAsia="Calibri"/>
          <w:sz w:val="26"/>
          <w:szCs w:val="26"/>
          <w:lang w:eastAsia="en-US"/>
        </w:rPr>
        <w:t xml:space="preserve"> действующий на основании приказа министра здравоохранения Республики Крым от </w:t>
      </w:r>
      <w:r w:rsidR="00EC4DAF">
        <w:rPr>
          <w:sz w:val="26"/>
          <w:szCs w:val="26"/>
        </w:rPr>
        <w:t>«***»</w:t>
      </w:r>
      <w:r w:rsidRPr="00CF193F" w:rsidR="00540D8E">
        <w:rPr>
          <w:rFonts w:eastAsia="Calibri"/>
          <w:sz w:val="26"/>
          <w:szCs w:val="26"/>
          <w:lang w:eastAsia="en-US"/>
        </w:rPr>
        <w:t>, а также защитник юридического лица Пищенков Д.А., пояснили, что должностные лица Учреждения предпринимали усилия для выполнения выданного предписан</w:t>
      </w:r>
      <w:r w:rsidRPr="00CF193F" w:rsidR="00477CE6">
        <w:rPr>
          <w:rFonts w:eastAsia="Calibri"/>
          <w:sz w:val="26"/>
          <w:szCs w:val="26"/>
          <w:lang w:eastAsia="en-US"/>
        </w:rPr>
        <w:t xml:space="preserve">ия, а именно с ООО </w:t>
      </w:r>
      <w:r w:rsidR="00EC4DAF">
        <w:rPr>
          <w:sz w:val="26"/>
          <w:szCs w:val="26"/>
        </w:rPr>
        <w:t>«***»</w:t>
      </w:r>
      <w:r w:rsidRPr="00CF193F" w:rsidR="00477CE6">
        <w:rPr>
          <w:rFonts w:eastAsia="Calibri"/>
          <w:sz w:val="26"/>
          <w:szCs w:val="26"/>
          <w:lang w:eastAsia="en-US"/>
        </w:rPr>
        <w:t xml:space="preserve"> заключен договор на разработку проектной документации, изготовленный проект направлен в Южное территориальное отделение ФГКУ </w:t>
      </w:r>
      <w:r w:rsidR="00EC4DAF">
        <w:rPr>
          <w:sz w:val="26"/>
          <w:szCs w:val="26"/>
        </w:rPr>
        <w:t>«***»</w:t>
      </w:r>
      <w:r w:rsidRPr="00CF193F" w:rsidR="00477CE6">
        <w:rPr>
          <w:rFonts w:eastAsia="Calibri"/>
          <w:sz w:val="26"/>
          <w:szCs w:val="26"/>
          <w:lang w:eastAsia="en-US"/>
        </w:rPr>
        <w:t>.</w:t>
      </w:r>
      <w:r w:rsidRPr="00CF193F" w:rsidR="00477CE6">
        <w:rPr>
          <w:rFonts w:eastAsia="Calibri"/>
          <w:sz w:val="26"/>
          <w:szCs w:val="26"/>
          <w:lang w:eastAsia="en-US"/>
        </w:rPr>
        <w:t xml:space="preserve"> Однако, по независящим от Учреждения причинам, в проведении экспертизы было отказано и рекомендовано провести экспертизу проекта в ГБУ Республики Крым «Государственная комиссия по запасам полезных ископаемых». Соответствующий пакет документов подан в ГБУ Республики Крым «Государственная комиссия по запасам полезных ископаемых». </w:t>
      </w:r>
      <w:r w:rsidRPr="00CF193F" w:rsidR="00477CE6">
        <w:rPr>
          <w:rFonts w:eastAsia="Calibri"/>
          <w:sz w:val="26"/>
          <w:szCs w:val="26"/>
          <w:lang w:eastAsia="en-US"/>
        </w:rPr>
        <w:t>В связи с чем, поскольку провести экспертизу проекта и, как следствие, получить соответствующие заключения</w:t>
      </w:r>
      <w:r w:rsidRPr="00CF193F" w:rsidR="000D5B2E">
        <w:rPr>
          <w:rFonts w:eastAsia="Calibri"/>
          <w:sz w:val="26"/>
          <w:szCs w:val="26"/>
          <w:lang w:eastAsia="en-US"/>
        </w:rPr>
        <w:t>, указанные в предписании,</w:t>
      </w:r>
      <w:r w:rsidRPr="00CF193F" w:rsidR="00477CE6">
        <w:rPr>
          <w:rFonts w:eastAsia="Calibri"/>
          <w:sz w:val="26"/>
          <w:szCs w:val="26"/>
          <w:lang w:eastAsia="en-US"/>
        </w:rPr>
        <w:t xml:space="preserve"> не представилось возможным по неза</w:t>
      </w:r>
      <w:r w:rsidRPr="00CF193F" w:rsidR="0063306D">
        <w:rPr>
          <w:rFonts w:eastAsia="Calibri"/>
          <w:sz w:val="26"/>
          <w:szCs w:val="26"/>
          <w:lang w:eastAsia="en-US"/>
        </w:rPr>
        <w:t xml:space="preserve">висящим от Учреждения причинам, неоднократно подавали ходатайство в </w:t>
      </w:r>
      <w:r w:rsidRPr="00CF193F" w:rsidR="0063306D">
        <w:rPr>
          <w:rFonts w:eastAsia="Calibri"/>
          <w:sz w:val="26"/>
          <w:szCs w:val="26"/>
          <w:lang w:eastAsia="en-US"/>
        </w:rPr>
        <w:t>Роспотребнадзор</w:t>
      </w:r>
      <w:r w:rsidRPr="00CF193F" w:rsidR="0063306D">
        <w:rPr>
          <w:rFonts w:eastAsia="Calibri"/>
          <w:sz w:val="26"/>
          <w:szCs w:val="26"/>
          <w:lang w:eastAsia="en-US"/>
        </w:rPr>
        <w:t xml:space="preserve"> о продлении срока </w:t>
      </w:r>
      <w:r w:rsidRPr="00CF193F" w:rsidR="000D5B2E">
        <w:rPr>
          <w:rFonts w:eastAsia="Calibri"/>
          <w:sz w:val="26"/>
          <w:szCs w:val="26"/>
          <w:lang w:eastAsia="en-US"/>
        </w:rPr>
        <w:t>его вы</w:t>
      </w:r>
      <w:r w:rsidRPr="00CF193F" w:rsidR="0063306D">
        <w:rPr>
          <w:rFonts w:eastAsia="Calibri"/>
          <w:sz w:val="26"/>
          <w:szCs w:val="26"/>
          <w:lang w:eastAsia="en-US"/>
        </w:rPr>
        <w:t xml:space="preserve">полнения, ответа на которые не поступило. </w:t>
      </w:r>
      <w:r w:rsidRPr="00CF193F" w:rsidR="000D5B2E">
        <w:rPr>
          <w:rFonts w:eastAsia="Calibri"/>
          <w:sz w:val="26"/>
          <w:szCs w:val="26"/>
          <w:lang w:eastAsia="en-US"/>
        </w:rPr>
        <w:t xml:space="preserve">Кроме того, </w:t>
      </w:r>
      <w:r w:rsidRPr="00CF193F" w:rsidR="0063306D">
        <w:rPr>
          <w:rFonts w:eastAsia="Calibri"/>
          <w:sz w:val="26"/>
          <w:szCs w:val="26"/>
          <w:lang w:eastAsia="en-US"/>
        </w:rPr>
        <w:t>П</w:t>
      </w:r>
      <w:r w:rsidRPr="00CF193F" w:rsidR="00477CE6">
        <w:rPr>
          <w:rFonts w:eastAsia="Calibri"/>
          <w:sz w:val="26"/>
          <w:szCs w:val="26"/>
          <w:lang w:eastAsia="en-US"/>
        </w:rPr>
        <w:t>роизводство просили прекратить, в связи с отсутствием состава правонарушения.</w:t>
      </w:r>
    </w:p>
    <w:p w:rsidR="00AD56D3" w:rsidRPr="00CF193F" w:rsidP="00CF193F">
      <w:pPr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 xml:space="preserve">Выслушав в судебном заседании законного представителя </w:t>
      </w:r>
      <w:r w:rsidRPr="00CF193F">
        <w:rPr>
          <w:rFonts w:eastAsia="Calibri"/>
          <w:sz w:val="26"/>
          <w:szCs w:val="26"/>
          <w:lang w:eastAsia="en-US"/>
        </w:rPr>
        <w:t>и защитника юридического лица, допросив свидетеля, и</w:t>
      </w:r>
      <w:r w:rsidRPr="00CF193F" w:rsidR="00B3558F">
        <w:rPr>
          <w:sz w:val="26"/>
          <w:szCs w:val="26"/>
        </w:rPr>
        <w:t>сследовав материалы дела в их совокупности, прихожу к выводу о следующем.</w:t>
      </w:r>
    </w:p>
    <w:p w:rsidR="006C4393" w:rsidRPr="00CF193F" w:rsidP="00CF193F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193F">
        <w:rPr>
          <w:rFonts w:eastAsiaTheme="minorHAnsi"/>
          <w:sz w:val="26"/>
          <w:szCs w:val="26"/>
          <w:lang w:eastAsia="en-US"/>
        </w:rPr>
        <w:t xml:space="preserve">В силу </w:t>
      </w:r>
      <w:hyperlink r:id="rId5" w:history="1">
        <w:r w:rsidRPr="00CF193F">
          <w:rPr>
            <w:rFonts w:eastAsiaTheme="minorHAnsi"/>
            <w:sz w:val="26"/>
            <w:szCs w:val="26"/>
            <w:lang w:eastAsia="en-US"/>
          </w:rPr>
          <w:t>абзаца 1 статьи 4</w:t>
        </w:r>
      </w:hyperlink>
      <w:r w:rsidRPr="00CF193F">
        <w:rPr>
          <w:rFonts w:eastAsiaTheme="minorHAnsi"/>
          <w:sz w:val="26"/>
          <w:szCs w:val="26"/>
          <w:lang w:eastAsia="en-US"/>
        </w:rPr>
        <w:t xml:space="preserve"> Федерального закона от 30 марта 1999 года N 52-ФЗ "О санитарно-эпидемиологическом благополучии населения" настоящий Федеральный </w:t>
      </w:r>
      <w:hyperlink r:id="rId6" w:history="1">
        <w:r w:rsidRPr="00CF193F">
          <w:rPr>
            <w:rFonts w:eastAsiaTheme="minorHAnsi"/>
            <w:sz w:val="26"/>
            <w:szCs w:val="26"/>
            <w:lang w:eastAsia="en-US"/>
          </w:rPr>
          <w:t>закон</w:t>
        </w:r>
      </w:hyperlink>
      <w:r w:rsidRPr="00CF193F">
        <w:rPr>
          <w:rFonts w:eastAsiaTheme="minorHAnsi"/>
          <w:sz w:val="26"/>
          <w:szCs w:val="26"/>
          <w:lang w:eastAsia="en-US"/>
        </w:rPr>
        <w:t xml:space="preserve">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</w:t>
      </w:r>
      <w:hyperlink r:id="rId7" w:history="1">
        <w:r w:rsidRPr="00CF193F">
          <w:rPr>
            <w:rFonts w:eastAsiaTheme="minorHAnsi"/>
            <w:sz w:val="26"/>
            <w:szCs w:val="26"/>
            <w:lang w:eastAsia="en-US"/>
          </w:rPr>
          <w:t>Конституцией</w:t>
        </w:r>
      </w:hyperlink>
      <w:r w:rsidRPr="00CF193F">
        <w:rPr>
          <w:rFonts w:eastAsiaTheme="minorHAnsi"/>
          <w:sz w:val="26"/>
          <w:szCs w:val="26"/>
          <w:lang w:eastAsia="en-US"/>
        </w:rPr>
        <w:t xml:space="preserve"> РФ прав граждан на охрану здоровья и благоприятную окружающую среду.</w:t>
      </w:r>
    </w:p>
    <w:p w:rsidR="00E250B9" w:rsidRPr="00CF193F" w:rsidP="00CF193F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193F">
        <w:rPr>
          <w:rFonts w:eastAsiaTheme="minorHAnsi"/>
          <w:sz w:val="26"/>
          <w:szCs w:val="26"/>
          <w:lang w:eastAsia="en-US"/>
        </w:rPr>
        <w:t xml:space="preserve">Согласно </w:t>
      </w:r>
      <w:hyperlink r:id="rId8" w:history="1">
        <w:r w:rsidRPr="00CF193F">
          <w:rPr>
            <w:rFonts w:eastAsiaTheme="minorHAnsi"/>
            <w:sz w:val="26"/>
            <w:szCs w:val="26"/>
            <w:lang w:eastAsia="en-US"/>
          </w:rPr>
          <w:t>абзацу 3 статьи 6</w:t>
        </w:r>
      </w:hyperlink>
      <w:r w:rsidRPr="00CF193F">
        <w:rPr>
          <w:rFonts w:eastAsiaTheme="minorHAnsi"/>
          <w:sz w:val="26"/>
          <w:szCs w:val="26"/>
          <w:lang w:eastAsia="en-US"/>
        </w:rPr>
        <w:t xml:space="preserve"> Федерального закона от 30.03.1999 года N 52</w:t>
      </w:r>
      <w:r w:rsidRPr="00CF193F" w:rsidR="00B3685A">
        <w:rPr>
          <w:rFonts w:eastAsiaTheme="minorHAnsi"/>
          <w:sz w:val="26"/>
          <w:szCs w:val="26"/>
          <w:lang w:eastAsia="en-US"/>
        </w:rPr>
        <w:t xml:space="preserve"> </w:t>
      </w:r>
      <w:r w:rsidRPr="00CF193F">
        <w:rPr>
          <w:rFonts w:eastAsiaTheme="minorHAnsi"/>
          <w:sz w:val="26"/>
          <w:szCs w:val="26"/>
          <w:lang w:eastAsia="en-US"/>
        </w:rPr>
        <w:t>ФЗ, к полномочиям субъектов Российской Федерации в области обеспечения санитарно-эпидемиологического благополучия населения относится также право разработки, утверждения и реализаций региональных программ обеспечения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населения.</w:t>
      </w:r>
    </w:p>
    <w:p w:rsidR="00E250B9" w:rsidRPr="00CF193F" w:rsidP="00CF193F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9" w:history="1">
        <w:r w:rsidRPr="00CF193F">
          <w:rPr>
            <w:rFonts w:eastAsiaTheme="minorHAnsi"/>
            <w:sz w:val="26"/>
            <w:szCs w:val="26"/>
            <w:lang w:eastAsia="en-US"/>
          </w:rPr>
          <w:t>Абзацем четвертым пункта 1 статьи 50</w:t>
        </w:r>
      </w:hyperlink>
      <w:r w:rsidRPr="00CF193F">
        <w:rPr>
          <w:rFonts w:eastAsiaTheme="minorHAnsi"/>
          <w:sz w:val="26"/>
          <w:szCs w:val="26"/>
          <w:lang w:eastAsia="en-US"/>
        </w:rPr>
        <w:t xml:space="preserve"> Федерального закона N 52-ФЗ установлено, что должностные лица, осуществляющие федеральный государственный санитарно-эпидемиологический надзор, имеют право не только посещать, но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</w:t>
      </w:r>
      <w:r w:rsidRPr="00CF193F">
        <w:rPr>
          <w:rFonts w:eastAsiaTheme="minorHAnsi"/>
          <w:sz w:val="26"/>
          <w:szCs w:val="26"/>
          <w:lang w:eastAsia="en-US"/>
        </w:rPr>
        <w:t xml:space="preserve"> </w:t>
      </w:r>
      <w:r w:rsidRPr="00CF193F">
        <w:rPr>
          <w:rFonts w:eastAsiaTheme="minorHAnsi"/>
          <w:sz w:val="26"/>
          <w:szCs w:val="26"/>
          <w:lang w:eastAsia="en-US"/>
        </w:rPr>
        <w:t>объектах</w:t>
      </w:r>
      <w:r w:rsidRPr="00CF193F">
        <w:rPr>
          <w:rFonts w:eastAsiaTheme="minorHAnsi"/>
          <w:sz w:val="26"/>
          <w:szCs w:val="26"/>
          <w:lang w:eastAsia="en-US"/>
        </w:rPr>
        <w:t xml:space="preserve"> санитарно-противоэпидемических (профилактических) мероприятий</w:t>
      </w:r>
      <w:r w:rsidRPr="00CF193F" w:rsidR="00CE7F7D">
        <w:rPr>
          <w:rFonts w:eastAsiaTheme="minorHAnsi"/>
          <w:sz w:val="26"/>
          <w:szCs w:val="26"/>
          <w:lang w:eastAsia="en-US"/>
        </w:rPr>
        <w:t>.</w:t>
      </w:r>
    </w:p>
    <w:p w:rsidR="0031069E" w:rsidRPr="00CF193F" w:rsidP="00CF193F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193F">
        <w:rPr>
          <w:rFonts w:eastAsiaTheme="minorHAnsi"/>
          <w:sz w:val="26"/>
          <w:szCs w:val="26"/>
          <w:lang w:eastAsia="en-US"/>
        </w:rPr>
        <w:t xml:space="preserve">Часть 1 статьи 44 Федерального закона от 30.03.1999 года </w:t>
      </w:r>
      <w:r w:rsidRPr="00CF193F" w:rsidR="002942BE">
        <w:rPr>
          <w:rFonts w:eastAsiaTheme="minorHAnsi"/>
          <w:sz w:val="26"/>
          <w:szCs w:val="26"/>
          <w:lang w:eastAsia="en-US"/>
        </w:rPr>
        <w:t>№</w:t>
      </w:r>
      <w:r w:rsidRPr="00CF193F">
        <w:rPr>
          <w:rFonts w:eastAsiaTheme="minorHAnsi"/>
          <w:sz w:val="26"/>
          <w:szCs w:val="26"/>
          <w:lang w:eastAsia="en-US"/>
        </w:rPr>
        <w:t xml:space="preserve">52 ФЗ </w:t>
      </w:r>
      <w:r w:rsidRPr="00CF193F" w:rsidR="00AA5BAD">
        <w:rPr>
          <w:rFonts w:eastAsiaTheme="minorHAnsi"/>
          <w:sz w:val="26"/>
          <w:szCs w:val="26"/>
          <w:lang w:eastAsia="en-US"/>
        </w:rPr>
        <w:t xml:space="preserve">установлено, что </w:t>
      </w:r>
      <w:r w:rsidRPr="00CF193F">
        <w:rPr>
          <w:rFonts w:eastAsiaTheme="minorHAnsi"/>
          <w:sz w:val="26"/>
          <w:szCs w:val="26"/>
          <w:lang w:eastAsia="en-US"/>
        </w:rPr>
        <w:t>Федеральный государственный санитарно-эпидемиологический надзор включает в себя</w:t>
      </w:r>
      <w:r w:rsidRPr="00CF193F" w:rsidR="00AA5BAD">
        <w:rPr>
          <w:rFonts w:eastAsiaTheme="minorHAnsi"/>
          <w:sz w:val="26"/>
          <w:szCs w:val="26"/>
          <w:lang w:eastAsia="en-US"/>
        </w:rPr>
        <w:t xml:space="preserve"> в частности,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</w:t>
      </w:r>
      <w:r w:rsidRPr="00CF193F" w:rsidR="00AA5BAD">
        <w:rPr>
          <w:rFonts w:eastAsiaTheme="minorHAnsi"/>
          <w:sz w:val="26"/>
          <w:szCs w:val="26"/>
          <w:lang w:eastAsia="en-US"/>
        </w:rPr>
        <w:t xml:space="preserve"> лиц, совершивших такие нарушения</w:t>
      </w:r>
      <w:r w:rsidRPr="00CF193F" w:rsidR="004434D6">
        <w:rPr>
          <w:rFonts w:eastAsiaTheme="minorHAnsi"/>
          <w:sz w:val="26"/>
          <w:szCs w:val="26"/>
          <w:lang w:eastAsia="en-US"/>
        </w:rPr>
        <w:t>.</w:t>
      </w:r>
    </w:p>
    <w:p w:rsidR="00B5551B" w:rsidRPr="00CF193F" w:rsidP="00CF193F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193F">
        <w:rPr>
          <w:rFonts w:eastAsiaTheme="minorHAnsi"/>
          <w:sz w:val="26"/>
          <w:szCs w:val="26"/>
          <w:lang w:eastAsia="en-US"/>
        </w:rPr>
        <w:t>Согласно положениям частей 1 и 3 статьи 18 Федерального закона от 30.03.1999 года №52 ФЗ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</w:t>
      </w:r>
      <w:r w:rsidRPr="00CF193F">
        <w:rPr>
          <w:rFonts w:eastAsiaTheme="minorHAnsi"/>
          <w:sz w:val="26"/>
          <w:szCs w:val="26"/>
          <w:lang w:eastAsia="en-US"/>
        </w:rPr>
        <w:t xml:space="preserve"> человека. Использование водного объекта в конкретно указанных целях допускается при наличии санитарно-эпидемиологического </w:t>
      </w:r>
      <w:r w:rsidRPr="00CF193F">
        <w:rPr>
          <w:rFonts w:eastAsiaTheme="minorHAnsi"/>
          <w:sz w:val="26"/>
          <w:szCs w:val="26"/>
          <w:lang w:eastAsia="en-US"/>
        </w:rPr>
        <w:t>заключения о соответствии водного объекта санитарным правилам и условиям безопасного для здоровья населения использования водного объекта</w:t>
      </w:r>
      <w:r w:rsidRPr="00CF193F">
        <w:rPr>
          <w:rFonts w:eastAsiaTheme="minorHAnsi"/>
          <w:sz w:val="26"/>
          <w:szCs w:val="26"/>
          <w:lang w:eastAsia="en-US"/>
        </w:rPr>
        <w:t>.</w:t>
      </w:r>
      <w:r w:rsidRPr="00CF193F">
        <w:rPr>
          <w:rFonts w:eastAsiaTheme="minorHAnsi"/>
          <w:sz w:val="26"/>
          <w:szCs w:val="26"/>
          <w:lang w:eastAsia="en-US"/>
        </w:rPr>
        <w:t>.</w:t>
      </w:r>
    </w:p>
    <w:p w:rsidR="004434D6" w:rsidRPr="00CF193F" w:rsidP="00CF19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193F">
        <w:rPr>
          <w:rFonts w:eastAsiaTheme="minorHAnsi"/>
          <w:sz w:val="26"/>
          <w:szCs w:val="26"/>
          <w:lang w:eastAsia="en-US"/>
        </w:rPr>
        <w:t>Соблюдение санитарных правил является обязательным для граждан, индивидуальных предпринимателей и юридических лиц (</w:t>
      </w:r>
      <w:hyperlink r:id="rId10" w:history="1">
        <w:r w:rsidRPr="00CF193F">
          <w:rPr>
            <w:rFonts w:eastAsiaTheme="minorHAnsi"/>
            <w:sz w:val="26"/>
            <w:szCs w:val="26"/>
            <w:lang w:eastAsia="en-US"/>
          </w:rPr>
          <w:t>пункт 3 статьи 39</w:t>
        </w:r>
      </w:hyperlink>
      <w:r w:rsidRPr="00CF193F">
        <w:rPr>
          <w:rFonts w:eastAsiaTheme="minorHAnsi"/>
          <w:sz w:val="26"/>
          <w:szCs w:val="26"/>
          <w:lang w:eastAsia="en-US"/>
        </w:rPr>
        <w:t xml:space="preserve"> Федерального закона от 30 марта 1999 г. N 52-ФЗ).</w:t>
      </w:r>
    </w:p>
    <w:p w:rsidR="00691E2C" w:rsidRPr="00CF193F" w:rsidP="00CF19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1" w:history="1">
        <w:r w:rsidRPr="00CF193F" w:rsidR="00A14101">
          <w:rPr>
            <w:rFonts w:eastAsiaTheme="minorHAnsi"/>
            <w:sz w:val="26"/>
            <w:szCs w:val="26"/>
            <w:lang w:eastAsia="en-US"/>
          </w:rPr>
          <w:t>Абзацами вторым</w:t>
        </w:r>
      </w:hyperlink>
      <w:r w:rsidRPr="00CF193F" w:rsidR="00A14101">
        <w:rPr>
          <w:rFonts w:eastAsiaTheme="minorHAnsi"/>
          <w:sz w:val="26"/>
          <w:szCs w:val="26"/>
          <w:lang w:eastAsia="en-US"/>
        </w:rPr>
        <w:t xml:space="preserve"> и </w:t>
      </w:r>
      <w:hyperlink r:id="rId12" w:history="1">
        <w:r w:rsidRPr="00CF193F" w:rsidR="00A14101">
          <w:rPr>
            <w:rFonts w:eastAsiaTheme="minorHAnsi"/>
            <w:sz w:val="26"/>
            <w:szCs w:val="26"/>
            <w:lang w:eastAsia="en-US"/>
          </w:rPr>
          <w:t>четвертым статьи 11</w:t>
        </w:r>
      </w:hyperlink>
      <w:r w:rsidRPr="00CF193F" w:rsidR="00A14101">
        <w:rPr>
          <w:rFonts w:eastAsiaTheme="minorHAnsi"/>
          <w:sz w:val="26"/>
          <w:szCs w:val="26"/>
          <w:lang w:eastAsia="en-US"/>
        </w:rPr>
        <w:t xml:space="preserve"> Федерального закона "О санитарно-эпидемиологическом благополучии населения" предусмотрено, что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обеспечивать безопасность для здоровья человека выполняемых работ и оказываемых услуг.</w:t>
      </w:r>
    </w:p>
    <w:p w:rsidR="00691E2C" w:rsidRPr="00CF193F" w:rsidP="00CF193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F193F">
        <w:rPr>
          <w:sz w:val="26"/>
          <w:szCs w:val="26"/>
        </w:rPr>
        <w:t xml:space="preserve">Главным специалистом-экспертом Территориального отдела по г. Ялте Межрегионального управления </w:t>
      </w:r>
      <w:r w:rsidRPr="00CF193F">
        <w:rPr>
          <w:sz w:val="26"/>
          <w:szCs w:val="26"/>
        </w:rPr>
        <w:t>Роспотребнадзора</w:t>
      </w:r>
      <w:r w:rsidRPr="00CF193F">
        <w:rPr>
          <w:sz w:val="26"/>
          <w:szCs w:val="26"/>
        </w:rPr>
        <w:t xml:space="preserve"> по Республике Крым и городу Севастополю Радченко Л.М. в адрес </w:t>
      </w:r>
      <w:r w:rsidRPr="00CF193F">
        <w:rPr>
          <w:rFonts w:eastAsia="Calibri"/>
          <w:sz w:val="26"/>
          <w:szCs w:val="26"/>
          <w:lang w:eastAsia="en-US"/>
        </w:rPr>
        <w:t>ГБУ Республики Крым «Санаторий «</w:t>
      </w:r>
      <w:r w:rsidRPr="00CF193F">
        <w:rPr>
          <w:rFonts w:eastAsia="Calibri"/>
          <w:sz w:val="26"/>
          <w:szCs w:val="26"/>
          <w:lang w:eastAsia="en-US"/>
        </w:rPr>
        <w:t>Долоссы</w:t>
      </w:r>
      <w:r w:rsidRPr="00CF193F">
        <w:rPr>
          <w:rFonts w:eastAsia="Calibri"/>
          <w:sz w:val="26"/>
          <w:szCs w:val="26"/>
          <w:lang w:eastAsia="en-US"/>
        </w:rPr>
        <w:t xml:space="preserve">» вынесено </w:t>
      </w:r>
      <w:r w:rsidRPr="00CF193F" w:rsidR="000312C0">
        <w:rPr>
          <w:rFonts w:eastAsia="Calibri"/>
          <w:sz w:val="26"/>
          <w:szCs w:val="26"/>
          <w:lang w:eastAsia="en-US"/>
        </w:rPr>
        <w:t xml:space="preserve">предписание </w:t>
      </w:r>
      <w:r w:rsidR="00F73811">
        <w:rPr>
          <w:sz w:val="26"/>
          <w:szCs w:val="26"/>
        </w:rPr>
        <w:t>«***»</w:t>
      </w:r>
      <w:r w:rsidRPr="00CF193F" w:rsidR="000312C0">
        <w:rPr>
          <w:rFonts w:eastAsia="Calibri"/>
          <w:sz w:val="26"/>
          <w:szCs w:val="26"/>
          <w:lang w:eastAsia="en-US"/>
        </w:rPr>
        <w:t xml:space="preserve"> </w:t>
      </w:r>
      <w:r w:rsidRPr="00CF193F" w:rsidR="000312C0">
        <w:rPr>
          <w:rFonts w:eastAsia="Calibri"/>
          <w:sz w:val="26"/>
          <w:szCs w:val="26"/>
          <w:lang w:eastAsia="en-US"/>
        </w:rPr>
        <w:t>от</w:t>
      </w:r>
      <w:r w:rsidRPr="00CF193F" w:rsidR="000312C0">
        <w:rPr>
          <w:rFonts w:eastAsia="Calibri"/>
          <w:sz w:val="26"/>
          <w:szCs w:val="26"/>
          <w:lang w:eastAsia="en-US"/>
        </w:rPr>
        <w:t xml:space="preserve"> </w:t>
      </w:r>
      <w:r w:rsidR="00F73811">
        <w:rPr>
          <w:sz w:val="26"/>
          <w:szCs w:val="26"/>
        </w:rPr>
        <w:t>«***»</w:t>
      </w:r>
      <w:r w:rsidRPr="00CF193F" w:rsidR="000312C0">
        <w:rPr>
          <w:rFonts w:eastAsia="Calibri"/>
          <w:sz w:val="26"/>
          <w:szCs w:val="26"/>
          <w:lang w:eastAsia="en-US"/>
        </w:rPr>
        <w:t xml:space="preserve">. Срок выполнения предписания – </w:t>
      </w:r>
      <w:r w:rsidRPr="00CF193F" w:rsidR="000312C0">
        <w:rPr>
          <w:rFonts w:eastAsia="Calibri"/>
          <w:sz w:val="26"/>
          <w:szCs w:val="26"/>
          <w:lang w:eastAsia="en-US"/>
        </w:rPr>
        <w:t>до</w:t>
      </w:r>
      <w:r w:rsidRPr="00CF193F" w:rsidR="000312C0">
        <w:rPr>
          <w:rFonts w:eastAsia="Calibri"/>
          <w:sz w:val="26"/>
          <w:szCs w:val="26"/>
          <w:lang w:eastAsia="en-US"/>
        </w:rPr>
        <w:t xml:space="preserve"> </w:t>
      </w:r>
      <w:r w:rsidR="00F73811">
        <w:rPr>
          <w:sz w:val="26"/>
          <w:szCs w:val="26"/>
        </w:rPr>
        <w:t>«***»</w:t>
      </w:r>
      <w:r w:rsidRPr="00CF193F" w:rsidR="000312C0">
        <w:rPr>
          <w:rFonts w:eastAsia="Calibri"/>
          <w:sz w:val="26"/>
          <w:szCs w:val="26"/>
          <w:lang w:eastAsia="en-US"/>
        </w:rPr>
        <w:t>.</w:t>
      </w:r>
    </w:p>
    <w:p w:rsidR="005F6513" w:rsidRPr="00CF193F" w:rsidP="00CF19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193F">
        <w:rPr>
          <w:sz w:val="26"/>
          <w:szCs w:val="26"/>
        </w:rPr>
        <w:t xml:space="preserve">Согласно акту проверки от </w:t>
      </w:r>
      <w:r w:rsidR="00F73811">
        <w:rPr>
          <w:sz w:val="26"/>
          <w:szCs w:val="26"/>
        </w:rPr>
        <w:t>«***»</w:t>
      </w:r>
      <w:r w:rsidRPr="00CF193F">
        <w:rPr>
          <w:sz w:val="26"/>
          <w:szCs w:val="26"/>
        </w:rPr>
        <w:t xml:space="preserve">, </w:t>
      </w:r>
      <w:r w:rsidRPr="00CF193F">
        <w:rPr>
          <w:rFonts w:eastAsia="Calibri"/>
          <w:sz w:val="26"/>
          <w:szCs w:val="26"/>
          <w:lang w:eastAsia="en-US"/>
        </w:rPr>
        <w:t>ГБУ Республики Крым «Санаторий «</w:t>
      </w:r>
      <w:r w:rsidRPr="00CF193F">
        <w:rPr>
          <w:rFonts w:eastAsia="Calibri"/>
          <w:sz w:val="26"/>
          <w:szCs w:val="26"/>
          <w:lang w:eastAsia="en-US"/>
        </w:rPr>
        <w:t>Долоссы</w:t>
      </w:r>
      <w:r w:rsidRPr="00CF193F">
        <w:rPr>
          <w:rFonts w:eastAsia="Calibri"/>
          <w:sz w:val="26"/>
          <w:szCs w:val="26"/>
          <w:lang w:eastAsia="en-US"/>
        </w:rPr>
        <w:t>» не выполнило пункты 1 и 2 вышеуказанного предписания, а именно: не получено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(источников питьевого и хозяйственно-бытового водоснабжения); не получено санитарно-эпидемиологическое заключение о соответствии санитарным правилам проекта округов и зон санитарной охраны водных объектов, используемых для питьевого и хозяйственно-бытового водоснабжения.</w:t>
      </w:r>
    </w:p>
    <w:p w:rsidR="00691E2C" w:rsidRPr="00CF193F" w:rsidP="00CF19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193F">
        <w:rPr>
          <w:sz w:val="26"/>
          <w:szCs w:val="26"/>
          <w:lang w:eastAsia="x-none"/>
        </w:rPr>
        <w:t>П</w:t>
      </w:r>
      <w:r w:rsidRPr="00CF193F">
        <w:rPr>
          <w:sz w:val="26"/>
          <w:szCs w:val="26"/>
          <w:lang w:eastAsia="x-none"/>
        </w:rPr>
        <w:t>редписание должно содержать только законные требования, то есть на лицо (юридическое, должностное, физическое) может быть возложена обязанность по устранению лишь тех нарушений, соблюдение которых обязательно для них в силу закона, а сами требования должны быть реально исполнимы. Исполнимость предписания является важным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 (ч.</w:t>
      </w:r>
      <w:r w:rsidRPr="00CF193F">
        <w:rPr>
          <w:sz w:val="26"/>
          <w:szCs w:val="26"/>
          <w:lang w:eastAsia="x-none"/>
        </w:rPr>
        <w:t>1</w:t>
      </w:r>
      <w:r w:rsidRPr="00CF193F">
        <w:rPr>
          <w:sz w:val="26"/>
          <w:szCs w:val="26"/>
          <w:lang w:eastAsia="x-none"/>
        </w:rPr>
        <w:t xml:space="preserve"> </w:t>
      </w:r>
      <w:hyperlink r:id="rId13" w:history="1">
        <w:r w:rsidRPr="00CF193F">
          <w:rPr>
            <w:sz w:val="26"/>
            <w:szCs w:val="26"/>
            <w:lang w:eastAsia="x-none"/>
          </w:rPr>
          <w:t>статьи 19.5</w:t>
        </w:r>
      </w:hyperlink>
      <w:r w:rsidRPr="00CF193F">
        <w:rPr>
          <w:sz w:val="26"/>
          <w:szCs w:val="26"/>
          <w:lang w:eastAsia="x-none"/>
        </w:rPr>
        <w:t xml:space="preserve"> КоАП РФ).</w:t>
      </w:r>
    </w:p>
    <w:p w:rsidR="005F6513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x-none"/>
        </w:rPr>
      </w:pPr>
      <w:r w:rsidRPr="00CF193F">
        <w:rPr>
          <w:sz w:val="26"/>
          <w:szCs w:val="26"/>
          <w:lang w:eastAsia="x-none"/>
        </w:rPr>
        <w:t>Следовательно, предписание должностного лица, содержащее законные требования, должно быть реально исполнимо и содержать конкретные указания, четкие формулировки относительно конкретных действий, которые необходимо совершить исполнителю, и которые должны быть направлены на прекращение и устранение выявленного нарушения. При этом содержащиеся в предписании формулировки должны исключать возможность двоякого толкования; изложение должно быть кратким, четким, ясным, последовательным, доступным для понимания всеми лицами.</w:t>
      </w:r>
    </w:p>
    <w:p w:rsidR="005F6513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x-none"/>
        </w:rPr>
      </w:pPr>
      <w:r w:rsidRPr="00CF193F">
        <w:rPr>
          <w:sz w:val="26"/>
          <w:szCs w:val="26"/>
        </w:rPr>
        <w:t xml:space="preserve">Оценивая выданное </w:t>
      </w:r>
      <w:r w:rsidRPr="00CF193F">
        <w:rPr>
          <w:sz w:val="26"/>
          <w:szCs w:val="26"/>
        </w:rPr>
        <w:t xml:space="preserve">главным специалистом-экспертом Территориального отдела по г. Ялте Межрегионального управления </w:t>
      </w:r>
      <w:r w:rsidRPr="00CF193F">
        <w:rPr>
          <w:sz w:val="26"/>
          <w:szCs w:val="26"/>
        </w:rPr>
        <w:t>Роспотребнадзора</w:t>
      </w:r>
      <w:r w:rsidRPr="00CF193F">
        <w:rPr>
          <w:sz w:val="26"/>
          <w:szCs w:val="26"/>
        </w:rPr>
        <w:t xml:space="preserve"> по Республике Крым и городу Севастополю Радченко Л.М.</w:t>
      </w:r>
      <w:r w:rsidRPr="00CF193F">
        <w:rPr>
          <w:sz w:val="26"/>
          <w:szCs w:val="26"/>
          <w:lang w:eastAsia="x-none"/>
        </w:rPr>
        <w:t xml:space="preserve"> </w:t>
      </w:r>
      <w:r w:rsidRPr="00CF193F">
        <w:rPr>
          <w:sz w:val="26"/>
          <w:szCs w:val="26"/>
        </w:rPr>
        <w:t xml:space="preserve">предписание, мировой судья приходит </w:t>
      </w:r>
      <w:r w:rsidRPr="00CF193F">
        <w:rPr>
          <w:sz w:val="26"/>
          <w:szCs w:val="26"/>
        </w:rPr>
        <w:t xml:space="preserve">к выводу, что оно в полном объеме отвечает вышеуказанным критериям, что в свою очередь свидетельствует об его законности и обоснованности. </w:t>
      </w:r>
    </w:p>
    <w:p w:rsidR="005F6513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>При этом 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F6513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hyperlink r:id="rId14" w:history="1">
        <w:r w:rsidRPr="00CF193F">
          <w:rPr>
            <w:sz w:val="26"/>
            <w:szCs w:val="26"/>
          </w:rPr>
          <w:t>Частью 2 статьи 2.1</w:t>
        </w:r>
      </w:hyperlink>
      <w:r w:rsidRPr="00CF193F">
        <w:rPr>
          <w:sz w:val="26"/>
          <w:szCs w:val="26"/>
        </w:rPr>
        <w:t xml:space="preserve"> КоАП РФ предусмотрено,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15" w:history="1">
        <w:r w:rsidRPr="00CF193F">
          <w:rPr>
            <w:sz w:val="26"/>
            <w:szCs w:val="26"/>
          </w:rPr>
          <w:t>Кодексом Российской Федерации об административных правонарушениях</w:t>
        </w:r>
      </w:hyperlink>
      <w:r w:rsidRPr="00CF193F">
        <w:rPr>
          <w:sz w:val="26"/>
          <w:szCs w:val="26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F6513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>По смыслу приведенных положений закона привлечение юридического лица к административной ответственности возможно лишь при наличии вины данного лица в совершении правонарушения.</w:t>
      </w:r>
    </w:p>
    <w:p w:rsidR="005F6513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>По настоящему делу вина юридического лица в совершении административного правонарушения не установлена, исходя из следующего.</w:t>
      </w:r>
    </w:p>
    <w:p w:rsidR="005F6513" w:rsidRPr="00CF193F" w:rsidP="00CF193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«***»</w:t>
      </w:r>
      <w:r w:rsidRPr="00CF193F">
        <w:rPr>
          <w:sz w:val="26"/>
          <w:szCs w:val="26"/>
        </w:rPr>
        <w:t xml:space="preserve"> между </w:t>
      </w:r>
      <w:r w:rsidRPr="00CF193F" w:rsidR="00D25DB1">
        <w:rPr>
          <w:rFonts w:eastAsia="Calibri"/>
          <w:sz w:val="26"/>
          <w:szCs w:val="26"/>
          <w:lang w:eastAsia="en-US"/>
        </w:rPr>
        <w:t xml:space="preserve">ГБУ Республики Крым «Санаторий </w:t>
      </w:r>
      <w:r>
        <w:rPr>
          <w:sz w:val="26"/>
          <w:szCs w:val="26"/>
        </w:rPr>
        <w:t>«***»</w:t>
      </w:r>
      <w:r w:rsidRPr="00CF193F" w:rsidR="00D25DB1">
        <w:rPr>
          <w:rFonts w:eastAsia="Calibri"/>
          <w:sz w:val="26"/>
          <w:szCs w:val="26"/>
          <w:lang w:eastAsia="en-US"/>
        </w:rPr>
        <w:t xml:space="preserve"> </w:t>
      </w:r>
      <w:r w:rsidRPr="00CF193F" w:rsidR="00D25DB1">
        <w:rPr>
          <w:rFonts w:eastAsia="Calibri"/>
          <w:sz w:val="26"/>
          <w:szCs w:val="26"/>
          <w:lang w:eastAsia="en-US"/>
        </w:rPr>
        <w:t>и ООО</w:t>
      </w:r>
      <w:r w:rsidRPr="00CF193F" w:rsidR="00D25DB1"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«***»</w:t>
      </w:r>
      <w:r w:rsidRPr="00CF193F" w:rsidR="00D25DB1">
        <w:rPr>
          <w:rFonts w:eastAsia="Calibri"/>
          <w:sz w:val="26"/>
          <w:szCs w:val="26"/>
          <w:lang w:eastAsia="en-US"/>
        </w:rPr>
        <w:t xml:space="preserve"> заключен договор </w:t>
      </w:r>
      <w:r>
        <w:rPr>
          <w:sz w:val="26"/>
          <w:szCs w:val="26"/>
        </w:rPr>
        <w:t>«***»</w:t>
      </w:r>
      <w:r w:rsidRPr="00CF193F" w:rsidR="00D25DB1">
        <w:rPr>
          <w:rFonts w:eastAsia="Calibri"/>
          <w:sz w:val="26"/>
          <w:szCs w:val="26"/>
          <w:lang w:eastAsia="en-US"/>
        </w:rPr>
        <w:t xml:space="preserve"> на разработку проектной документации на выполнение мероприятий в области охраны окружающей среды и экологической безопасности.</w:t>
      </w:r>
    </w:p>
    <w:p w:rsidR="00923FC2" w:rsidRPr="00CF193F" w:rsidP="00CF193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«***»</w:t>
      </w:r>
      <w:r w:rsidRPr="00CF193F">
        <w:rPr>
          <w:rFonts w:eastAsia="Calibri"/>
          <w:sz w:val="26"/>
          <w:szCs w:val="26"/>
          <w:lang w:eastAsia="en-US"/>
        </w:rPr>
        <w:t xml:space="preserve"> изготовленный проект направлен в Южное территориальное отделение ФГКУ </w:t>
      </w:r>
      <w:r>
        <w:rPr>
          <w:sz w:val="26"/>
          <w:szCs w:val="26"/>
        </w:rPr>
        <w:t>«***»</w:t>
      </w:r>
      <w:r w:rsidRPr="00CF193F">
        <w:rPr>
          <w:rFonts w:eastAsia="Calibri"/>
          <w:sz w:val="26"/>
          <w:szCs w:val="26"/>
          <w:lang w:eastAsia="en-US"/>
        </w:rPr>
        <w:t xml:space="preserve"> для проведения экспертизы геологического изучения недр.</w:t>
      </w:r>
    </w:p>
    <w:p w:rsidR="00923FC2" w:rsidRPr="00CF193F" w:rsidP="00CF193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F193F">
        <w:rPr>
          <w:rFonts w:eastAsia="Calibri"/>
          <w:sz w:val="26"/>
          <w:szCs w:val="26"/>
          <w:lang w:eastAsia="en-US"/>
        </w:rPr>
        <w:t xml:space="preserve">На основании п.19 Порядка проведения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 и размера платы за ее проведение", утвержденного приказом Минприроды России от </w:t>
      </w:r>
      <w:r w:rsidR="006250A0">
        <w:rPr>
          <w:sz w:val="26"/>
          <w:szCs w:val="26"/>
        </w:rPr>
        <w:t>«***»</w:t>
      </w:r>
      <w:r w:rsidRPr="00CF193F">
        <w:rPr>
          <w:rFonts w:eastAsia="Calibri"/>
          <w:sz w:val="26"/>
          <w:szCs w:val="26"/>
          <w:lang w:eastAsia="en-US"/>
        </w:rPr>
        <w:t>, заявка на проведение экспертизы возвращена ГБУ Республики Крым «Санаторий «</w:t>
      </w:r>
      <w:r w:rsidRPr="00CF193F">
        <w:rPr>
          <w:rFonts w:eastAsia="Calibri"/>
          <w:sz w:val="26"/>
          <w:szCs w:val="26"/>
          <w:lang w:eastAsia="en-US"/>
        </w:rPr>
        <w:t>Долоссы</w:t>
      </w:r>
      <w:r w:rsidRPr="00CF193F">
        <w:rPr>
          <w:rFonts w:eastAsia="Calibri"/>
          <w:sz w:val="26"/>
          <w:szCs w:val="26"/>
          <w:lang w:eastAsia="en-US"/>
        </w:rPr>
        <w:t>».</w:t>
      </w:r>
    </w:p>
    <w:p w:rsidR="000562F0" w:rsidRPr="00CF193F" w:rsidP="00CF193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F193F">
        <w:rPr>
          <w:rFonts w:eastAsia="Calibri"/>
          <w:sz w:val="26"/>
          <w:szCs w:val="26"/>
          <w:lang w:eastAsia="en-US"/>
        </w:rPr>
        <w:t>В связи с чем, ГБУ Республики Крым «Санаторий «</w:t>
      </w:r>
      <w:r w:rsidRPr="00CF193F">
        <w:rPr>
          <w:rFonts w:eastAsia="Calibri"/>
          <w:sz w:val="26"/>
          <w:szCs w:val="26"/>
          <w:lang w:eastAsia="en-US"/>
        </w:rPr>
        <w:t>Долоссы</w:t>
      </w:r>
      <w:r w:rsidRPr="00CF193F">
        <w:rPr>
          <w:rFonts w:eastAsia="Calibri"/>
          <w:sz w:val="26"/>
          <w:szCs w:val="26"/>
          <w:lang w:eastAsia="en-US"/>
        </w:rPr>
        <w:t xml:space="preserve">» </w:t>
      </w:r>
      <w:r w:rsidR="006250A0">
        <w:rPr>
          <w:sz w:val="26"/>
          <w:szCs w:val="26"/>
        </w:rPr>
        <w:t>«***»</w:t>
      </w:r>
      <w:r w:rsidRPr="00CF193F">
        <w:rPr>
          <w:rFonts w:eastAsia="Calibri"/>
          <w:sz w:val="26"/>
          <w:szCs w:val="26"/>
          <w:lang w:eastAsia="en-US"/>
        </w:rPr>
        <w:t xml:space="preserve"> подало в ГБУ Республики Крым «Государственная комиссия по запасам полезных ископаемых» аналогичную заявку на проведение экспертизы проекта геологического </w:t>
      </w:r>
      <w:r w:rsidRPr="00CF193F">
        <w:rPr>
          <w:rFonts w:eastAsia="Calibri"/>
          <w:sz w:val="26"/>
          <w:szCs w:val="26"/>
          <w:lang w:eastAsia="en-US"/>
        </w:rPr>
        <w:t>изучения недр.</w:t>
      </w:r>
    </w:p>
    <w:p w:rsidR="000562F0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rFonts w:eastAsia="Calibri"/>
          <w:sz w:val="26"/>
          <w:szCs w:val="26"/>
          <w:lang w:eastAsia="en-US"/>
        </w:rPr>
        <w:t>В связи с недостаточностью времени для выполнения требований вынесенного предписания, ГБУ Республики Крым «Санаторий «</w:t>
      </w:r>
      <w:r w:rsidRPr="00CF193F">
        <w:rPr>
          <w:rFonts w:eastAsia="Calibri"/>
          <w:sz w:val="26"/>
          <w:szCs w:val="26"/>
          <w:lang w:eastAsia="en-US"/>
        </w:rPr>
        <w:t>Долоссы</w:t>
      </w:r>
      <w:r w:rsidRPr="00CF193F">
        <w:rPr>
          <w:rFonts w:eastAsia="Calibri"/>
          <w:sz w:val="26"/>
          <w:szCs w:val="26"/>
          <w:lang w:eastAsia="en-US"/>
        </w:rPr>
        <w:t xml:space="preserve">» </w:t>
      </w:r>
      <w:r w:rsidR="006250A0">
        <w:rPr>
          <w:sz w:val="26"/>
          <w:szCs w:val="26"/>
        </w:rPr>
        <w:t>«***»</w:t>
      </w:r>
      <w:r w:rsidRPr="00CF193F">
        <w:rPr>
          <w:rFonts w:eastAsia="Calibri"/>
          <w:sz w:val="26"/>
          <w:szCs w:val="26"/>
          <w:lang w:eastAsia="en-US"/>
        </w:rPr>
        <w:t xml:space="preserve"> </w:t>
      </w:r>
      <w:r w:rsidRPr="00CF193F">
        <w:rPr>
          <w:rFonts w:eastAsia="Calibri"/>
          <w:sz w:val="26"/>
          <w:szCs w:val="26"/>
          <w:lang w:eastAsia="en-US"/>
        </w:rPr>
        <w:t>за</w:t>
      </w:r>
      <w:r w:rsidRPr="00CF193F">
        <w:rPr>
          <w:rFonts w:eastAsia="Calibri"/>
          <w:sz w:val="26"/>
          <w:szCs w:val="26"/>
          <w:lang w:eastAsia="en-US"/>
        </w:rPr>
        <w:t xml:space="preserve"> </w:t>
      </w:r>
      <w:r w:rsidR="006250A0">
        <w:rPr>
          <w:sz w:val="26"/>
          <w:szCs w:val="26"/>
        </w:rPr>
        <w:t>«***»</w:t>
      </w:r>
      <w:r w:rsidRPr="00CF193F">
        <w:rPr>
          <w:rFonts w:eastAsia="Calibri"/>
          <w:sz w:val="26"/>
          <w:szCs w:val="26"/>
          <w:lang w:eastAsia="en-US"/>
        </w:rPr>
        <w:t xml:space="preserve">, а также </w:t>
      </w:r>
      <w:r w:rsidR="006250A0">
        <w:rPr>
          <w:sz w:val="26"/>
          <w:szCs w:val="26"/>
        </w:rPr>
        <w:t>«***»</w:t>
      </w:r>
      <w:r w:rsidRPr="00CF193F">
        <w:rPr>
          <w:rFonts w:eastAsia="Calibri"/>
          <w:sz w:val="26"/>
          <w:szCs w:val="26"/>
          <w:lang w:eastAsia="en-US"/>
        </w:rPr>
        <w:t xml:space="preserve">, обращалось </w:t>
      </w:r>
      <w:r w:rsidRPr="00CF193F">
        <w:rPr>
          <w:rFonts w:eastAsia="Calibri"/>
          <w:sz w:val="26"/>
          <w:szCs w:val="26"/>
          <w:lang w:eastAsia="en-US"/>
        </w:rPr>
        <w:t>в</w:t>
      </w:r>
      <w:r w:rsidRPr="00CF193F">
        <w:rPr>
          <w:rFonts w:eastAsia="Calibri"/>
          <w:sz w:val="26"/>
          <w:szCs w:val="26"/>
          <w:lang w:eastAsia="en-US"/>
        </w:rPr>
        <w:t xml:space="preserve"> </w:t>
      </w:r>
      <w:r w:rsidRPr="00CF193F">
        <w:rPr>
          <w:sz w:val="26"/>
          <w:szCs w:val="26"/>
        </w:rPr>
        <w:t xml:space="preserve">Территориальный отдел по г. Ялте Межрегионального управления </w:t>
      </w:r>
      <w:r w:rsidRPr="00CF193F">
        <w:rPr>
          <w:sz w:val="26"/>
          <w:szCs w:val="26"/>
        </w:rPr>
        <w:t>Роспотребнадзора</w:t>
      </w:r>
      <w:r w:rsidRPr="00CF193F">
        <w:rPr>
          <w:sz w:val="26"/>
          <w:szCs w:val="26"/>
        </w:rPr>
        <w:t xml:space="preserve"> по Республике Крым и городу Севастополю с письмами, из содержания которых усматривается указание на невозможность выполнения требований предписания. В этих же письмах должностные лица </w:t>
      </w:r>
      <w:r w:rsidRPr="00CF193F">
        <w:rPr>
          <w:rFonts w:eastAsia="Calibri"/>
          <w:sz w:val="26"/>
          <w:szCs w:val="26"/>
          <w:lang w:eastAsia="en-US"/>
        </w:rPr>
        <w:t>ГБУ Республики Крым «Санаторий «</w:t>
      </w:r>
      <w:r w:rsidRPr="00CF193F">
        <w:rPr>
          <w:rFonts w:eastAsia="Calibri"/>
          <w:sz w:val="26"/>
          <w:szCs w:val="26"/>
          <w:lang w:eastAsia="en-US"/>
        </w:rPr>
        <w:t>Долоссы</w:t>
      </w:r>
      <w:r w:rsidRPr="00CF193F">
        <w:rPr>
          <w:rFonts w:eastAsia="Calibri"/>
          <w:sz w:val="26"/>
          <w:szCs w:val="26"/>
          <w:lang w:eastAsia="en-US"/>
        </w:rPr>
        <w:t xml:space="preserve">» ходатайствуют перед </w:t>
      </w:r>
      <w:r w:rsidRPr="00CF193F">
        <w:rPr>
          <w:sz w:val="26"/>
          <w:szCs w:val="26"/>
        </w:rPr>
        <w:t>Роспотребнадзором</w:t>
      </w:r>
      <w:r w:rsidRPr="00CF193F">
        <w:rPr>
          <w:sz w:val="26"/>
          <w:szCs w:val="26"/>
        </w:rPr>
        <w:t xml:space="preserve"> о продлении срока выполнения предписания.</w:t>
      </w:r>
    </w:p>
    <w:p w:rsidR="00266525" w:rsidRPr="00CF193F" w:rsidP="00CF193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F193F">
        <w:rPr>
          <w:sz w:val="26"/>
          <w:szCs w:val="26"/>
        </w:rPr>
        <w:t xml:space="preserve">Как пояснил в судебном заседании </w:t>
      </w:r>
      <w:r w:rsidRPr="00CF193F">
        <w:rPr>
          <w:rFonts w:eastAsia="Calibri"/>
          <w:sz w:val="26"/>
          <w:szCs w:val="26"/>
          <w:lang w:eastAsia="en-US"/>
        </w:rPr>
        <w:t>Усов А.В., на которого возложены обязанности директора ГБУ Республики Крым «Санаторий «</w:t>
      </w:r>
      <w:r w:rsidRPr="00CF193F">
        <w:rPr>
          <w:rFonts w:eastAsia="Calibri"/>
          <w:sz w:val="26"/>
          <w:szCs w:val="26"/>
          <w:lang w:eastAsia="en-US"/>
        </w:rPr>
        <w:t>Долоссы</w:t>
      </w:r>
      <w:r w:rsidRPr="00CF193F">
        <w:rPr>
          <w:rFonts w:eastAsia="Calibri"/>
          <w:sz w:val="26"/>
          <w:szCs w:val="26"/>
          <w:lang w:eastAsia="en-US"/>
        </w:rPr>
        <w:t>», ответов на вышеуказанные ходатайства в Учреждение не поступало, вследствие чего, действуя добросовестно, полагали данные ходатайства удовлетворенными.</w:t>
      </w:r>
    </w:p>
    <w:p w:rsidR="00CF193F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rFonts w:eastAsia="Calibri"/>
          <w:sz w:val="26"/>
          <w:szCs w:val="26"/>
          <w:lang w:eastAsia="en-US"/>
        </w:rPr>
        <w:t xml:space="preserve">Допрошенная в судебном заседании </w:t>
      </w:r>
      <w:r w:rsidRPr="00CF193F" w:rsidR="00266525">
        <w:rPr>
          <w:sz w:val="26"/>
          <w:szCs w:val="26"/>
        </w:rPr>
        <w:t>свидетель Радченко Л.М. показала, что действовала в рамках административного регламента, после окончания срока выполнения предписания составила протокол об административном правонарушении. При этом указала, что определение об отказе в удовлетворении ходатайства о продлении срока выполнения предписания не выносила.</w:t>
      </w:r>
    </w:p>
    <w:p w:rsidR="00CF193F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rFonts w:eastAsiaTheme="minorHAnsi"/>
          <w:sz w:val="26"/>
          <w:szCs w:val="26"/>
          <w:lang w:eastAsia="en-US"/>
        </w:rPr>
        <w:t>Согласно ч.1 ст.25.1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266525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rFonts w:eastAsiaTheme="minorHAnsi"/>
          <w:sz w:val="26"/>
          <w:szCs w:val="26"/>
          <w:lang w:eastAsia="en-US"/>
        </w:rPr>
        <w:t>Защиту прав и законных интересов юридического лица, в отношении которого ведется производство по делу об административном правонарушении, или юридического лица, являющегося потерпевшим, осуществляют его законные представители (ч.1 ст.25.4 КоАП РФ).</w:t>
      </w:r>
    </w:p>
    <w:p w:rsidR="00266525" w:rsidRPr="00CF193F" w:rsidP="00CF19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193F">
        <w:rPr>
          <w:rFonts w:eastAsiaTheme="minorHAnsi"/>
          <w:sz w:val="26"/>
          <w:szCs w:val="26"/>
          <w:lang w:eastAsia="en-US"/>
        </w:rPr>
        <w:t xml:space="preserve">В соответствии с положениями статьи 24.4 КоАП РФ лица, участвующие в производстве по делу об административном правонарушении, имеют право заявлять ходатайства, подлежащие обязательному рассмотрению судьей, органом, должностным лицом, в производстве которых находится данное дело. </w:t>
      </w:r>
    </w:p>
    <w:p w:rsidR="00691CAE" w:rsidRPr="00CF193F" w:rsidP="00CF19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193F">
        <w:rPr>
          <w:rFonts w:eastAsiaTheme="minorHAnsi"/>
          <w:sz w:val="26"/>
          <w:szCs w:val="26"/>
          <w:lang w:eastAsia="en-US"/>
        </w:rPr>
        <w:t xml:space="preserve">Ходатайство </w:t>
      </w:r>
      <w:r w:rsidRPr="00CF193F">
        <w:rPr>
          <w:rFonts w:eastAsiaTheme="minorHAnsi"/>
          <w:sz w:val="26"/>
          <w:szCs w:val="26"/>
          <w:lang w:eastAsia="en-US"/>
        </w:rPr>
        <w:t>заявляется</w:t>
      </w:r>
      <w:r w:rsidRPr="00CF193F">
        <w:rPr>
          <w:rFonts w:eastAsiaTheme="minorHAnsi"/>
          <w:sz w:val="26"/>
          <w:szCs w:val="26"/>
          <w:lang w:eastAsia="en-US"/>
        </w:rPr>
        <w:t xml:space="preserve"> в письменной форме и подлежит немедленному рассмотрению. Решение об отказе в удовлетворении ходатайства выносится судьей, органом, должностным лицом, в производстве </w:t>
      </w:r>
      <w:r w:rsidRPr="00CF193F">
        <w:rPr>
          <w:rFonts w:eastAsiaTheme="minorHAnsi"/>
          <w:sz w:val="26"/>
          <w:szCs w:val="26"/>
          <w:lang w:eastAsia="en-US"/>
        </w:rPr>
        <w:t>которых</w:t>
      </w:r>
      <w:r w:rsidRPr="00CF193F">
        <w:rPr>
          <w:rFonts w:eastAsiaTheme="minorHAnsi"/>
          <w:sz w:val="26"/>
          <w:szCs w:val="26"/>
          <w:lang w:eastAsia="en-US"/>
        </w:rPr>
        <w:t xml:space="preserve"> находится дело об административном правонарушении, в виде определения.</w:t>
      </w:r>
    </w:p>
    <w:p w:rsidR="00691CAE" w:rsidRPr="00CF193F" w:rsidP="00CF19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193F">
        <w:rPr>
          <w:rFonts w:eastAsiaTheme="minorHAnsi"/>
          <w:sz w:val="26"/>
          <w:szCs w:val="26"/>
          <w:lang w:eastAsia="en-US"/>
        </w:rPr>
        <w:t>По смыслу вышеуказанных норм законодательства</w:t>
      </w:r>
      <w:r w:rsidRPr="00CF193F" w:rsidR="00CF193F">
        <w:rPr>
          <w:rFonts w:eastAsiaTheme="minorHAnsi"/>
          <w:sz w:val="26"/>
          <w:szCs w:val="26"/>
          <w:lang w:eastAsia="en-US"/>
        </w:rPr>
        <w:t>, законному представителю   (защитнику</w:t>
      </w:r>
      <w:r w:rsidRPr="00CF193F">
        <w:rPr>
          <w:rFonts w:eastAsiaTheme="minorHAnsi"/>
          <w:sz w:val="26"/>
          <w:szCs w:val="26"/>
          <w:lang w:eastAsia="en-US"/>
        </w:rPr>
        <w:t xml:space="preserve">) юридического лица, </w:t>
      </w:r>
      <w:r w:rsidRPr="00CF193F">
        <w:rPr>
          <w:rFonts w:eastAsiaTheme="minorHAnsi"/>
          <w:sz w:val="26"/>
          <w:szCs w:val="26"/>
          <w:lang w:eastAsia="en-US"/>
        </w:rPr>
        <w:t xml:space="preserve">в отношении которого возбуждено дело об административном правонарушении, предоставлено право, в том числе, на заявление ходатайств, связанных с защитой интересов юридического лица. Законодателем не предусмотрено обязательного удовлетворения </w:t>
      </w:r>
      <w:r w:rsidRPr="00CF193F" w:rsidR="00CF193F">
        <w:rPr>
          <w:rFonts w:eastAsiaTheme="minorHAnsi"/>
          <w:sz w:val="26"/>
          <w:szCs w:val="26"/>
          <w:lang w:eastAsia="en-US"/>
        </w:rPr>
        <w:t xml:space="preserve">поданных </w:t>
      </w:r>
      <w:r w:rsidRPr="00CF193F">
        <w:rPr>
          <w:rFonts w:eastAsiaTheme="minorHAnsi"/>
          <w:sz w:val="26"/>
          <w:szCs w:val="26"/>
          <w:lang w:eastAsia="en-US"/>
        </w:rPr>
        <w:t xml:space="preserve">ходатайств, однако определена обязанность по вынесению должностным лицом соответствующего определения, в случае отказа в </w:t>
      </w:r>
      <w:r w:rsidRPr="00CF193F" w:rsidR="00CF193F">
        <w:rPr>
          <w:rFonts w:eastAsiaTheme="minorHAnsi"/>
          <w:sz w:val="26"/>
          <w:szCs w:val="26"/>
          <w:lang w:eastAsia="en-US"/>
        </w:rPr>
        <w:t>их</w:t>
      </w:r>
      <w:r w:rsidRPr="00CF193F">
        <w:rPr>
          <w:rFonts w:eastAsiaTheme="minorHAnsi"/>
          <w:sz w:val="26"/>
          <w:szCs w:val="26"/>
          <w:lang w:eastAsia="en-US"/>
        </w:rPr>
        <w:t xml:space="preserve"> удовлетворении. Иное свидетельствовало бы о нарушении процедуры привлечения лица к административной ответственности.</w:t>
      </w:r>
    </w:p>
    <w:p w:rsidR="00CF193F" w:rsidRPr="00CF193F" w:rsidP="00CF193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F193F">
        <w:rPr>
          <w:rFonts w:eastAsiaTheme="minorHAnsi"/>
          <w:sz w:val="26"/>
          <w:szCs w:val="26"/>
          <w:lang w:eastAsia="en-US"/>
        </w:rPr>
        <w:t xml:space="preserve">Материалы дела не содержат сведений, подтверждающих, что должностными лицами </w:t>
      </w:r>
      <w:r w:rsidRPr="00CF193F">
        <w:rPr>
          <w:sz w:val="26"/>
          <w:szCs w:val="26"/>
        </w:rPr>
        <w:t xml:space="preserve">Территориального отдела по г. Ялте Межрегионального управления </w:t>
      </w:r>
      <w:r w:rsidRPr="00CF193F">
        <w:rPr>
          <w:sz w:val="26"/>
          <w:szCs w:val="26"/>
        </w:rPr>
        <w:t>Роспотребнадзора</w:t>
      </w:r>
      <w:r w:rsidRPr="00CF193F">
        <w:rPr>
          <w:sz w:val="26"/>
          <w:szCs w:val="26"/>
        </w:rPr>
        <w:t xml:space="preserve"> по Республике Крым и городу Севастополю</w:t>
      </w:r>
      <w:r w:rsidRPr="00CF193F" w:rsidR="003176F7">
        <w:rPr>
          <w:sz w:val="26"/>
          <w:szCs w:val="26"/>
        </w:rPr>
        <w:t>, в установленном законом порядке было отказано</w:t>
      </w:r>
      <w:r w:rsidRPr="00CF193F" w:rsidR="003176F7">
        <w:rPr>
          <w:rFonts w:eastAsia="Calibri"/>
          <w:sz w:val="26"/>
          <w:szCs w:val="26"/>
          <w:lang w:eastAsia="en-US"/>
        </w:rPr>
        <w:t xml:space="preserve"> ГБУ Республики Крым «Санаторий «</w:t>
      </w:r>
      <w:r w:rsidRPr="00CF193F" w:rsidR="003176F7">
        <w:rPr>
          <w:rFonts w:eastAsia="Calibri"/>
          <w:sz w:val="26"/>
          <w:szCs w:val="26"/>
          <w:lang w:eastAsia="en-US"/>
        </w:rPr>
        <w:t>Долоссы</w:t>
      </w:r>
      <w:r w:rsidRPr="00CF193F" w:rsidR="003176F7">
        <w:rPr>
          <w:rFonts w:eastAsia="Calibri"/>
          <w:sz w:val="26"/>
          <w:szCs w:val="26"/>
          <w:lang w:eastAsia="en-US"/>
        </w:rPr>
        <w:t xml:space="preserve">» на ходатайства о продлении срока выполнения предписания  </w:t>
      </w:r>
      <w:r w:rsidR="006250A0">
        <w:rPr>
          <w:sz w:val="26"/>
          <w:szCs w:val="26"/>
        </w:rPr>
        <w:t>«***»«***»</w:t>
      </w:r>
      <w:r w:rsidRPr="00CF193F">
        <w:rPr>
          <w:rFonts w:eastAsia="Calibri"/>
          <w:sz w:val="26"/>
          <w:szCs w:val="26"/>
          <w:lang w:eastAsia="en-US"/>
        </w:rPr>
        <w:t xml:space="preserve">, а также </w:t>
      </w:r>
      <w:r w:rsidR="006250A0">
        <w:rPr>
          <w:sz w:val="26"/>
          <w:szCs w:val="26"/>
        </w:rPr>
        <w:t>«***»</w:t>
      </w:r>
      <w:r w:rsidRPr="00CF193F" w:rsidR="003176F7">
        <w:rPr>
          <w:sz w:val="26"/>
          <w:szCs w:val="26"/>
        </w:rPr>
        <w:t xml:space="preserve">, что свидетельствует о несоблюдении процедуры привлечения </w:t>
      </w:r>
      <w:r w:rsidRPr="00CF193F" w:rsidR="003176F7">
        <w:rPr>
          <w:rFonts w:eastAsia="Calibri"/>
          <w:sz w:val="26"/>
          <w:szCs w:val="26"/>
          <w:lang w:eastAsia="en-US"/>
        </w:rPr>
        <w:t>ГБУ Республики Крым «Санаторий «</w:t>
      </w:r>
      <w:r w:rsidRPr="00CF193F" w:rsidR="003176F7">
        <w:rPr>
          <w:rFonts w:eastAsia="Calibri"/>
          <w:sz w:val="26"/>
          <w:szCs w:val="26"/>
          <w:lang w:eastAsia="en-US"/>
        </w:rPr>
        <w:t>Долоссы</w:t>
      </w:r>
      <w:r w:rsidRPr="00CF193F" w:rsidR="003176F7">
        <w:rPr>
          <w:rFonts w:eastAsia="Calibri"/>
          <w:sz w:val="26"/>
          <w:szCs w:val="26"/>
          <w:lang w:eastAsia="en-US"/>
        </w:rPr>
        <w:t>» к административной ответственности.</w:t>
      </w:r>
    </w:p>
    <w:p w:rsidR="003176F7" w:rsidRPr="00CF193F" w:rsidP="00CF193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F193F">
        <w:rPr>
          <w:rFonts w:eastAsia="Calibri"/>
          <w:sz w:val="26"/>
          <w:szCs w:val="26"/>
          <w:lang w:eastAsia="en-US"/>
        </w:rPr>
        <w:t>Кроме того, заслуживает внимание то обстоятельство, что ГБУ Республики Крым «Санаторий «</w:t>
      </w:r>
      <w:r w:rsidRPr="00CF193F">
        <w:rPr>
          <w:rFonts w:eastAsia="Calibri"/>
          <w:sz w:val="26"/>
          <w:szCs w:val="26"/>
          <w:lang w:eastAsia="en-US"/>
        </w:rPr>
        <w:t>Долоссы</w:t>
      </w:r>
      <w:r w:rsidRPr="00CF193F">
        <w:rPr>
          <w:rFonts w:eastAsia="Calibri"/>
          <w:sz w:val="26"/>
          <w:szCs w:val="26"/>
          <w:lang w:eastAsia="en-US"/>
        </w:rPr>
        <w:t xml:space="preserve">» имеет лицензию на пользование недрами серии </w:t>
      </w:r>
      <w:r w:rsidR="006250A0">
        <w:rPr>
          <w:sz w:val="26"/>
          <w:szCs w:val="26"/>
        </w:rPr>
        <w:t>«***»</w:t>
      </w:r>
      <w:r w:rsidRPr="00CF193F">
        <w:rPr>
          <w:rFonts w:eastAsia="Calibri"/>
          <w:sz w:val="26"/>
          <w:szCs w:val="26"/>
          <w:lang w:eastAsia="en-US"/>
        </w:rPr>
        <w:t xml:space="preserve">. Лицензионным соглашением предусмотрено, что подготовка, согласование и утверждение в установленном порядке проекта зоны санитарной охраны водозаборов в составе трех поясов в соответствии с Федеральным законом «О санитарно-эпидемиологическом благополучии населения» необходимо выполнить не позднее 48 месяцев </w:t>
      </w:r>
      <w:r w:rsidRPr="00CF193F">
        <w:rPr>
          <w:rFonts w:eastAsia="Calibri"/>
          <w:sz w:val="26"/>
          <w:szCs w:val="26"/>
          <w:lang w:eastAsia="en-US"/>
        </w:rPr>
        <w:t>с даты</w:t>
      </w:r>
      <w:r w:rsidRPr="00CF193F">
        <w:rPr>
          <w:rFonts w:eastAsia="Calibri"/>
          <w:sz w:val="26"/>
          <w:szCs w:val="26"/>
          <w:lang w:eastAsia="en-US"/>
        </w:rPr>
        <w:t xml:space="preserve"> государственной регистрации лицензии (дата регистрации </w:t>
      </w:r>
      <w:r w:rsidR="006C0C8D">
        <w:rPr>
          <w:sz w:val="26"/>
          <w:szCs w:val="26"/>
        </w:rPr>
        <w:t>«***»</w:t>
      </w:r>
      <w:r w:rsidRPr="00CF193F">
        <w:rPr>
          <w:rFonts w:eastAsia="Calibri"/>
          <w:sz w:val="26"/>
          <w:szCs w:val="26"/>
          <w:lang w:eastAsia="en-US"/>
        </w:rPr>
        <w:t>).</w:t>
      </w:r>
      <w:r w:rsidRPr="00CF193F" w:rsidR="00CF193F">
        <w:rPr>
          <w:rFonts w:eastAsia="Calibri"/>
          <w:sz w:val="26"/>
          <w:szCs w:val="26"/>
          <w:lang w:eastAsia="en-US"/>
        </w:rPr>
        <w:t xml:space="preserve"> На момент вынесения предписания указанный срок не наступил.</w:t>
      </w:r>
      <w:r w:rsidRPr="00CF193F">
        <w:rPr>
          <w:rFonts w:eastAsia="Calibri"/>
          <w:sz w:val="26"/>
          <w:szCs w:val="26"/>
          <w:lang w:eastAsia="en-US"/>
        </w:rPr>
        <w:t xml:space="preserve">   </w:t>
      </w:r>
    </w:p>
    <w:p w:rsidR="00CF193F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 xml:space="preserve">Согласно ч.1 ст.1.6 КоАП РФ </w:t>
      </w:r>
      <w:r w:rsidRPr="00CF193F">
        <w:rPr>
          <w:rFonts w:eastAsiaTheme="minorHAnsi"/>
          <w:sz w:val="26"/>
          <w:szCs w:val="26"/>
          <w:lang w:eastAsia="en-US"/>
        </w:rPr>
        <w:t>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F193F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 xml:space="preserve">Согласно положениям частей 1 и 4 статьи 1.5 КоАП РФ </w:t>
      </w:r>
      <w:r w:rsidRPr="00CF193F">
        <w:rPr>
          <w:rFonts w:eastAsiaTheme="minorHAnsi"/>
          <w:sz w:val="26"/>
          <w:szCs w:val="26"/>
          <w:lang w:eastAsia="en-US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CF193F" w:rsidRPr="00CF193F" w:rsidP="00CF19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 xml:space="preserve">Таким образом, поскольку в судебном заседании в действиях </w:t>
      </w:r>
      <w:r w:rsidRPr="00CF193F">
        <w:rPr>
          <w:rFonts w:eastAsia="Calibri"/>
          <w:sz w:val="26"/>
          <w:szCs w:val="26"/>
          <w:lang w:eastAsia="en-US"/>
        </w:rPr>
        <w:t>ГБУ Республики Крым «Санаторий «</w:t>
      </w:r>
      <w:r w:rsidRPr="00CF193F">
        <w:rPr>
          <w:rFonts w:eastAsia="Calibri"/>
          <w:sz w:val="26"/>
          <w:szCs w:val="26"/>
          <w:lang w:eastAsia="en-US"/>
        </w:rPr>
        <w:t>Долоссы</w:t>
      </w:r>
      <w:r w:rsidRPr="00CF193F">
        <w:rPr>
          <w:rFonts w:eastAsia="Calibri"/>
          <w:sz w:val="26"/>
          <w:szCs w:val="26"/>
          <w:lang w:eastAsia="en-US"/>
        </w:rPr>
        <w:t>»</w:t>
      </w:r>
      <w:r w:rsidRPr="00CF193F">
        <w:rPr>
          <w:sz w:val="26"/>
          <w:szCs w:val="26"/>
        </w:rPr>
        <w:t xml:space="preserve"> не установлено вины во вмененном ему нарушении, производство по делу подлежит прекращению на основании </w:t>
      </w:r>
      <w:hyperlink r:id="rId16" w:history="1">
        <w:r w:rsidRPr="00CF193F">
          <w:rPr>
            <w:sz w:val="26"/>
            <w:szCs w:val="26"/>
          </w:rPr>
          <w:t>пункта 2 части 1 статьи 24.5</w:t>
        </w:r>
      </w:hyperlink>
      <w:r w:rsidRPr="00CF193F">
        <w:rPr>
          <w:sz w:val="26"/>
          <w:szCs w:val="26"/>
        </w:rPr>
        <w:t xml:space="preserve"> КоАП РФ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CF193F" w:rsidRPr="00CF193F" w:rsidP="00CF193F">
      <w:pPr>
        <w:autoSpaceDE w:val="0"/>
        <w:autoSpaceDN w:val="0"/>
        <w:adjustRightInd w:val="0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CF193F">
        <w:rPr>
          <w:rFonts w:eastAsia="SimSun"/>
          <w:sz w:val="26"/>
          <w:szCs w:val="26"/>
          <w:lang w:eastAsia="zh-CN"/>
        </w:rPr>
        <w:t>Руководствуясь ст.ст.19.5, 24.5, 29.9-29.10, 30.1 Кодекса Российской Федерации об административных правонарушениях, мировой судья –</w:t>
      </w:r>
    </w:p>
    <w:p w:rsidR="00CF193F" w:rsidRPr="00CF193F" w:rsidP="00CF193F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CF193F" w:rsidRPr="00CF193F" w:rsidP="00CF193F">
      <w:pPr>
        <w:autoSpaceDE w:val="0"/>
        <w:autoSpaceDN w:val="0"/>
        <w:adjustRightInd w:val="0"/>
        <w:ind w:right="-2" w:firstLine="567"/>
        <w:jc w:val="center"/>
        <w:rPr>
          <w:bCs/>
          <w:spacing w:val="60"/>
          <w:sz w:val="26"/>
          <w:szCs w:val="26"/>
        </w:rPr>
      </w:pPr>
      <w:r w:rsidRPr="00CF193F">
        <w:rPr>
          <w:b/>
          <w:bCs/>
          <w:spacing w:val="60"/>
          <w:sz w:val="26"/>
          <w:szCs w:val="26"/>
        </w:rPr>
        <w:t>постановил:</w:t>
      </w:r>
    </w:p>
    <w:p w:rsidR="00CF193F" w:rsidRPr="00CF193F" w:rsidP="00CF193F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CF193F" w:rsidRPr="00CF193F" w:rsidP="00CF193F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CF193F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CF193F">
        <w:rPr>
          <w:rFonts w:eastAsia="Calibri"/>
          <w:b/>
          <w:i/>
          <w:sz w:val="26"/>
          <w:szCs w:val="26"/>
          <w:lang w:eastAsia="en-US"/>
        </w:rPr>
        <w:t>Государственного бюджетного учреждения Республики Крым «Санаторий «</w:t>
      </w:r>
      <w:r w:rsidRPr="00CF193F">
        <w:rPr>
          <w:rFonts w:eastAsia="Calibri"/>
          <w:b/>
          <w:i/>
          <w:sz w:val="26"/>
          <w:szCs w:val="26"/>
          <w:lang w:eastAsia="en-US"/>
        </w:rPr>
        <w:t>Долоссы</w:t>
      </w:r>
      <w:r w:rsidRPr="00CF193F">
        <w:rPr>
          <w:rFonts w:eastAsia="Calibri"/>
          <w:b/>
          <w:i/>
          <w:sz w:val="26"/>
          <w:szCs w:val="26"/>
          <w:lang w:eastAsia="en-US"/>
        </w:rPr>
        <w:t>»</w:t>
      </w:r>
      <w:r w:rsidRPr="00CF193F">
        <w:rPr>
          <w:rFonts w:eastAsia="Calibri"/>
          <w:sz w:val="26"/>
          <w:szCs w:val="26"/>
          <w:lang w:eastAsia="en-US"/>
        </w:rPr>
        <w:t>,</w:t>
      </w:r>
      <w:r w:rsidRPr="00CF193F">
        <w:rPr>
          <w:sz w:val="26"/>
          <w:szCs w:val="26"/>
        </w:rPr>
        <w:t xml:space="preserve"> за совершение административного правонарушения, предусмотренного ч.1 ст.19.5 КоАП РФ – прекратить, в связи с отсутствием состава административного правонарушения.</w:t>
      </w:r>
      <w:r w:rsidRPr="00CF193F">
        <w:rPr>
          <w:sz w:val="26"/>
          <w:szCs w:val="26"/>
        </w:rPr>
        <w:tab/>
      </w:r>
    </w:p>
    <w:p w:rsidR="00CF193F" w:rsidRPr="00CF193F" w:rsidP="00CF193F">
      <w:pPr>
        <w:autoSpaceDE w:val="0"/>
        <w:autoSpaceDN w:val="0"/>
        <w:adjustRightInd w:val="0"/>
        <w:ind w:right="-2" w:firstLine="567"/>
        <w:jc w:val="both"/>
        <w:rPr>
          <w:bCs/>
          <w:sz w:val="26"/>
          <w:szCs w:val="26"/>
        </w:rPr>
      </w:pPr>
      <w:r w:rsidRPr="00CF193F">
        <w:rPr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CF193F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CF193F">
        <w:rPr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CF193F" w:rsidRPr="00CF193F" w:rsidP="00CF193F">
      <w:pPr>
        <w:autoSpaceDE w:val="0"/>
        <w:autoSpaceDN w:val="0"/>
        <w:adjustRightInd w:val="0"/>
        <w:ind w:right="-2" w:firstLine="567"/>
        <w:jc w:val="both"/>
        <w:rPr>
          <w:bCs/>
          <w:sz w:val="26"/>
          <w:szCs w:val="26"/>
        </w:rPr>
      </w:pPr>
    </w:p>
    <w:p w:rsidR="00CF193F" w:rsidRPr="00CF193F" w:rsidP="00CF193F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CF193F">
        <w:rPr>
          <w:b/>
          <w:sz w:val="28"/>
          <w:szCs w:val="28"/>
        </w:rPr>
        <w:t>Мировой судья:</w:t>
      </w:r>
      <w:r w:rsidRPr="00CF193F">
        <w:rPr>
          <w:b/>
          <w:sz w:val="28"/>
          <w:szCs w:val="28"/>
        </w:rPr>
        <w:tab/>
      </w:r>
      <w:r w:rsidRPr="00CF193F">
        <w:rPr>
          <w:b/>
          <w:sz w:val="28"/>
          <w:szCs w:val="28"/>
        </w:rPr>
        <w:tab/>
      </w:r>
      <w:r w:rsidRPr="00CF193F">
        <w:rPr>
          <w:b/>
          <w:sz w:val="28"/>
          <w:szCs w:val="28"/>
        </w:rPr>
        <w:tab/>
        <w:t xml:space="preserve">    (подпись)                          К.Г. Чинов</w:t>
      </w:r>
    </w:p>
    <w:p w:rsidR="00CF193F" w:rsidRPr="00CF193F" w:rsidP="00CF193F">
      <w:pPr>
        <w:ind w:left="567" w:right="-2"/>
        <w:jc w:val="both"/>
        <w:rPr>
          <w:sz w:val="22"/>
          <w:szCs w:val="22"/>
        </w:rPr>
      </w:pPr>
    </w:p>
    <w:p w:rsidR="00CF193F" w:rsidRPr="00CF193F" w:rsidP="00CF193F">
      <w:pPr>
        <w:autoSpaceDE w:val="0"/>
        <w:autoSpaceDN w:val="0"/>
        <w:adjustRightInd w:val="0"/>
        <w:ind w:right="-2" w:firstLine="567"/>
        <w:jc w:val="both"/>
        <w:rPr>
          <w:b/>
          <w:sz w:val="26"/>
          <w:szCs w:val="26"/>
        </w:rPr>
      </w:pPr>
    </w:p>
    <w:sectPr w:rsidSect="002C66E2">
      <w:footerReference w:type="default" r:id="rId1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8D">
          <w:rPr>
            <w:noProof/>
          </w:rPr>
          <w:t>6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3FDE"/>
    <w:rsid w:val="000312C0"/>
    <w:rsid w:val="000562F0"/>
    <w:rsid w:val="00060C0A"/>
    <w:rsid w:val="000876AC"/>
    <w:rsid w:val="000A2471"/>
    <w:rsid w:val="000A76B8"/>
    <w:rsid w:val="000B09EA"/>
    <w:rsid w:val="000D5B2E"/>
    <w:rsid w:val="000E141A"/>
    <w:rsid w:val="000E2510"/>
    <w:rsid w:val="000E7A2B"/>
    <w:rsid w:val="000F483E"/>
    <w:rsid w:val="000F771F"/>
    <w:rsid w:val="00105752"/>
    <w:rsid w:val="00112561"/>
    <w:rsid w:val="001574C8"/>
    <w:rsid w:val="00176466"/>
    <w:rsid w:val="00186FCD"/>
    <w:rsid w:val="001871A4"/>
    <w:rsid w:val="0019708A"/>
    <w:rsid w:val="001B30F1"/>
    <w:rsid w:val="001C1D98"/>
    <w:rsid w:val="001D43C5"/>
    <w:rsid w:val="001E2AB1"/>
    <w:rsid w:val="001E5F3D"/>
    <w:rsid w:val="00202402"/>
    <w:rsid w:val="00226820"/>
    <w:rsid w:val="00240971"/>
    <w:rsid w:val="0024434E"/>
    <w:rsid w:val="00246555"/>
    <w:rsid w:val="00257AB2"/>
    <w:rsid w:val="00265AFA"/>
    <w:rsid w:val="00266525"/>
    <w:rsid w:val="00283F23"/>
    <w:rsid w:val="00290FB5"/>
    <w:rsid w:val="002942BE"/>
    <w:rsid w:val="002C5519"/>
    <w:rsid w:val="002C66E2"/>
    <w:rsid w:val="002F6188"/>
    <w:rsid w:val="00302CC9"/>
    <w:rsid w:val="003052A2"/>
    <w:rsid w:val="0031069E"/>
    <w:rsid w:val="0031091D"/>
    <w:rsid w:val="003127EF"/>
    <w:rsid w:val="003176F7"/>
    <w:rsid w:val="0032444C"/>
    <w:rsid w:val="00341811"/>
    <w:rsid w:val="00357D3E"/>
    <w:rsid w:val="003664DC"/>
    <w:rsid w:val="0037075D"/>
    <w:rsid w:val="00373C10"/>
    <w:rsid w:val="0038034D"/>
    <w:rsid w:val="00380BE9"/>
    <w:rsid w:val="00382F77"/>
    <w:rsid w:val="00385F9C"/>
    <w:rsid w:val="00390F67"/>
    <w:rsid w:val="003B5473"/>
    <w:rsid w:val="003B6257"/>
    <w:rsid w:val="003C0698"/>
    <w:rsid w:val="003D32E5"/>
    <w:rsid w:val="00411D1F"/>
    <w:rsid w:val="00412A84"/>
    <w:rsid w:val="00436371"/>
    <w:rsid w:val="004434D6"/>
    <w:rsid w:val="0044390D"/>
    <w:rsid w:val="004472B6"/>
    <w:rsid w:val="00453687"/>
    <w:rsid w:val="004553AA"/>
    <w:rsid w:val="00455930"/>
    <w:rsid w:val="004566F1"/>
    <w:rsid w:val="00475926"/>
    <w:rsid w:val="00477CE6"/>
    <w:rsid w:val="00482361"/>
    <w:rsid w:val="00487D2A"/>
    <w:rsid w:val="004A4AF4"/>
    <w:rsid w:val="004A70C1"/>
    <w:rsid w:val="004A7A0C"/>
    <w:rsid w:val="004B550D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23456"/>
    <w:rsid w:val="00536384"/>
    <w:rsid w:val="00540D8E"/>
    <w:rsid w:val="00572707"/>
    <w:rsid w:val="005B3E6F"/>
    <w:rsid w:val="005B7A1D"/>
    <w:rsid w:val="005D2315"/>
    <w:rsid w:val="005D48EE"/>
    <w:rsid w:val="005E0EA5"/>
    <w:rsid w:val="005E6BB7"/>
    <w:rsid w:val="005F590F"/>
    <w:rsid w:val="005F6513"/>
    <w:rsid w:val="00607F5D"/>
    <w:rsid w:val="0062042C"/>
    <w:rsid w:val="006250A0"/>
    <w:rsid w:val="0063306D"/>
    <w:rsid w:val="006427F9"/>
    <w:rsid w:val="006509BB"/>
    <w:rsid w:val="00661386"/>
    <w:rsid w:val="006618D9"/>
    <w:rsid w:val="00691CAE"/>
    <w:rsid w:val="00691E2C"/>
    <w:rsid w:val="00694B6F"/>
    <w:rsid w:val="006C0C8D"/>
    <w:rsid w:val="006C4393"/>
    <w:rsid w:val="006D0E3D"/>
    <w:rsid w:val="006D54EC"/>
    <w:rsid w:val="00732561"/>
    <w:rsid w:val="00743D19"/>
    <w:rsid w:val="00746D5D"/>
    <w:rsid w:val="00761990"/>
    <w:rsid w:val="0076547B"/>
    <w:rsid w:val="00767DD3"/>
    <w:rsid w:val="00780C5B"/>
    <w:rsid w:val="00791B32"/>
    <w:rsid w:val="00792A9C"/>
    <w:rsid w:val="007E5088"/>
    <w:rsid w:val="007F2869"/>
    <w:rsid w:val="008063B9"/>
    <w:rsid w:val="00837BD8"/>
    <w:rsid w:val="00862E04"/>
    <w:rsid w:val="00864C8E"/>
    <w:rsid w:val="0087190B"/>
    <w:rsid w:val="0087594B"/>
    <w:rsid w:val="00882906"/>
    <w:rsid w:val="008850A8"/>
    <w:rsid w:val="008E10F0"/>
    <w:rsid w:val="008F7FE0"/>
    <w:rsid w:val="0090056F"/>
    <w:rsid w:val="00900C85"/>
    <w:rsid w:val="00904BD0"/>
    <w:rsid w:val="009108D4"/>
    <w:rsid w:val="00923FC2"/>
    <w:rsid w:val="009428E5"/>
    <w:rsid w:val="00945854"/>
    <w:rsid w:val="00962CC9"/>
    <w:rsid w:val="0096580D"/>
    <w:rsid w:val="00967A6E"/>
    <w:rsid w:val="00977B9A"/>
    <w:rsid w:val="009830F1"/>
    <w:rsid w:val="009A1138"/>
    <w:rsid w:val="009C5D01"/>
    <w:rsid w:val="009C60EF"/>
    <w:rsid w:val="009F0F44"/>
    <w:rsid w:val="009F3A34"/>
    <w:rsid w:val="00A14101"/>
    <w:rsid w:val="00A163EB"/>
    <w:rsid w:val="00A27EA5"/>
    <w:rsid w:val="00A4416A"/>
    <w:rsid w:val="00A51486"/>
    <w:rsid w:val="00A6325E"/>
    <w:rsid w:val="00A730C9"/>
    <w:rsid w:val="00A83265"/>
    <w:rsid w:val="00A84944"/>
    <w:rsid w:val="00A85C09"/>
    <w:rsid w:val="00AA5BAD"/>
    <w:rsid w:val="00AB0054"/>
    <w:rsid w:val="00AB37E7"/>
    <w:rsid w:val="00AC6DB3"/>
    <w:rsid w:val="00AD3DEC"/>
    <w:rsid w:val="00AD56D3"/>
    <w:rsid w:val="00AF0327"/>
    <w:rsid w:val="00AF0B20"/>
    <w:rsid w:val="00B12368"/>
    <w:rsid w:val="00B35375"/>
    <w:rsid w:val="00B3558F"/>
    <w:rsid w:val="00B3685A"/>
    <w:rsid w:val="00B40641"/>
    <w:rsid w:val="00B5551B"/>
    <w:rsid w:val="00B61605"/>
    <w:rsid w:val="00B6595A"/>
    <w:rsid w:val="00B81302"/>
    <w:rsid w:val="00B908BE"/>
    <w:rsid w:val="00B962FF"/>
    <w:rsid w:val="00BA5C16"/>
    <w:rsid w:val="00BA61E6"/>
    <w:rsid w:val="00BA6F52"/>
    <w:rsid w:val="00BB120F"/>
    <w:rsid w:val="00BB20A7"/>
    <w:rsid w:val="00BD36D9"/>
    <w:rsid w:val="00BF2F6F"/>
    <w:rsid w:val="00C03B23"/>
    <w:rsid w:val="00C37A83"/>
    <w:rsid w:val="00C44907"/>
    <w:rsid w:val="00C60127"/>
    <w:rsid w:val="00C851F5"/>
    <w:rsid w:val="00C96419"/>
    <w:rsid w:val="00CA194D"/>
    <w:rsid w:val="00CD3515"/>
    <w:rsid w:val="00CE7F7D"/>
    <w:rsid w:val="00CF193F"/>
    <w:rsid w:val="00D07710"/>
    <w:rsid w:val="00D25DB1"/>
    <w:rsid w:val="00D26B7D"/>
    <w:rsid w:val="00D30D62"/>
    <w:rsid w:val="00D36C06"/>
    <w:rsid w:val="00D400CF"/>
    <w:rsid w:val="00D4101A"/>
    <w:rsid w:val="00D63063"/>
    <w:rsid w:val="00D76621"/>
    <w:rsid w:val="00DA3FFB"/>
    <w:rsid w:val="00DA7214"/>
    <w:rsid w:val="00DB1AC6"/>
    <w:rsid w:val="00DB46A4"/>
    <w:rsid w:val="00DC2AFA"/>
    <w:rsid w:val="00DF3658"/>
    <w:rsid w:val="00E040E0"/>
    <w:rsid w:val="00E1261E"/>
    <w:rsid w:val="00E13668"/>
    <w:rsid w:val="00E170CF"/>
    <w:rsid w:val="00E250B9"/>
    <w:rsid w:val="00E37655"/>
    <w:rsid w:val="00E52340"/>
    <w:rsid w:val="00E57508"/>
    <w:rsid w:val="00E57B9B"/>
    <w:rsid w:val="00E57E07"/>
    <w:rsid w:val="00E60EF6"/>
    <w:rsid w:val="00E94BDA"/>
    <w:rsid w:val="00EB6841"/>
    <w:rsid w:val="00EC4DAF"/>
    <w:rsid w:val="00EC59B8"/>
    <w:rsid w:val="00EC7AFE"/>
    <w:rsid w:val="00EF3513"/>
    <w:rsid w:val="00F02A2A"/>
    <w:rsid w:val="00F23668"/>
    <w:rsid w:val="00F25D3D"/>
    <w:rsid w:val="00F3725B"/>
    <w:rsid w:val="00F60903"/>
    <w:rsid w:val="00F73811"/>
    <w:rsid w:val="00F82C20"/>
    <w:rsid w:val="00F85A06"/>
    <w:rsid w:val="00FC35DC"/>
    <w:rsid w:val="00FC490C"/>
    <w:rsid w:val="00FC5DA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5A61B2AF1F627C8D30A210DD1FBD345AD770A05609759BA3F210B6FC2E6CC9DA0B24024DA4075DEFB8D65F28B7F19875FF805F06F6EB37AK6m0J" TargetMode="External" /><Relationship Id="rId11" Type="http://schemas.openxmlformats.org/officeDocument/2006/relationships/hyperlink" Target="consultantplus://offline/ref=9C407F962E536CB19BC66F22F3FE7E15574E93945854A65F49B46759EF25458CE6B2B08B708D57ACEE59F9B70C2A9AE99A89DCAA01qCpAJ" TargetMode="External" /><Relationship Id="rId12" Type="http://schemas.openxmlformats.org/officeDocument/2006/relationships/hyperlink" Target="consultantplus://offline/ref=9C407F962E536CB19BC66F22F3FE7E15574E93945854A65F49B46759EF25458CE6B2B08B79885DF8B916F8EB4A7C89EB9D89DEAE1EC13E6EqEpFJ" TargetMode="External" /><Relationship Id="rId13" Type="http://schemas.openxmlformats.org/officeDocument/2006/relationships/hyperlink" Target="consultantplus://offline/ref=59E6C4AA8E4B4DD078A438A1AC3B65D5EE1077F295535250218568B108C36F8D6EF1B0E5173FD66FF38C75EBA1D4F1A285EA3E9FD536FF43N" TargetMode="External" /><Relationship Id="rId14" Type="http://schemas.openxmlformats.org/officeDocument/2006/relationships/hyperlink" Target="garantF1://12025267.2102" TargetMode="External" /><Relationship Id="rId15" Type="http://schemas.openxmlformats.org/officeDocument/2006/relationships/hyperlink" Target="garantF1://12025267.0" TargetMode="External" /><Relationship Id="rId16" Type="http://schemas.openxmlformats.org/officeDocument/2006/relationships/hyperlink" Target="garantF1://12025267.24503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A9CE4098A6B1F9000E1503F3014E8E5AAA1A8C35F6F76990877FF5BF1B68C84F066D7C0DBEFA343907CBDFA71B20E4A0EB8F4103D2F05u77BI" TargetMode="External" /><Relationship Id="rId6" Type="http://schemas.openxmlformats.org/officeDocument/2006/relationships/hyperlink" Target="consultantplus://offline/ref=377A9CE4098A6B1F9000E1503F3014E8E5AAA1A8C35F6F76990877FF5BF1B68C96F03EDBC2D8F1A74E852AECBFu27DI" TargetMode="External" /><Relationship Id="rId7" Type="http://schemas.openxmlformats.org/officeDocument/2006/relationships/hyperlink" Target="consultantplus://offline/ref=377A9CE4098A6B1F9000E1503F3014E8E6A3A1A9C9013874C85D79FA53A1EC9C92B969D5DEDBEBB9489B29uE75I" TargetMode="External" /><Relationship Id="rId8" Type="http://schemas.openxmlformats.org/officeDocument/2006/relationships/hyperlink" Target="consultantplus://offline/ref=B43EF1ED58C20D8F45FE940AED21D895F3C1477FEDADDB7D4739BA319A89C2586914834F464FA1AFB9BE892AD977ED08A8174AE288655AEFL7I0J" TargetMode="External" /><Relationship Id="rId9" Type="http://schemas.openxmlformats.org/officeDocument/2006/relationships/hyperlink" Target="consultantplus://offline/ref=8962A7D1053403CE963670AAA0327C025810B969BDB4621023026C51302B6BD394C6A919DB2D12DFCC885D168CC8277400D57BFF52sDf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26DE-22D8-4D93-9105-892DAB89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