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74F94" w:rsidP="002649DB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74F94">
        <w:rPr>
          <w:rStyle w:val="FontStyle16"/>
          <w:sz w:val="23"/>
          <w:szCs w:val="23"/>
        </w:rPr>
        <w:t>Дело № 5-98-</w:t>
      </w:r>
      <w:r w:rsidR="0070591B">
        <w:rPr>
          <w:rStyle w:val="FontStyle16"/>
          <w:sz w:val="23"/>
          <w:szCs w:val="23"/>
        </w:rPr>
        <w:t>301</w:t>
      </w:r>
      <w:r w:rsidRPr="00574F94">
        <w:rPr>
          <w:rStyle w:val="FontStyle16"/>
          <w:sz w:val="23"/>
          <w:szCs w:val="23"/>
        </w:rPr>
        <w:t>/</w:t>
      </w:r>
      <w:r w:rsidRPr="00574F94" w:rsidR="00574F94">
        <w:rPr>
          <w:rStyle w:val="FontStyle16"/>
          <w:sz w:val="23"/>
          <w:szCs w:val="23"/>
        </w:rPr>
        <w:t>2022</w:t>
      </w:r>
    </w:p>
    <w:p w:rsidR="00702927" w:rsidRPr="00574F94" w:rsidP="002649DB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74F94">
        <w:rPr>
          <w:rStyle w:val="FontStyle16"/>
          <w:sz w:val="23"/>
          <w:szCs w:val="23"/>
        </w:rPr>
        <w:t>91</w:t>
      </w:r>
      <w:r w:rsidRPr="00574F94">
        <w:rPr>
          <w:rStyle w:val="FontStyle16"/>
          <w:sz w:val="23"/>
          <w:szCs w:val="23"/>
          <w:lang w:val="en-US"/>
        </w:rPr>
        <w:t>MS</w:t>
      </w:r>
      <w:r w:rsidRPr="00574F94">
        <w:rPr>
          <w:rStyle w:val="FontStyle16"/>
          <w:sz w:val="23"/>
          <w:szCs w:val="23"/>
        </w:rPr>
        <w:t>0098-01-</w:t>
      </w:r>
      <w:r w:rsidRPr="00574F94" w:rsidR="00574F94">
        <w:rPr>
          <w:rStyle w:val="FontStyle16"/>
          <w:sz w:val="23"/>
          <w:szCs w:val="23"/>
        </w:rPr>
        <w:t>2022</w:t>
      </w:r>
      <w:r w:rsidRPr="00574F94">
        <w:rPr>
          <w:rStyle w:val="FontStyle16"/>
          <w:sz w:val="23"/>
          <w:szCs w:val="23"/>
        </w:rPr>
        <w:t>-</w:t>
      </w:r>
      <w:r w:rsidR="0070591B">
        <w:rPr>
          <w:rStyle w:val="FontStyle16"/>
          <w:sz w:val="23"/>
          <w:szCs w:val="23"/>
        </w:rPr>
        <w:t>000511</w:t>
      </w:r>
      <w:r w:rsidRPr="00574F94">
        <w:rPr>
          <w:rStyle w:val="FontStyle16"/>
          <w:sz w:val="23"/>
          <w:szCs w:val="23"/>
        </w:rPr>
        <w:t>-</w:t>
      </w:r>
      <w:r w:rsidR="0070591B">
        <w:rPr>
          <w:rStyle w:val="FontStyle16"/>
          <w:sz w:val="23"/>
          <w:szCs w:val="23"/>
        </w:rPr>
        <w:t>94</w:t>
      </w:r>
    </w:p>
    <w:p w:rsidR="00A62703" w:rsidRPr="00574F94" w:rsidP="002649DB">
      <w:pPr>
        <w:pStyle w:val="Style3"/>
        <w:widowControl/>
        <w:ind w:right="-1" w:firstLine="567"/>
        <w:jc w:val="both"/>
        <w:rPr>
          <w:b/>
          <w:sz w:val="23"/>
          <w:szCs w:val="23"/>
        </w:rPr>
      </w:pPr>
    </w:p>
    <w:p w:rsidR="00A62703" w:rsidRPr="00574F94" w:rsidP="002649DB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574F94">
        <w:rPr>
          <w:b/>
          <w:sz w:val="23"/>
          <w:szCs w:val="23"/>
        </w:rPr>
        <w:t>П</w:t>
      </w:r>
      <w:r w:rsidRPr="00574F94">
        <w:rPr>
          <w:b/>
          <w:sz w:val="23"/>
          <w:szCs w:val="23"/>
        </w:rPr>
        <w:t xml:space="preserve"> О С Т А Н О В Л Е Н И Е</w:t>
      </w:r>
    </w:p>
    <w:p w:rsidR="0057332C" w:rsidRPr="00574F94" w:rsidP="002649DB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574F94" w:rsidP="002649D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22</w:t>
      </w:r>
      <w:r w:rsidR="008D3A42">
        <w:rPr>
          <w:rStyle w:val="FontStyle16"/>
          <w:sz w:val="23"/>
          <w:szCs w:val="23"/>
        </w:rPr>
        <w:t xml:space="preserve"> апреля</w:t>
      </w:r>
      <w:r w:rsidRPr="00574F94" w:rsidR="00486EDD">
        <w:rPr>
          <w:rStyle w:val="FontStyle16"/>
          <w:sz w:val="23"/>
          <w:szCs w:val="23"/>
        </w:rPr>
        <w:t xml:space="preserve"> 20</w:t>
      </w:r>
      <w:r w:rsidRPr="00574F94" w:rsidR="00574F94">
        <w:rPr>
          <w:rStyle w:val="FontStyle16"/>
          <w:sz w:val="23"/>
          <w:szCs w:val="23"/>
        </w:rPr>
        <w:t>22</w:t>
      </w:r>
      <w:r w:rsidRPr="00574F94">
        <w:rPr>
          <w:rStyle w:val="FontStyle16"/>
          <w:sz w:val="23"/>
          <w:szCs w:val="23"/>
        </w:rPr>
        <w:t xml:space="preserve"> года</w:t>
      </w:r>
      <w:r w:rsidRPr="00574F94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574F94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574F94" w:rsidR="00F4143D">
        <w:rPr>
          <w:rStyle w:val="FontStyle16"/>
          <w:bCs w:val="0"/>
          <w:sz w:val="23"/>
          <w:szCs w:val="23"/>
        </w:rPr>
        <w:t xml:space="preserve">  </w:t>
      </w:r>
      <w:r w:rsidRPr="00574F94" w:rsidR="00F24880">
        <w:rPr>
          <w:rStyle w:val="FontStyle16"/>
          <w:bCs w:val="0"/>
          <w:sz w:val="23"/>
          <w:szCs w:val="23"/>
        </w:rPr>
        <w:t xml:space="preserve"> </w:t>
      </w:r>
      <w:r w:rsidRPr="00574F94" w:rsidR="00F34002">
        <w:rPr>
          <w:rStyle w:val="FontStyle16"/>
          <w:bCs w:val="0"/>
          <w:sz w:val="23"/>
          <w:szCs w:val="23"/>
        </w:rPr>
        <w:t xml:space="preserve">       </w:t>
      </w:r>
      <w:r w:rsidRPr="00574F94" w:rsidR="00017DE8">
        <w:rPr>
          <w:rStyle w:val="FontStyle16"/>
          <w:bCs w:val="0"/>
          <w:sz w:val="23"/>
          <w:szCs w:val="23"/>
        </w:rPr>
        <w:t xml:space="preserve">      </w:t>
      </w:r>
      <w:r w:rsidRPr="00574F94" w:rsidR="00975B04">
        <w:rPr>
          <w:rStyle w:val="FontStyle16"/>
          <w:bCs w:val="0"/>
          <w:sz w:val="23"/>
          <w:szCs w:val="23"/>
        </w:rPr>
        <w:t xml:space="preserve">         </w:t>
      </w:r>
      <w:r w:rsidR="00574F94">
        <w:rPr>
          <w:rStyle w:val="FontStyle16"/>
          <w:bCs w:val="0"/>
          <w:sz w:val="23"/>
          <w:szCs w:val="23"/>
        </w:rPr>
        <w:t xml:space="preserve"> </w:t>
      </w:r>
      <w:r w:rsidRPr="00574F94">
        <w:rPr>
          <w:rStyle w:val="FontStyle16"/>
          <w:sz w:val="23"/>
          <w:szCs w:val="23"/>
        </w:rPr>
        <w:t>г. Ялта</w:t>
      </w:r>
    </w:p>
    <w:p w:rsidR="001B3EF1" w:rsidRPr="00FD783E" w:rsidP="002649DB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FD783E">
        <w:rPr>
          <w:sz w:val="23"/>
          <w:szCs w:val="23"/>
        </w:rPr>
        <w:t>Мировой судья</w:t>
      </w:r>
      <w:r w:rsidRPr="00FD783E">
        <w:rPr>
          <w:bCs/>
          <w:iCs/>
          <w:sz w:val="23"/>
          <w:szCs w:val="23"/>
        </w:rPr>
        <w:t xml:space="preserve"> судебного участка №98 Ялтинского судебного района (городской округ </w:t>
      </w:r>
      <w:r w:rsidRPr="00FD783E" w:rsidR="00B4562B">
        <w:rPr>
          <w:bCs/>
          <w:iCs/>
          <w:sz w:val="23"/>
          <w:szCs w:val="23"/>
        </w:rPr>
        <w:t>Ялта) Республики Крым Чинов Кирилл Геннадиевич</w:t>
      </w:r>
      <w:r w:rsidRPr="00FD783E">
        <w:rPr>
          <w:rStyle w:val="FontStyle17"/>
          <w:sz w:val="23"/>
          <w:szCs w:val="23"/>
        </w:rPr>
        <w:t xml:space="preserve">, </w:t>
      </w:r>
    </w:p>
    <w:p w:rsidR="001B3EF1" w:rsidRPr="00FD783E" w:rsidP="002649DB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FD783E">
        <w:rPr>
          <w:sz w:val="23"/>
          <w:szCs w:val="23"/>
        </w:rPr>
        <w:t xml:space="preserve">рассмотрев в открытом судебном заседании в помещении </w:t>
      </w:r>
      <w:r w:rsidRPr="00FD783E" w:rsidR="00B4562B">
        <w:rPr>
          <w:sz w:val="23"/>
          <w:szCs w:val="23"/>
        </w:rPr>
        <w:t>судебного участка</w:t>
      </w:r>
      <w:r w:rsidRPr="00FD783E">
        <w:rPr>
          <w:sz w:val="23"/>
          <w:szCs w:val="23"/>
        </w:rPr>
        <w:t xml:space="preserve"> в городе Ялте (</w:t>
      </w:r>
      <w:r w:rsidRPr="00FD783E">
        <w:rPr>
          <w:sz w:val="23"/>
          <w:szCs w:val="23"/>
        </w:rPr>
        <w:t>ул</w:t>
      </w:r>
      <w:r w:rsidRPr="00FD783E">
        <w:rPr>
          <w:sz w:val="23"/>
          <w:szCs w:val="23"/>
        </w:rPr>
        <w:t>.В</w:t>
      </w:r>
      <w:r w:rsidRPr="00FD783E">
        <w:rPr>
          <w:sz w:val="23"/>
          <w:szCs w:val="23"/>
        </w:rPr>
        <w:t>асильева</w:t>
      </w:r>
      <w:r w:rsidRPr="00FD783E">
        <w:rPr>
          <w:sz w:val="23"/>
          <w:szCs w:val="23"/>
        </w:rPr>
        <w:t>, 19) дело об административном правонарушении в отношении:</w:t>
      </w:r>
    </w:p>
    <w:p w:rsidR="0070591B" w:rsidRPr="00FD783E" w:rsidP="00574F94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FD783E">
        <w:rPr>
          <w:b/>
          <w:i/>
          <w:sz w:val="23"/>
          <w:szCs w:val="23"/>
        </w:rPr>
        <w:t xml:space="preserve">Поповой Юлии Вячеславовны, </w:t>
      </w:r>
      <w:r w:rsidR="00274924">
        <w:t xml:space="preserve">«СВЕДЕНИЯ ОБЕЗЛИЧЕНЫ» </w:t>
      </w:r>
      <w:r w:rsidRPr="00FD783E">
        <w:rPr>
          <w:sz w:val="23"/>
          <w:szCs w:val="23"/>
        </w:rPr>
        <w:t xml:space="preserve">года рождения, уроженки </w:t>
      </w:r>
      <w:r w:rsidR="00274924">
        <w:t>«СВЕДЕНИЯ ОБЕЗЛИЧЕНЫ»</w:t>
      </w:r>
      <w:r w:rsidRPr="00FD783E">
        <w:rPr>
          <w:sz w:val="23"/>
          <w:szCs w:val="23"/>
        </w:rPr>
        <w:t xml:space="preserve">, гражданки </w:t>
      </w:r>
      <w:r w:rsidR="00274924">
        <w:t>«СВЕДЕНИЯ ОБЕЗЛИЧЕНЫ»</w:t>
      </w:r>
      <w:r w:rsidRPr="00FD783E">
        <w:rPr>
          <w:sz w:val="23"/>
          <w:szCs w:val="23"/>
        </w:rPr>
        <w:t xml:space="preserve">, зарегистрированной по адресу: </w:t>
      </w:r>
      <w:r w:rsidR="00274924">
        <w:t>«СВЕДЕНИЯ ОБЕЗЛИЧЕНЫ»</w:t>
      </w:r>
      <w:r w:rsidRPr="00FD783E">
        <w:rPr>
          <w:sz w:val="23"/>
          <w:szCs w:val="23"/>
        </w:rPr>
        <w:t xml:space="preserve">, водительское удостоверение </w:t>
      </w:r>
      <w:r w:rsidR="00274924">
        <w:t>«СВЕДЕНИЯ ОБЕЗЛИЧЕНЫ»</w:t>
      </w:r>
      <w:r w:rsidRPr="00FD783E">
        <w:rPr>
          <w:sz w:val="23"/>
          <w:szCs w:val="23"/>
        </w:rPr>
        <w:t>,</w:t>
      </w:r>
    </w:p>
    <w:p w:rsidR="00574F94" w:rsidRPr="00FD783E" w:rsidP="00574F94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FD783E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FD783E" w:rsidR="00A72D36">
        <w:rPr>
          <w:sz w:val="23"/>
          <w:szCs w:val="23"/>
        </w:rPr>
        <w:t>1</w:t>
      </w:r>
      <w:r w:rsidRPr="00FD783E">
        <w:rPr>
          <w:sz w:val="23"/>
          <w:szCs w:val="23"/>
        </w:rPr>
        <w:t xml:space="preserve"> ст.</w:t>
      </w:r>
      <w:r w:rsidRPr="00FD783E">
        <w:rPr>
          <w:sz w:val="23"/>
          <w:szCs w:val="23"/>
        </w:rPr>
        <w:t>20.25</w:t>
      </w:r>
      <w:r w:rsidRPr="00FD783E">
        <w:rPr>
          <w:sz w:val="23"/>
          <w:szCs w:val="23"/>
        </w:rPr>
        <w:t xml:space="preserve"> КоАП РФ, -</w:t>
      </w:r>
    </w:p>
    <w:p w:rsidR="00A72D36" w:rsidRPr="00FD783E" w:rsidP="00574F94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FD783E">
        <w:rPr>
          <w:rStyle w:val="FontStyle16"/>
          <w:spacing w:val="60"/>
          <w:sz w:val="23"/>
          <w:szCs w:val="23"/>
        </w:rPr>
        <w:t>у</w:t>
      </w:r>
      <w:r w:rsidRPr="00FD783E">
        <w:rPr>
          <w:rStyle w:val="FontStyle16"/>
          <w:spacing w:val="60"/>
          <w:sz w:val="23"/>
          <w:szCs w:val="23"/>
        </w:rPr>
        <w:t>станови</w:t>
      </w:r>
      <w:r w:rsidRPr="00FD783E">
        <w:rPr>
          <w:rStyle w:val="FontStyle16"/>
          <w:sz w:val="23"/>
          <w:szCs w:val="23"/>
        </w:rPr>
        <w:t>л:</w:t>
      </w:r>
    </w:p>
    <w:p w:rsidR="00FE1883" w:rsidRPr="00FD783E" w:rsidP="002649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574F94" w:rsidRPr="00FD783E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sz w:val="23"/>
          <w:szCs w:val="23"/>
          <w:shd w:val="clear" w:color="auto" w:fill="FFFFFF"/>
        </w:rPr>
        <w:t xml:space="preserve">Попова Ю.В., </w:t>
      </w:r>
      <w:r w:rsidRPr="00FD783E" w:rsidR="00486EDD">
        <w:rPr>
          <w:rFonts w:eastAsia="Calibri"/>
          <w:sz w:val="23"/>
          <w:szCs w:val="23"/>
        </w:rPr>
        <w:t>проживая по адресу:</w:t>
      </w:r>
      <w:r w:rsidRPr="00FD783E" w:rsidR="008D3A42">
        <w:rPr>
          <w:rFonts w:eastAsia="Calibri"/>
          <w:sz w:val="23"/>
          <w:szCs w:val="23"/>
        </w:rPr>
        <w:t xml:space="preserve"> </w:t>
      </w:r>
      <w:r w:rsidR="00274924">
        <w:t>«СВЕДЕНИЯ ОБЕЗЛИЧЕНЫ»</w:t>
      </w:r>
      <w:r w:rsidRPr="00FD783E">
        <w:rPr>
          <w:sz w:val="23"/>
          <w:szCs w:val="23"/>
        </w:rPr>
        <w:t xml:space="preserve">, </w:t>
      </w:r>
      <w:r w:rsidRPr="00FD783E" w:rsidR="00486EDD">
        <w:rPr>
          <w:rFonts w:eastAsia="Calibri"/>
          <w:sz w:val="23"/>
          <w:szCs w:val="23"/>
        </w:rPr>
        <w:t>в установленный законом срок не выполнил</w:t>
      </w:r>
      <w:r w:rsidRPr="00FD783E">
        <w:rPr>
          <w:rFonts w:eastAsia="Calibri"/>
          <w:sz w:val="23"/>
          <w:szCs w:val="23"/>
        </w:rPr>
        <w:t>а</w:t>
      </w:r>
      <w:r w:rsidRPr="00FD783E" w:rsidR="00486EDD">
        <w:rPr>
          <w:rFonts w:eastAsia="Calibri"/>
          <w:sz w:val="23"/>
          <w:szCs w:val="23"/>
        </w:rPr>
        <w:t xml:space="preserve"> обязательство по уплате административного штрафа в сумме </w:t>
      </w:r>
      <w:r w:rsidRPr="00FD783E">
        <w:rPr>
          <w:rFonts w:eastAsia="Calibri"/>
          <w:sz w:val="23"/>
          <w:szCs w:val="23"/>
        </w:rPr>
        <w:t>5</w:t>
      </w:r>
      <w:r w:rsidRPr="00FD783E" w:rsidR="00D1323F">
        <w:rPr>
          <w:rFonts w:eastAsia="Calibri"/>
          <w:sz w:val="23"/>
          <w:szCs w:val="23"/>
        </w:rPr>
        <w:t>00</w:t>
      </w:r>
      <w:r w:rsidRPr="00FD783E">
        <w:rPr>
          <w:rFonts w:eastAsia="Calibri"/>
          <w:sz w:val="23"/>
          <w:szCs w:val="23"/>
        </w:rPr>
        <w:t xml:space="preserve">,00 рублей по постановлению </w:t>
      </w:r>
      <w:r w:rsidRPr="00FD783E">
        <w:rPr>
          <w:rFonts w:eastAsia="Calibri"/>
          <w:sz w:val="23"/>
          <w:szCs w:val="23"/>
        </w:rPr>
        <w:t>ЦАФАП ГИБДД МВД по Республике Крым от 15.11.2021 года № 18810182211115551903 за совершение ей</w:t>
      </w:r>
      <w:r w:rsidRPr="00FD783E" w:rsidR="00486EDD">
        <w:rPr>
          <w:rFonts w:eastAsia="Calibri"/>
          <w:sz w:val="23"/>
          <w:szCs w:val="23"/>
        </w:rPr>
        <w:t xml:space="preserve"> административного правонарушения, предусмотренного ч.</w:t>
      </w:r>
      <w:r w:rsidRPr="00FD783E">
        <w:rPr>
          <w:rFonts w:eastAsia="Calibri"/>
          <w:sz w:val="23"/>
          <w:szCs w:val="23"/>
        </w:rPr>
        <w:t>2</w:t>
      </w:r>
      <w:r w:rsidRPr="00FD783E" w:rsidR="00486EDD">
        <w:rPr>
          <w:rFonts w:eastAsia="Calibri"/>
          <w:sz w:val="23"/>
          <w:szCs w:val="23"/>
        </w:rPr>
        <w:t xml:space="preserve"> ст.</w:t>
      </w:r>
      <w:r w:rsidRPr="00FD783E">
        <w:rPr>
          <w:rFonts w:eastAsia="Calibri"/>
          <w:sz w:val="23"/>
          <w:szCs w:val="23"/>
        </w:rPr>
        <w:t>12.9</w:t>
      </w:r>
      <w:r w:rsidRPr="00FD783E" w:rsidR="00486EDD">
        <w:rPr>
          <w:rFonts w:eastAsia="Calibri"/>
          <w:sz w:val="23"/>
          <w:szCs w:val="23"/>
        </w:rPr>
        <w:t xml:space="preserve"> КоАП РФ, чем совершил</w:t>
      </w:r>
      <w:r w:rsidRPr="00FD783E">
        <w:rPr>
          <w:rFonts w:eastAsia="Calibri"/>
          <w:sz w:val="23"/>
          <w:szCs w:val="23"/>
        </w:rPr>
        <w:t>а</w:t>
      </w:r>
      <w:r w:rsidRPr="00FD783E" w:rsidR="00486EDD">
        <w:rPr>
          <w:rFonts w:eastAsia="Calibri"/>
          <w:sz w:val="23"/>
          <w:szCs w:val="23"/>
        </w:rPr>
        <w:t xml:space="preserve"> административное правонарушение, предусмотр</w:t>
      </w:r>
      <w:r w:rsidRPr="00FD783E">
        <w:rPr>
          <w:rFonts w:eastAsia="Calibri"/>
          <w:sz w:val="23"/>
          <w:szCs w:val="23"/>
        </w:rPr>
        <w:t>енное ч. 1 ст. 20.25 КоАП ПФ.</w:t>
      </w:r>
    </w:p>
    <w:p w:rsidR="00486EDD" w:rsidRPr="00FD783E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sz w:val="23"/>
          <w:szCs w:val="23"/>
          <w:shd w:val="clear" w:color="auto" w:fill="FFFFFF"/>
        </w:rPr>
        <w:t>Попова Ю.В. надлежащим образом уведомлялась</w:t>
      </w:r>
      <w:r w:rsidRPr="00FD783E">
        <w:rPr>
          <w:sz w:val="23"/>
          <w:szCs w:val="23"/>
          <w:shd w:val="clear" w:color="auto" w:fill="FFFFFF"/>
        </w:rPr>
        <w:t xml:space="preserve"> о времени и месте рассмотрения дела, однако</w:t>
      </w:r>
      <w:r w:rsidRPr="00FD783E">
        <w:rPr>
          <w:sz w:val="23"/>
          <w:szCs w:val="23"/>
          <w:shd w:val="clear" w:color="auto" w:fill="FFFFFF"/>
        </w:rPr>
        <w:t xml:space="preserve"> в судебное заседание  не явилась</w:t>
      </w:r>
      <w:r w:rsidRPr="00FD783E">
        <w:rPr>
          <w:sz w:val="23"/>
          <w:szCs w:val="23"/>
          <w:shd w:val="clear" w:color="auto" w:fill="FFFFFF"/>
        </w:rPr>
        <w:t xml:space="preserve">, </w:t>
      </w:r>
      <w:r w:rsidRPr="00FD783E" w:rsidR="007A048B">
        <w:rPr>
          <w:sz w:val="23"/>
          <w:szCs w:val="23"/>
          <w:shd w:val="clear" w:color="auto" w:fill="FFFFFF"/>
        </w:rPr>
        <w:t>явку защитника не обеспечил</w:t>
      </w:r>
      <w:r w:rsidRPr="00FD783E">
        <w:rPr>
          <w:sz w:val="23"/>
          <w:szCs w:val="23"/>
          <w:shd w:val="clear" w:color="auto" w:fill="FFFFFF"/>
        </w:rPr>
        <w:t>а</w:t>
      </w:r>
      <w:r w:rsidRPr="00FD783E" w:rsidR="007A048B">
        <w:rPr>
          <w:sz w:val="23"/>
          <w:szCs w:val="23"/>
          <w:shd w:val="clear" w:color="auto" w:fill="FFFFFF"/>
        </w:rPr>
        <w:t>, о причинах неявки не сообщил</w:t>
      </w:r>
      <w:r w:rsidRPr="00FD783E">
        <w:rPr>
          <w:sz w:val="23"/>
          <w:szCs w:val="23"/>
          <w:shd w:val="clear" w:color="auto" w:fill="FFFFFF"/>
        </w:rPr>
        <w:t>а</w:t>
      </w:r>
      <w:r w:rsidRPr="00FD783E" w:rsidR="007A048B">
        <w:rPr>
          <w:sz w:val="23"/>
          <w:szCs w:val="23"/>
          <w:shd w:val="clear" w:color="auto" w:fill="FFFFFF"/>
        </w:rPr>
        <w:t>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D783E">
        <w:rPr>
          <w:rFonts w:eastAsia="Calibri"/>
          <w:sz w:val="23"/>
          <w:szCs w:val="23"/>
        </w:rPr>
        <w:t>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В судебном заседании установлено, что постановлением </w:t>
      </w:r>
      <w:r w:rsidRPr="00FD783E" w:rsidR="0070591B">
        <w:rPr>
          <w:rFonts w:eastAsia="Calibri"/>
          <w:sz w:val="23"/>
          <w:szCs w:val="23"/>
        </w:rPr>
        <w:t xml:space="preserve">ЦАФАП ГИБДД МВД по Республике Крым от 15.11.2021 года № 18810182211115551903 Попова Ю.В. </w:t>
      </w:r>
      <w:r w:rsidRPr="00FD783E">
        <w:rPr>
          <w:rFonts w:eastAsia="Calibri"/>
          <w:sz w:val="23"/>
          <w:szCs w:val="23"/>
        </w:rPr>
        <w:t>подвергнут</w:t>
      </w:r>
      <w:r w:rsidRPr="00FD783E" w:rsidR="0070591B">
        <w:rPr>
          <w:rFonts w:eastAsia="Calibri"/>
          <w:sz w:val="23"/>
          <w:szCs w:val="23"/>
        </w:rPr>
        <w:t>а</w:t>
      </w:r>
      <w:r w:rsidRPr="00FD783E">
        <w:rPr>
          <w:rFonts w:eastAsia="Calibri"/>
          <w:sz w:val="23"/>
          <w:szCs w:val="23"/>
        </w:rPr>
        <w:t xml:space="preserve"> административному наказанию в виде административного штрафа в размере </w:t>
      </w:r>
      <w:r w:rsidRPr="00FD783E" w:rsidR="007A048B">
        <w:rPr>
          <w:rFonts w:eastAsia="Calibri"/>
          <w:sz w:val="23"/>
          <w:szCs w:val="23"/>
        </w:rPr>
        <w:t>50</w:t>
      </w:r>
      <w:r w:rsidR="005775E9">
        <w:rPr>
          <w:rFonts w:eastAsia="Calibri"/>
          <w:sz w:val="23"/>
          <w:szCs w:val="23"/>
        </w:rPr>
        <w:t>0,00 рублей, за совершение ей</w:t>
      </w:r>
      <w:r w:rsidRPr="00FD783E">
        <w:rPr>
          <w:rFonts w:eastAsia="Calibri"/>
          <w:sz w:val="23"/>
          <w:szCs w:val="23"/>
        </w:rPr>
        <w:t xml:space="preserve"> административного правонарушения, предусмотренного ч.</w:t>
      </w:r>
      <w:r w:rsidRPr="00FD783E" w:rsidR="00996E86">
        <w:rPr>
          <w:rFonts w:eastAsia="Calibri"/>
          <w:sz w:val="23"/>
          <w:szCs w:val="23"/>
        </w:rPr>
        <w:t xml:space="preserve">2 </w:t>
      </w:r>
      <w:r w:rsidRPr="00FD783E">
        <w:rPr>
          <w:rFonts w:eastAsia="Calibri"/>
          <w:sz w:val="23"/>
          <w:szCs w:val="23"/>
        </w:rPr>
        <w:t>т.</w:t>
      </w:r>
      <w:r w:rsidRPr="00FD783E" w:rsidR="00996E86">
        <w:rPr>
          <w:rFonts w:eastAsia="Calibri"/>
          <w:sz w:val="23"/>
          <w:szCs w:val="23"/>
        </w:rPr>
        <w:t>12.9</w:t>
      </w:r>
      <w:r w:rsidRPr="00FD783E">
        <w:rPr>
          <w:rFonts w:eastAsia="Calibri"/>
          <w:sz w:val="23"/>
          <w:szCs w:val="23"/>
        </w:rPr>
        <w:t xml:space="preserve"> КоАП РФ</w:t>
      </w:r>
      <w:r w:rsidRPr="00FD783E">
        <w:rPr>
          <w:sz w:val="23"/>
          <w:szCs w:val="23"/>
        </w:rPr>
        <w:t>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2649DB" w:rsidRPr="00FD783E" w:rsidP="002649DB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 w:rsidRPr="00FD783E">
        <w:rPr>
          <w:sz w:val="23"/>
          <w:szCs w:val="23"/>
          <w:lang w:eastAsia="uk-UA"/>
        </w:rPr>
        <w:t xml:space="preserve">Согласно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D783E">
          <w:rPr>
            <w:sz w:val="23"/>
            <w:szCs w:val="23"/>
            <w:lang w:eastAsia="uk-UA"/>
          </w:rPr>
          <w:t>частью 1.1</w:t>
        </w:r>
      </w:hyperlink>
      <w:r w:rsidRPr="00FD783E">
        <w:rPr>
          <w:sz w:val="23"/>
          <w:szCs w:val="23"/>
          <w:lang w:eastAsia="uk-UA"/>
        </w:rPr>
        <w:t xml:space="preserve"> настоящей статьи, либо со дня истечения срока отсрочки или срока рассрочки, </w:t>
      </w:r>
      <w:r w:rsidRPr="00FD783E">
        <w:rPr>
          <w:sz w:val="23"/>
          <w:szCs w:val="23"/>
          <w:lang w:eastAsia="uk-UA"/>
        </w:rPr>
        <w:t>предусмотренных</w:t>
      </w:r>
      <w:r w:rsidRPr="00FD783E">
        <w:rPr>
          <w:sz w:val="23"/>
          <w:szCs w:val="23"/>
          <w:lang w:eastAsia="uk-UA"/>
        </w:rPr>
        <w:t xml:space="preserve"> </w:t>
      </w:r>
      <w:hyperlink r:id="rId6" w:history="1">
        <w:r w:rsidRPr="00FD783E">
          <w:rPr>
            <w:sz w:val="23"/>
            <w:szCs w:val="23"/>
            <w:lang w:eastAsia="uk-UA"/>
          </w:rPr>
          <w:t>статьей 31.5</w:t>
        </w:r>
      </w:hyperlink>
      <w:r w:rsidRPr="00FD783E">
        <w:rPr>
          <w:sz w:val="23"/>
          <w:szCs w:val="23"/>
          <w:lang w:eastAsia="uk-UA"/>
        </w:rPr>
        <w:t xml:space="preserve"> настоящего Кодекса.</w:t>
      </w:r>
    </w:p>
    <w:p w:rsidR="00574F94" w:rsidRPr="00FD783E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  <w:lang w:eastAsia="en-US"/>
        </w:rPr>
      </w:pPr>
      <w:r w:rsidRPr="00FD783E">
        <w:rPr>
          <w:sz w:val="23"/>
          <w:szCs w:val="23"/>
          <w:lang w:eastAsia="uk-UA"/>
        </w:rPr>
        <w:t xml:space="preserve">Отсрочка или рассрочка, предусмотренные </w:t>
      </w:r>
      <w:hyperlink r:id="rId6" w:history="1">
        <w:r w:rsidRPr="00FD783E">
          <w:rPr>
            <w:sz w:val="23"/>
            <w:szCs w:val="23"/>
            <w:lang w:eastAsia="uk-UA"/>
          </w:rPr>
          <w:t>статьей 31.5</w:t>
        </w:r>
      </w:hyperlink>
      <w:r w:rsidRPr="00FD783E">
        <w:rPr>
          <w:sz w:val="23"/>
          <w:szCs w:val="23"/>
          <w:lang w:eastAsia="uk-UA"/>
        </w:rPr>
        <w:t xml:space="preserve"> </w:t>
      </w:r>
      <w:r w:rsidRPr="00FD783E">
        <w:rPr>
          <w:rFonts w:eastAsia="Calibri"/>
          <w:sz w:val="23"/>
          <w:szCs w:val="23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574F94" w:rsidRPr="00FD783E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>П</w:t>
      </w:r>
      <w:r w:rsidRPr="00FD783E" w:rsidR="00FF1C29">
        <w:rPr>
          <w:rFonts w:eastAsia="Calibri"/>
          <w:sz w:val="23"/>
          <w:szCs w:val="23"/>
        </w:rPr>
        <w:t xml:space="preserve">остановление </w:t>
      </w:r>
      <w:r w:rsidRPr="00FD783E" w:rsidR="00996E86">
        <w:rPr>
          <w:rFonts w:eastAsia="Calibri"/>
          <w:sz w:val="23"/>
          <w:szCs w:val="23"/>
        </w:rPr>
        <w:t xml:space="preserve">ЦАФАП ГИБДД МВД по Республике Крым от 15.11.2021 года № 18810182211115551903 </w:t>
      </w:r>
      <w:r w:rsidRPr="00FD783E" w:rsidR="00486EDD">
        <w:rPr>
          <w:rFonts w:eastAsia="Calibri"/>
          <w:sz w:val="23"/>
          <w:szCs w:val="23"/>
        </w:rPr>
        <w:t xml:space="preserve">вступило в законную силу </w:t>
      </w:r>
      <w:r w:rsidRPr="00FD783E" w:rsidR="00996E86">
        <w:rPr>
          <w:rFonts w:eastAsia="Calibri"/>
          <w:sz w:val="23"/>
          <w:szCs w:val="23"/>
        </w:rPr>
        <w:t>26</w:t>
      </w:r>
      <w:r w:rsidRPr="00FD783E" w:rsidR="00486EDD">
        <w:rPr>
          <w:rFonts w:eastAsia="Calibri"/>
          <w:sz w:val="23"/>
          <w:szCs w:val="23"/>
        </w:rPr>
        <w:t xml:space="preserve"> </w:t>
      </w:r>
      <w:r w:rsidRPr="00FD783E" w:rsidR="007A048B">
        <w:rPr>
          <w:rFonts w:eastAsia="Calibri"/>
          <w:sz w:val="23"/>
          <w:szCs w:val="23"/>
        </w:rPr>
        <w:t>ноября</w:t>
      </w:r>
      <w:r w:rsidRPr="00FD783E" w:rsidR="00486EDD">
        <w:rPr>
          <w:rFonts w:eastAsia="Calibri"/>
          <w:sz w:val="23"/>
          <w:szCs w:val="23"/>
        </w:rPr>
        <w:t xml:space="preserve"> 2021 года, следовательно, предельной датой для добровольной уплаты административного штрафа является – </w:t>
      </w:r>
      <w:r w:rsidRPr="00FD783E" w:rsidR="00996E86">
        <w:rPr>
          <w:rFonts w:eastAsia="Calibri"/>
          <w:sz w:val="23"/>
          <w:szCs w:val="23"/>
        </w:rPr>
        <w:t>25</w:t>
      </w:r>
      <w:r w:rsidRPr="00FD783E" w:rsidR="007A048B">
        <w:rPr>
          <w:rFonts w:eastAsia="Calibri"/>
          <w:sz w:val="23"/>
          <w:szCs w:val="23"/>
        </w:rPr>
        <w:t xml:space="preserve"> января 2022</w:t>
      </w:r>
      <w:r w:rsidRPr="00FD783E">
        <w:rPr>
          <w:rFonts w:eastAsia="Calibri"/>
          <w:sz w:val="23"/>
          <w:szCs w:val="23"/>
        </w:rPr>
        <w:t xml:space="preserve"> года.</w:t>
      </w:r>
    </w:p>
    <w:p w:rsidR="006276F1" w:rsidRPr="00FD783E" w:rsidP="00574F94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В установленный законом двухмесячный срок </w:t>
      </w:r>
      <w:r w:rsidRPr="00FD783E" w:rsidR="00996E86">
        <w:rPr>
          <w:sz w:val="23"/>
          <w:szCs w:val="23"/>
          <w:shd w:val="clear" w:color="auto" w:fill="FFFFFF"/>
        </w:rPr>
        <w:t xml:space="preserve">Попова Ю.В. </w:t>
      </w:r>
      <w:r w:rsidRPr="00FD783E">
        <w:rPr>
          <w:rFonts w:eastAsia="Calibri"/>
          <w:sz w:val="23"/>
          <w:szCs w:val="23"/>
        </w:rPr>
        <w:t>административный штраф по вышеуказанному постановлению не оплатил</w:t>
      </w:r>
      <w:r w:rsidRPr="00FD783E" w:rsidR="00996E86">
        <w:rPr>
          <w:rFonts w:eastAsia="Calibri"/>
          <w:sz w:val="23"/>
          <w:szCs w:val="23"/>
        </w:rPr>
        <w:t>а</w:t>
      </w:r>
      <w:r w:rsidRPr="00FD783E">
        <w:rPr>
          <w:rFonts w:eastAsia="Calibri"/>
          <w:sz w:val="23"/>
          <w:szCs w:val="23"/>
        </w:rPr>
        <w:t>, чем совершил</w:t>
      </w:r>
      <w:r w:rsidRPr="00FD783E" w:rsidR="00996E86">
        <w:rPr>
          <w:rFonts w:eastAsia="Calibri"/>
          <w:sz w:val="23"/>
          <w:szCs w:val="23"/>
        </w:rPr>
        <w:t>а</w:t>
      </w:r>
      <w:r w:rsidRPr="00FD783E">
        <w:rPr>
          <w:rFonts w:eastAsia="Calibri"/>
          <w:sz w:val="23"/>
          <w:szCs w:val="23"/>
        </w:rPr>
        <w:t xml:space="preserve"> административное правонарушение, предусмотренное ч.1 ст.20.25 КоАП РФ.</w:t>
      </w:r>
    </w:p>
    <w:p w:rsidR="006276F1" w:rsidRPr="00FD783E" w:rsidP="006276F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Виновность </w:t>
      </w:r>
      <w:r w:rsidRPr="00FD783E" w:rsidR="00996E86">
        <w:rPr>
          <w:sz w:val="23"/>
          <w:szCs w:val="23"/>
          <w:shd w:val="clear" w:color="auto" w:fill="FFFFFF"/>
        </w:rPr>
        <w:t xml:space="preserve">Поповой Ю.В. </w:t>
      </w:r>
      <w:r w:rsidRPr="00FD783E">
        <w:rPr>
          <w:rFonts w:eastAsia="Calibri"/>
          <w:sz w:val="23"/>
          <w:szCs w:val="23"/>
        </w:rPr>
        <w:t xml:space="preserve">в совершении административного правонарушения, предусмотренного ч.1 ст.20.25 КоАП РФ, подтверждается собранными по делу доказательствами, оцененными в совокупности с другими материалами дела по правилам ст.26.11 КоАП РФ, а именно: </w:t>
      </w:r>
      <w:r w:rsidRPr="00FD783E" w:rsidR="00996E86">
        <w:rPr>
          <w:rFonts w:eastAsia="Calibri"/>
          <w:sz w:val="23"/>
          <w:szCs w:val="23"/>
        </w:rPr>
        <w:t xml:space="preserve">постановлением ЦАФАП ГИБДД МВД по Республике Крым от 15.11.2021 года № 18810182211115551903, </w:t>
      </w:r>
      <w:r w:rsidRPr="00FD783E">
        <w:rPr>
          <w:rFonts w:eastAsia="Calibri"/>
          <w:sz w:val="23"/>
          <w:szCs w:val="23"/>
        </w:rPr>
        <w:t xml:space="preserve">протоколом об административном правонарушении серии </w:t>
      </w:r>
      <w:r w:rsidRPr="00FD783E" w:rsidR="00996E86">
        <w:rPr>
          <w:rFonts w:eastAsia="Calibri"/>
          <w:sz w:val="23"/>
          <w:szCs w:val="23"/>
        </w:rPr>
        <w:t>82 АП №147925 от 30.03</w:t>
      </w:r>
      <w:r w:rsidRPr="00FD783E" w:rsidR="007A048B">
        <w:rPr>
          <w:rFonts w:eastAsia="Calibri"/>
          <w:sz w:val="23"/>
          <w:szCs w:val="23"/>
        </w:rPr>
        <w:t xml:space="preserve">.2022 года, </w:t>
      </w:r>
      <w:r w:rsidRPr="00FD783E" w:rsidR="007A048B">
        <w:rPr>
          <w:color w:val="000000"/>
          <w:sz w:val="23"/>
          <w:szCs w:val="23"/>
          <w:shd w:val="clear" w:color="auto" w:fill="FFFFFF"/>
        </w:rPr>
        <w:t>иными письменными доказательствами</w:t>
      </w:r>
      <w:r w:rsidRPr="00FD783E" w:rsidR="007A048B">
        <w:rPr>
          <w:color w:val="000000"/>
          <w:sz w:val="23"/>
          <w:szCs w:val="23"/>
          <w:shd w:val="clear" w:color="auto" w:fill="FFFFFF"/>
        </w:rPr>
        <w:t xml:space="preserve">, </w:t>
      </w:r>
      <w:r w:rsidRPr="00FD783E" w:rsidR="007A048B">
        <w:rPr>
          <w:color w:val="000000"/>
          <w:sz w:val="23"/>
          <w:szCs w:val="23"/>
          <w:shd w:val="clear" w:color="auto" w:fill="FFFFFF"/>
        </w:rPr>
        <w:t>исследованными</w:t>
      </w:r>
      <w:r w:rsidRPr="00FD783E" w:rsidR="007A048B">
        <w:rPr>
          <w:color w:val="000000"/>
          <w:sz w:val="23"/>
          <w:szCs w:val="23"/>
          <w:shd w:val="clear" w:color="auto" w:fill="FFFFFF"/>
        </w:rPr>
        <w:t xml:space="preserve"> в судебном заседании.</w:t>
      </w:r>
    </w:p>
    <w:p w:rsidR="00486EDD" w:rsidRPr="00FD783E" w:rsidP="006276F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При разрешении вопроса о применении административного наказания </w:t>
      </w:r>
      <w:r w:rsidRPr="00FD783E" w:rsidR="00996E86">
        <w:rPr>
          <w:rFonts w:eastAsia="Calibri"/>
          <w:sz w:val="23"/>
          <w:szCs w:val="23"/>
        </w:rPr>
        <w:t xml:space="preserve">правонарушителю </w:t>
      </w:r>
      <w:r w:rsidRPr="00FD783E" w:rsidR="00996E86">
        <w:rPr>
          <w:sz w:val="23"/>
          <w:szCs w:val="23"/>
          <w:shd w:val="clear" w:color="auto" w:fill="FFFFFF"/>
        </w:rPr>
        <w:t>По</w:t>
      </w:r>
      <w:r w:rsidRPr="00FD783E">
        <w:rPr>
          <w:rFonts w:eastAsia="Calibri"/>
          <w:sz w:val="23"/>
          <w:szCs w:val="23"/>
        </w:rPr>
        <w:t>п</w:t>
      </w:r>
      <w:r w:rsidRPr="00FD783E" w:rsidR="00996E86">
        <w:rPr>
          <w:rFonts w:eastAsia="Calibri"/>
          <w:sz w:val="23"/>
          <w:szCs w:val="23"/>
        </w:rPr>
        <w:t>овой Ю.В. принимается во внимание ее</w:t>
      </w:r>
      <w:r w:rsidRPr="00FD783E">
        <w:rPr>
          <w:rFonts w:eastAsia="Calibri"/>
          <w:sz w:val="23"/>
          <w:szCs w:val="23"/>
        </w:rPr>
        <w:t xml:space="preserve"> личность, имущественное положение, характер совершенного пра</w:t>
      </w:r>
      <w:r w:rsidR="004444C3">
        <w:rPr>
          <w:rFonts w:eastAsia="Calibri"/>
          <w:sz w:val="23"/>
          <w:szCs w:val="23"/>
        </w:rPr>
        <w:t>вонарушения, отношение виновной</w:t>
      </w:r>
      <w:r w:rsidRPr="00FD783E">
        <w:rPr>
          <w:rFonts w:eastAsia="Calibri"/>
          <w:sz w:val="23"/>
          <w:szCs w:val="23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FD783E" w:rsidR="00996E86">
        <w:rPr>
          <w:sz w:val="23"/>
          <w:szCs w:val="23"/>
          <w:shd w:val="clear" w:color="auto" w:fill="FFFFFF"/>
        </w:rPr>
        <w:t xml:space="preserve">Поповой Ю.В. </w:t>
      </w:r>
      <w:r w:rsidRPr="00FD783E">
        <w:rPr>
          <w:rFonts w:eastAsia="Calibri"/>
          <w:sz w:val="23"/>
          <w:szCs w:val="23"/>
        </w:rPr>
        <w:t xml:space="preserve">административное наказание в виде административного штрафа, предусмотренного санкцией части 1 статьи 20.25 КоАП РФ.  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486EDD" w:rsidRPr="00FD783E" w:rsidP="002649DB">
      <w:pPr>
        <w:pStyle w:val="Style4"/>
        <w:widowControl/>
        <w:spacing w:line="240" w:lineRule="auto"/>
        <w:ind w:right="-2" w:firstLine="567"/>
        <w:jc w:val="center"/>
        <w:rPr>
          <w:rStyle w:val="FontStyle16"/>
          <w:rFonts w:eastAsia="Calibri"/>
          <w:b w:val="0"/>
          <w:bCs w:val="0"/>
          <w:sz w:val="23"/>
          <w:szCs w:val="23"/>
        </w:rPr>
      </w:pPr>
      <w:r w:rsidRPr="00FD783E">
        <w:rPr>
          <w:rStyle w:val="FontStyle16"/>
          <w:spacing w:val="60"/>
          <w:sz w:val="23"/>
          <w:szCs w:val="23"/>
        </w:rPr>
        <w:t>постановил: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3"/>
          <w:szCs w:val="23"/>
        </w:rPr>
      </w:pP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b/>
          <w:i/>
          <w:sz w:val="23"/>
          <w:szCs w:val="23"/>
        </w:rPr>
        <w:t xml:space="preserve">Попову Юлию Вячеславовну </w:t>
      </w:r>
      <w:r w:rsidRPr="00FD783E">
        <w:rPr>
          <w:rFonts w:eastAsia="Calibri"/>
          <w:sz w:val="23"/>
          <w:szCs w:val="23"/>
        </w:rPr>
        <w:t>признать виновной</w:t>
      </w:r>
      <w:r w:rsidRPr="00FD783E">
        <w:rPr>
          <w:rFonts w:eastAsia="Calibri"/>
          <w:sz w:val="23"/>
          <w:szCs w:val="23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="004444C3">
        <w:rPr>
          <w:rFonts w:eastAsia="Calibri"/>
          <w:sz w:val="23"/>
          <w:szCs w:val="23"/>
        </w:rPr>
        <w:t xml:space="preserve"> правонарушениях и назначить ей</w:t>
      </w:r>
      <w:r w:rsidRPr="00FD783E">
        <w:rPr>
          <w:rFonts w:eastAsia="Calibri"/>
          <w:sz w:val="23"/>
          <w:szCs w:val="23"/>
        </w:rPr>
        <w:t xml:space="preserve"> административное наказание в виде административного штрафа в размере </w:t>
      </w:r>
      <w:r w:rsidR="004444C3">
        <w:rPr>
          <w:rFonts w:eastAsia="Calibri"/>
          <w:sz w:val="23"/>
          <w:szCs w:val="23"/>
        </w:rPr>
        <w:t>1000</w:t>
      </w:r>
      <w:r w:rsidRPr="00FD783E">
        <w:rPr>
          <w:rFonts w:eastAsia="Calibri"/>
          <w:sz w:val="23"/>
          <w:szCs w:val="23"/>
        </w:rPr>
        <w:t>,00 (</w:t>
      </w:r>
      <w:r w:rsidR="004444C3">
        <w:rPr>
          <w:rFonts w:eastAsia="Calibri"/>
          <w:sz w:val="23"/>
          <w:szCs w:val="23"/>
        </w:rPr>
        <w:t>одна</w:t>
      </w:r>
      <w:r w:rsidRPr="00FD783E" w:rsidR="007A048B">
        <w:rPr>
          <w:rFonts w:eastAsia="Calibri"/>
          <w:sz w:val="23"/>
          <w:szCs w:val="23"/>
        </w:rPr>
        <w:t xml:space="preserve"> тысяч</w:t>
      </w:r>
      <w:r w:rsidR="004444C3">
        <w:rPr>
          <w:rFonts w:eastAsia="Calibri"/>
          <w:sz w:val="23"/>
          <w:szCs w:val="23"/>
        </w:rPr>
        <w:t>а</w:t>
      </w:r>
      <w:r w:rsidRPr="00FD783E">
        <w:rPr>
          <w:rFonts w:eastAsia="Calibri"/>
          <w:sz w:val="23"/>
          <w:szCs w:val="23"/>
        </w:rPr>
        <w:t xml:space="preserve">) рублей. </w:t>
      </w:r>
    </w:p>
    <w:p w:rsidR="002649DB" w:rsidRPr="00FD783E" w:rsidP="00FD783E">
      <w:pPr>
        <w:pStyle w:val="Style4"/>
        <w:widowControl/>
        <w:spacing w:line="240" w:lineRule="auto"/>
        <w:ind w:right="-2" w:firstLine="567"/>
        <w:rPr>
          <w:rFonts w:eastAsia="Calibri"/>
          <w:b/>
          <w:sz w:val="23"/>
          <w:szCs w:val="23"/>
          <w:lang w:eastAsia="en-US"/>
        </w:rPr>
      </w:pPr>
      <w:r w:rsidRPr="00FD783E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FD783E">
        <w:rPr>
          <w:rFonts w:eastAsia="Calibri"/>
          <w:sz w:val="23"/>
          <w:szCs w:val="23"/>
          <w:lang w:eastAsia="en-US"/>
        </w:rPr>
        <w:t xml:space="preserve">: </w:t>
      </w:r>
      <w:r w:rsidRPr="00FD783E" w:rsidR="00FD783E">
        <w:rPr>
          <w:rFonts w:eastAsia="Calibri"/>
          <w:sz w:val="23"/>
          <w:szCs w:val="23"/>
          <w:lang w:eastAsia="en-US"/>
        </w:rPr>
        <w:t xml:space="preserve"> </w:t>
      </w:r>
      <w:r w:rsidRPr="00FD783E" w:rsidR="00FD783E">
        <w:rPr>
          <w:color w:val="000000"/>
          <w:sz w:val="23"/>
          <w:szCs w:val="23"/>
          <w:lang w:bidi="ru-RU"/>
        </w:rPr>
        <w:t>Получатель УФК по Республике Крым (для УМВД России по г. Ялте) Отделение Республика Крым Банка России// УФК по Республике Крым г. Симферополь БИК- 013510002 ЕКС 40102810645370000035 к/с 03100643000000017500 ИНН 9103000760 КПП 910301001 ОКТМО 35729000 л/с 04751А92480 КБК 188 116 01121 01 0001 140 УИН:</w:t>
      </w:r>
      <w:r w:rsidRPr="00FD783E" w:rsidR="00FD783E">
        <w:rPr>
          <w:rStyle w:val="20"/>
          <w:b w:val="0"/>
          <w:sz w:val="23"/>
          <w:szCs w:val="23"/>
        </w:rPr>
        <w:t xml:space="preserve">18810491221200001917, </w:t>
      </w:r>
      <w:r w:rsidRPr="00FD783E" w:rsidR="00FD783E">
        <w:rPr>
          <w:rFonts w:eastAsia="Calibri"/>
          <w:b/>
          <w:sz w:val="23"/>
          <w:szCs w:val="23"/>
          <w:lang w:eastAsia="en-US"/>
        </w:rPr>
        <w:t xml:space="preserve"> </w:t>
      </w:r>
      <w:r w:rsidRPr="00FD783E">
        <w:rPr>
          <w:rFonts w:eastAsia="Calibri"/>
          <w:sz w:val="23"/>
          <w:szCs w:val="23"/>
          <w:lang w:eastAsia="en-US"/>
        </w:rPr>
        <w:t xml:space="preserve">постановление от </w:t>
      </w:r>
      <w:r w:rsidRPr="00FD783E" w:rsidR="00FD783E">
        <w:rPr>
          <w:rFonts w:eastAsia="Calibri"/>
          <w:sz w:val="23"/>
          <w:szCs w:val="23"/>
          <w:lang w:eastAsia="en-US"/>
        </w:rPr>
        <w:t>22</w:t>
      </w:r>
      <w:r w:rsidRPr="00FD783E" w:rsidR="006C36A5">
        <w:rPr>
          <w:rFonts w:eastAsia="Calibri"/>
          <w:sz w:val="23"/>
          <w:szCs w:val="23"/>
          <w:lang w:eastAsia="en-US"/>
        </w:rPr>
        <w:t>.04</w:t>
      </w:r>
      <w:r w:rsidRPr="00FD783E" w:rsidR="00574F94">
        <w:rPr>
          <w:rFonts w:eastAsia="Calibri"/>
          <w:sz w:val="23"/>
          <w:szCs w:val="23"/>
          <w:lang w:eastAsia="en-US"/>
        </w:rPr>
        <w:t>.2022</w:t>
      </w:r>
      <w:r w:rsidRPr="00FD783E">
        <w:rPr>
          <w:rFonts w:eastAsia="Calibri"/>
          <w:sz w:val="23"/>
          <w:szCs w:val="23"/>
          <w:lang w:eastAsia="en-US"/>
        </w:rPr>
        <w:t xml:space="preserve"> года №5-98-</w:t>
      </w:r>
      <w:r w:rsidRPr="00FD783E" w:rsidR="00FD783E">
        <w:rPr>
          <w:rFonts w:eastAsia="Calibri"/>
          <w:sz w:val="23"/>
          <w:szCs w:val="23"/>
          <w:lang w:eastAsia="en-US"/>
        </w:rPr>
        <w:t>301</w:t>
      </w:r>
      <w:r w:rsidRPr="00FD783E">
        <w:rPr>
          <w:rFonts w:eastAsia="Calibri"/>
          <w:sz w:val="23"/>
          <w:szCs w:val="23"/>
          <w:lang w:eastAsia="en-US"/>
        </w:rPr>
        <w:t>/</w:t>
      </w:r>
      <w:r w:rsidRPr="00FD783E" w:rsidR="00574F94">
        <w:rPr>
          <w:rFonts w:eastAsia="Calibri"/>
          <w:sz w:val="23"/>
          <w:szCs w:val="23"/>
          <w:lang w:eastAsia="en-US"/>
        </w:rPr>
        <w:t>2022</w:t>
      </w:r>
      <w:r w:rsidRPr="00FD783E" w:rsidR="00FD783E">
        <w:rPr>
          <w:rFonts w:eastAsia="Calibri"/>
          <w:sz w:val="23"/>
          <w:szCs w:val="23"/>
          <w:lang w:eastAsia="en-US"/>
        </w:rPr>
        <w:t>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D783E">
          <w:rPr>
            <w:rFonts w:eastAsia="Calibri"/>
            <w:sz w:val="23"/>
            <w:szCs w:val="23"/>
          </w:rPr>
          <w:t>частью 1.1</w:t>
        </w:r>
      </w:hyperlink>
      <w:r w:rsidRPr="00FD783E">
        <w:rPr>
          <w:rFonts w:eastAsia="Calibri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D783E">
          <w:rPr>
            <w:rFonts w:eastAsia="Calibri"/>
            <w:sz w:val="23"/>
            <w:szCs w:val="23"/>
          </w:rPr>
          <w:t>статьей 31.5</w:t>
        </w:r>
      </w:hyperlink>
      <w:r w:rsidRPr="00FD783E">
        <w:rPr>
          <w:rFonts w:eastAsia="Calibri"/>
          <w:sz w:val="23"/>
          <w:szCs w:val="23"/>
        </w:rPr>
        <w:t xml:space="preserve"> настоящего Кодекса.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9" w:history="1">
        <w:r w:rsidRPr="00FD783E">
          <w:rPr>
            <w:rFonts w:eastAsia="Calibri"/>
            <w:sz w:val="23"/>
            <w:szCs w:val="23"/>
          </w:rPr>
          <w:t>Кодексом</w:t>
        </w:r>
      </w:hyperlink>
      <w:r w:rsidRPr="00FD783E">
        <w:rPr>
          <w:rFonts w:eastAsia="Calibri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D783E">
        <w:rPr>
          <w:rFonts w:eastAsia="Calibri"/>
          <w:sz w:val="23"/>
          <w:szCs w:val="23"/>
        </w:rPr>
        <w:t>вынесшим</w:t>
      </w:r>
      <w:r w:rsidRPr="00FD783E">
        <w:rPr>
          <w:rFonts w:eastAsia="Calibri"/>
          <w:sz w:val="23"/>
          <w:szCs w:val="23"/>
        </w:rPr>
        <w:t xml:space="preserve"> постановление. 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FD783E">
        <w:rPr>
          <w:rFonts w:eastAsia="Calibri"/>
          <w:sz w:val="23"/>
          <w:szCs w:val="23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6EDD" w:rsidRPr="00FD783E" w:rsidP="002649DB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6276F1" w:rsidRPr="006276F1" w:rsidP="006276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7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276F1" w:rsidRPr="006276F1" w:rsidP="006276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  «22</w:t>
      </w:r>
      <w:r w:rsidR="00A21CA1">
        <w:rPr>
          <w:rFonts w:ascii="Times New Roman" w:eastAsia="Times New Roman" w:hAnsi="Times New Roman" w:cs="Times New Roman"/>
          <w:lang w:eastAsia="ru-RU"/>
        </w:rPr>
        <w:t>» апреля</w:t>
      </w:r>
      <w:r w:rsidRPr="006276F1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276F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A21CA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Помощник мирового судьи                                                                           В.В. Кулешова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FD783E">
        <w:rPr>
          <w:rFonts w:ascii="Times New Roman" w:eastAsia="Times New Roman" w:hAnsi="Times New Roman" w:cs="Times New Roman"/>
          <w:lang w:eastAsia="ru-RU"/>
        </w:rPr>
        <w:t>301</w:t>
      </w:r>
      <w:r w:rsidRPr="006276F1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6276F1" w:rsidRPr="006276F1" w:rsidP="006276F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6276F1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276F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6276F1" w:rsidRPr="008874D5" w:rsidP="008874D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Помощник мирового судьи                                                                            В.В. Кулешова</w:t>
      </w:r>
    </w:p>
    <w:p w:rsidR="00FD783E">
      <w:pP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 w:type="page"/>
      </w:r>
    </w:p>
    <w:sectPr w:rsidSect="009D44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649DB"/>
    <w:rsid w:val="00274924"/>
    <w:rsid w:val="002B491E"/>
    <w:rsid w:val="0034376A"/>
    <w:rsid w:val="0035469F"/>
    <w:rsid w:val="00397A25"/>
    <w:rsid w:val="003A061A"/>
    <w:rsid w:val="003A4DE0"/>
    <w:rsid w:val="003C7529"/>
    <w:rsid w:val="003D08CF"/>
    <w:rsid w:val="00413D6B"/>
    <w:rsid w:val="00443FFC"/>
    <w:rsid w:val="004444C3"/>
    <w:rsid w:val="004662F0"/>
    <w:rsid w:val="00486EDD"/>
    <w:rsid w:val="00487563"/>
    <w:rsid w:val="004917AD"/>
    <w:rsid w:val="00494C50"/>
    <w:rsid w:val="0050322F"/>
    <w:rsid w:val="00504412"/>
    <w:rsid w:val="005311E8"/>
    <w:rsid w:val="00544A23"/>
    <w:rsid w:val="00562A3C"/>
    <w:rsid w:val="0057332C"/>
    <w:rsid w:val="00574F94"/>
    <w:rsid w:val="005775E9"/>
    <w:rsid w:val="005A4BCA"/>
    <w:rsid w:val="005C58B3"/>
    <w:rsid w:val="005D1918"/>
    <w:rsid w:val="005D28B3"/>
    <w:rsid w:val="005E2F3A"/>
    <w:rsid w:val="00602214"/>
    <w:rsid w:val="00615612"/>
    <w:rsid w:val="00621524"/>
    <w:rsid w:val="0062308D"/>
    <w:rsid w:val="006276F1"/>
    <w:rsid w:val="006446B0"/>
    <w:rsid w:val="00685600"/>
    <w:rsid w:val="006C19ED"/>
    <w:rsid w:val="006C36A5"/>
    <w:rsid w:val="006C5252"/>
    <w:rsid w:val="00702927"/>
    <w:rsid w:val="0070591B"/>
    <w:rsid w:val="00722A36"/>
    <w:rsid w:val="0073032D"/>
    <w:rsid w:val="0075289C"/>
    <w:rsid w:val="00755AB6"/>
    <w:rsid w:val="0075764A"/>
    <w:rsid w:val="00785244"/>
    <w:rsid w:val="00797F83"/>
    <w:rsid w:val="007A048B"/>
    <w:rsid w:val="007A0AF8"/>
    <w:rsid w:val="007D2E2D"/>
    <w:rsid w:val="007F7573"/>
    <w:rsid w:val="00872A96"/>
    <w:rsid w:val="00880F63"/>
    <w:rsid w:val="008874D5"/>
    <w:rsid w:val="008B4E2F"/>
    <w:rsid w:val="008B758E"/>
    <w:rsid w:val="008D3A42"/>
    <w:rsid w:val="008F52DD"/>
    <w:rsid w:val="0090531A"/>
    <w:rsid w:val="00914AEA"/>
    <w:rsid w:val="00942DDE"/>
    <w:rsid w:val="0095551C"/>
    <w:rsid w:val="00956EB4"/>
    <w:rsid w:val="00975B04"/>
    <w:rsid w:val="0099316A"/>
    <w:rsid w:val="00996E86"/>
    <w:rsid w:val="009B3F7D"/>
    <w:rsid w:val="009D44A1"/>
    <w:rsid w:val="00A0495D"/>
    <w:rsid w:val="00A21CA1"/>
    <w:rsid w:val="00A25645"/>
    <w:rsid w:val="00A313A0"/>
    <w:rsid w:val="00A34C3B"/>
    <w:rsid w:val="00A62703"/>
    <w:rsid w:val="00A72D36"/>
    <w:rsid w:val="00A873C2"/>
    <w:rsid w:val="00A94C74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11D72"/>
    <w:rsid w:val="00CE61E6"/>
    <w:rsid w:val="00D11411"/>
    <w:rsid w:val="00D1323F"/>
    <w:rsid w:val="00D257D1"/>
    <w:rsid w:val="00D4707E"/>
    <w:rsid w:val="00D96CA2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01E26"/>
    <w:rsid w:val="00F24880"/>
    <w:rsid w:val="00F34002"/>
    <w:rsid w:val="00F4143D"/>
    <w:rsid w:val="00F66A92"/>
    <w:rsid w:val="00F74395"/>
    <w:rsid w:val="00F851A3"/>
    <w:rsid w:val="00F96517"/>
    <w:rsid w:val="00FA59D6"/>
    <w:rsid w:val="00FB3C57"/>
    <w:rsid w:val="00FC1F82"/>
    <w:rsid w:val="00FC3413"/>
    <w:rsid w:val="00FD783E"/>
    <w:rsid w:val="00FE1883"/>
    <w:rsid w:val="00FE652B"/>
    <w:rsid w:val="00FF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DefaultParagraphFont"/>
    <w:link w:val="40"/>
    <w:rsid w:val="00FD78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FD78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FD78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FD783E"/>
    <w:pPr>
      <w:widowControl w:val="0"/>
      <w:shd w:val="clear" w:color="auto" w:fill="FFFFFF"/>
      <w:spacing w:after="0" w:line="55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Normal"/>
    <w:link w:val="2"/>
    <w:rsid w:val="00FD783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F2E2-C8D9-42F7-B2F5-3C79E7E1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