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6F1A" w:rsidRPr="00E23A4B" w:rsidP="00E23A4B">
      <w:pPr>
        <w:pStyle w:val="Title"/>
        <w:ind w:left="-425" w:right="-142" w:firstLine="567"/>
        <w:jc w:val="right"/>
        <w:rPr>
          <w:sz w:val="26"/>
          <w:szCs w:val="26"/>
        </w:rPr>
      </w:pPr>
      <w:r w:rsidRPr="00E23A4B">
        <w:rPr>
          <w:sz w:val="26"/>
          <w:szCs w:val="26"/>
        </w:rPr>
        <w:t>Дело № 5-98-351/202</w:t>
      </w:r>
      <w:r w:rsidRPr="00E23A4B" w:rsidR="005A4A2E">
        <w:rPr>
          <w:sz w:val="26"/>
          <w:szCs w:val="26"/>
        </w:rPr>
        <w:t>5</w:t>
      </w:r>
    </w:p>
    <w:p w:rsidR="00F86F1A" w:rsidRPr="00E23A4B" w:rsidP="00E23A4B">
      <w:pPr>
        <w:pStyle w:val="Title"/>
        <w:ind w:left="-425" w:right="-142" w:firstLine="567"/>
        <w:jc w:val="right"/>
        <w:rPr>
          <w:sz w:val="26"/>
          <w:szCs w:val="26"/>
        </w:rPr>
      </w:pPr>
      <w:r w:rsidRPr="00E23A4B">
        <w:rPr>
          <w:sz w:val="26"/>
          <w:szCs w:val="26"/>
        </w:rPr>
        <w:t>УИД 91</w:t>
      </w:r>
      <w:r w:rsidRPr="00E23A4B">
        <w:rPr>
          <w:sz w:val="26"/>
          <w:szCs w:val="26"/>
          <w:lang w:val="en-US"/>
        </w:rPr>
        <w:t>MS</w:t>
      </w:r>
      <w:r w:rsidRPr="00E23A4B">
        <w:rPr>
          <w:sz w:val="26"/>
          <w:szCs w:val="26"/>
        </w:rPr>
        <w:t>0098-01-2025-001496-97</w:t>
      </w:r>
    </w:p>
    <w:p w:rsidR="00F86F1A" w:rsidRPr="00E23A4B" w:rsidP="00E23A4B">
      <w:pPr>
        <w:pStyle w:val="Title"/>
        <w:ind w:left="-425" w:right="-142" w:firstLine="567"/>
        <w:rPr>
          <w:sz w:val="26"/>
          <w:szCs w:val="26"/>
        </w:rPr>
      </w:pPr>
      <w:r w:rsidRPr="00E23A4B">
        <w:rPr>
          <w:sz w:val="26"/>
          <w:szCs w:val="26"/>
        </w:rPr>
        <w:t>ПОСТАНОВЛЕНИЕ</w:t>
      </w:r>
    </w:p>
    <w:p w:rsidR="00F86F1A" w:rsidRPr="00E23A4B" w:rsidP="00E23A4B">
      <w:pPr>
        <w:spacing w:after="0" w:line="240" w:lineRule="auto"/>
        <w:ind w:left="-425"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E23A4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F86F1A" w:rsidRPr="00E23A4B" w:rsidP="00E23A4B">
      <w:pPr>
        <w:spacing w:after="0" w:line="240" w:lineRule="auto"/>
        <w:ind w:left="-425" w:right="-142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86F1A" w:rsidRPr="00E23A4B" w:rsidP="00E23A4B">
      <w:pPr>
        <w:spacing w:after="0" w:line="240" w:lineRule="auto"/>
        <w:ind w:left="-425" w:right="-142" w:firstLine="567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b/>
          <w:sz w:val="26"/>
          <w:szCs w:val="26"/>
        </w:rPr>
        <w:t>25 июня  202</w:t>
      </w:r>
      <w:r w:rsidRPr="00E23A4B" w:rsidR="00AF2333">
        <w:rPr>
          <w:rFonts w:ascii="Times New Roman" w:hAnsi="Times New Roman"/>
          <w:b/>
          <w:sz w:val="26"/>
          <w:szCs w:val="26"/>
        </w:rPr>
        <w:t>5</w:t>
      </w:r>
      <w:r w:rsidRPr="00E23A4B">
        <w:rPr>
          <w:rFonts w:ascii="Times New Roman" w:hAnsi="Times New Roman"/>
          <w:b/>
          <w:sz w:val="26"/>
          <w:szCs w:val="26"/>
        </w:rPr>
        <w:t xml:space="preserve">  года                                                                                                 г. Ялта</w:t>
      </w:r>
      <w:r w:rsidRPr="00E23A4B">
        <w:rPr>
          <w:rFonts w:ascii="Times New Roman" w:hAnsi="Times New Roman"/>
          <w:b/>
          <w:sz w:val="26"/>
          <w:szCs w:val="26"/>
        </w:rPr>
        <w:tab/>
        <w:t xml:space="preserve">   </w:t>
      </w:r>
      <w:r w:rsidRPr="00E23A4B">
        <w:rPr>
          <w:rFonts w:ascii="Times New Roman" w:hAnsi="Times New Roman"/>
          <w:sz w:val="26"/>
          <w:szCs w:val="26"/>
        </w:rPr>
        <w:t xml:space="preserve">Мировой судья </w:t>
      </w:r>
      <w:r w:rsidRPr="00E23A4B">
        <w:rPr>
          <w:rFonts w:ascii="Times New Roman" w:hAnsi="Times New Roman"/>
          <w:sz w:val="26"/>
          <w:szCs w:val="26"/>
        </w:rPr>
        <w:t>судебного участка № 98 Ялтинского судебного района (городской округ Ялта) Республики Крым Кулешова В.В.,</w:t>
      </w:r>
    </w:p>
    <w:p w:rsidR="00F86F1A" w:rsidRPr="00E23A4B" w:rsidP="00E23A4B">
      <w:pPr>
        <w:tabs>
          <w:tab w:val="left" w:pos="567"/>
        </w:tabs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юридического </w:t>
      </w:r>
      <w:r w:rsidRPr="00E23A4B">
        <w:rPr>
          <w:rFonts w:ascii="Times New Roman" w:hAnsi="Times New Roman"/>
          <w:sz w:val="26"/>
          <w:szCs w:val="26"/>
        </w:rPr>
        <w:t xml:space="preserve">лица – Муниципальное бюджетное общеобразовательное учреждение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86F1A" w:rsidRPr="00E23A4B" w:rsidP="00E23A4B">
      <w:pPr>
        <w:spacing w:after="0" w:line="240" w:lineRule="auto"/>
        <w:ind w:left="-425"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E23A4B">
        <w:rPr>
          <w:rFonts w:ascii="Times New Roman" w:hAnsi="Times New Roman"/>
          <w:b/>
          <w:sz w:val="26"/>
          <w:szCs w:val="26"/>
        </w:rPr>
        <w:t>У С Т А Н О В И Л:</w:t>
      </w:r>
    </w:p>
    <w:p w:rsidR="00AB1577" w:rsidRPr="00E23A4B" w:rsidP="00E23A4B">
      <w:pPr>
        <w:tabs>
          <w:tab w:val="left" w:pos="567"/>
        </w:tabs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МБОУ 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3A4B" w:rsidR="00560B02">
        <w:rPr>
          <w:rFonts w:ascii="Times New Roman" w:hAnsi="Times New Roman"/>
          <w:sz w:val="26"/>
          <w:szCs w:val="26"/>
        </w:rPr>
        <w:t>,</w:t>
      </w:r>
      <w:r w:rsidRPr="00E23A4B" w:rsidR="00C61D93">
        <w:rPr>
          <w:rFonts w:ascii="Times New Roman" w:hAnsi="Times New Roman"/>
          <w:sz w:val="26"/>
          <w:szCs w:val="26"/>
        </w:rPr>
        <w:t xml:space="preserve"> не </w:t>
      </w:r>
      <w:r w:rsidRPr="00E23A4B" w:rsidR="0026679A">
        <w:rPr>
          <w:rFonts w:ascii="Times New Roman" w:hAnsi="Times New Roman"/>
          <w:sz w:val="26"/>
          <w:szCs w:val="26"/>
        </w:rPr>
        <w:t xml:space="preserve">своевременно </w:t>
      </w:r>
      <w:r w:rsidRPr="00E23A4B" w:rsidR="00C61D93">
        <w:rPr>
          <w:rFonts w:ascii="Times New Roman" w:hAnsi="Times New Roman"/>
          <w:sz w:val="26"/>
          <w:szCs w:val="26"/>
        </w:rPr>
        <w:t>направил</w:t>
      </w:r>
      <w:r w:rsidRPr="00E23A4B" w:rsidR="00247DF6">
        <w:rPr>
          <w:rFonts w:ascii="Times New Roman" w:hAnsi="Times New Roman"/>
          <w:sz w:val="26"/>
          <w:szCs w:val="26"/>
        </w:rPr>
        <w:t>о</w:t>
      </w:r>
      <w:r w:rsidRPr="00E23A4B" w:rsidR="00C61D93">
        <w:rPr>
          <w:rFonts w:ascii="Times New Roman" w:hAnsi="Times New Roman"/>
          <w:sz w:val="26"/>
          <w:szCs w:val="26"/>
        </w:rPr>
        <w:t xml:space="preserve"> в адрес Межрайонной ИФНС № 8 по Республике Крым </w:t>
      </w:r>
      <w:r w:rsidRPr="00E23A4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Pr="00E23A4B">
        <w:rPr>
          <w:rFonts w:ascii="Times New Roman" w:hAnsi="Times New Roman"/>
          <w:sz w:val="26"/>
          <w:szCs w:val="26"/>
        </w:rPr>
        <w:t>4</w:t>
      </w:r>
      <w:r w:rsidRPr="00E23A4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E23A4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E23A4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E23A4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E23A4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E23A4B" w:rsidR="00C61D93">
        <w:rPr>
          <w:rFonts w:ascii="Times New Roman" w:hAnsi="Times New Roman"/>
          <w:sz w:val="26"/>
          <w:szCs w:val="26"/>
        </w:rPr>
        <w:t xml:space="preserve"> срок</w:t>
      </w:r>
      <w:r w:rsidRPr="00E23A4B" w:rsidR="0026679A">
        <w:rPr>
          <w:rFonts w:ascii="Times New Roman" w:hAnsi="Times New Roman"/>
          <w:sz w:val="26"/>
          <w:szCs w:val="26"/>
        </w:rPr>
        <w:t>е</w:t>
      </w:r>
      <w:r w:rsidRPr="00E23A4B" w:rsidR="00FA3BB0">
        <w:rPr>
          <w:rFonts w:ascii="Times New Roman" w:hAnsi="Times New Roman"/>
          <w:sz w:val="26"/>
          <w:szCs w:val="26"/>
        </w:rPr>
        <w:t xml:space="preserve"> </w:t>
      </w:r>
      <w:r w:rsidRPr="00E23A4B" w:rsidR="00C61D93">
        <w:rPr>
          <w:rFonts w:ascii="Times New Roman" w:hAnsi="Times New Roman"/>
          <w:sz w:val="26"/>
          <w:szCs w:val="26"/>
        </w:rPr>
        <w:t>-</w:t>
      </w:r>
      <w:r w:rsidRPr="00E23A4B" w:rsidR="00045FE7">
        <w:rPr>
          <w:rFonts w:ascii="Times New Roman" w:hAnsi="Times New Roman"/>
          <w:sz w:val="26"/>
          <w:szCs w:val="26"/>
        </w:rPr>
        <w:t xml:space="preserve"> </w:t>
      </w:r>
      <w:r w:rsidRPr="00E23A4B" w:rsidR="00560B02">
        <w:rPr>
          <w:rFonts w:ascii="Times New Roman" w:hAnsi="Times New Roman"/>
          <w:sz w:val="26"/>
          <w:szCs w:val="26"/>
        </w:rPr>
        <w:t xml:space="preserve">не позднее </w:t>
      </w:r>
      <w:r w:rsidRPr="00E23A4B" w:rsidR="00093F7E">
        <w:rPr>
          <w:rFonts w:ascii="Times New Roman" w:hAnsi="Times New Roman"/>
          <w:sz w:val="26"/>
          <w:szCs w:val="26"/>
        </w:rPr>
        <w:t>01.04.202</w:t>
      </w:r>
      <w:r w:rsidRPr="00E23A4B" w:rsidR="00832EFC">
        <w:rPr>
          <w:rFonts w:ascii="Times New Roman" w:hAnsi="Times New Roman"/>
          <w:sz w:val="26"/>
          <w:szCs w:val="26"/>
        </w:rPr>
        <w:t>5</w:t>
      </w:r>
      <w:r w:rsidRPr="00E23A4B" w:rsidR="00F56346">
        <w:rPr>
          <w:rFonts w:ascii="Times New Roman" w:hAnsi="Times New Roman"/>
          <w:sz w:val="26"/>
          <w:szCs w:val="26"/>
        </w:rPr>
        <w:t xml:space="preserve"> года</w:t>
      </w:r>
      <w:r w:rsidRPr="00E23A4B" w:rsidR="0026679A">
        <w:rPr>
          <w:rFonts w:ascii="Times New Roman" w:hAnsi="Times New Roman"/>
          <w:sz w:val="26"/>
          <w:szCs w:val="26"/>
        </w:rPr>
        <w:t xml:space="preserve">, </w:t>
      </w:r>
      <w:r w:rsidRPr="00E23A4B" w:rsidR="00247DF6">
        <w:rPr>
          <w:rFonts w:ascii="Times New Roman" w:hAnsi="Times New Roman"/>
          <w:sz w:val="26"/>
          <w:szCs w:val="26"/>
        </w:rPr>
        <w:t>(согласно сведениям информационного ресурса налогового органа упрощенная бухгалтерская (финансовая) отчетность за 202</w:t>
      </w:r>
      <w:r w:rsidRPr="00E23A4B">
        <w:rPr>
          <w:rFonts w:ascii="Times New Roman" w:hAnsi="Times New Roman"/>
          <w:sz w:val="26"/>
          <w:szCs w:val="26"/>
        </w:rPr>
        <w:t>4</w:t>
      </w:r>
      <w:r w:rsidRPr="00E23A4B" w:rsidR="00247DF6">
        <w:rPr>
          <w:rFonts w:ascii="Times New Roman" w:hAnsi="Times New Roman"/>
          <w:sz w:val="26"/>
          <w:szCs w:val="26"/>
        </w:rPr>
        <w:t xml:space="preserve"> г. поступила в налоговый орган </w:t>
      </w:r>
      <w:r w:rsidRPr="00E23A4B">
        <w:rPr>
          <w:rFonts w:ascii="Times New Roman" w:hAnsi="Times New Roman"/>
          <w:sz w:val="26"/>
          <w:szCs w:val="26"/>
        </w:rPr>
        <w:t>10</w:t>
      </w:r>
      <w:r w:rsidRPr="00E23A4B" w:rsidR="00703A50">
        <w:rPr>
          <w:rFonts w:ascii="Times New Roman" w:hAnsi="Times New Roman"/>
          <w:sz w:val="26"/>
          <w:szCs w:val="26"/>
        </w:rPr>
        <w:t>.04</w:t>
      </w:r>
      <w:r w:rsidRPr="00E23A4B" w:rsidR="00247DF6">
        <w:rPr>
          <w:rFonts w:ascii="Times New Roman" w:hAnsi="Times New Roman"/>
          <w:sz w:val="26"/>
          <w:szCs w:val="26"/>
        </w:rPr>
        <w:t>.202</w:t>
      </w:r>
      <w:r w:rsidRPr="00E23A4B" w:rsidR="00832EFC">
        <w:rPr>
          <w:rFonts w:ascii="Times New Roman" w:hAnsi="Times New Roman"/>
          <w:sz w:val="26"/>
          <w:szCs w:val="26"/>
        </w:rPr>
        <w:t>5</w:t>
      </w:r>
      <w:r w:rsidRPr="00E23A4B" w:rsidR="00247DF6">
        <w:rPr>
          <w:rFonts w:ascii="Times New Roman" w:hAnsi="Times New Roman"/>
          <w:sz w:val="26"/>
          <w:szCs w:val="26"/>
        </w:rPr>
        <w:t xml:space="preserve"> г.)</w:t>
      </w:r>
      <w:r w:rsidRPr="00E23A4B" w:rsidR="00F56346">
        <w:rPr>
          <w:rFonts w:ascii="Times New Roman" w:hAnsi="Times New Roman"/>
          <w:sz w:val="26"/>
          <w:szCs w:val="26"/>
        </w:rPr>
        <w:t xml:space="preserve">, </w:t>
      </w:r>
      <w:r w:rsidRPr="00E23A4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E23A4B" w:rsidR="00247DF6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E23A4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E23A4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E23A4B" w:rsidR="0026679A">
        <w:rPr>
          <w:rFonts w:ascii="Times New Roman" w:hAnsi="Times New Roman"/>
          <w:sz w:val="26"/>
          <w:szCs w:val="26"/>
        </w:rPr>
        <w:t xml:space="preserve">енное </w:t>
      </w:r>
      <w:r w:rsidRPr="00E23A4B" w:rsidR="0026679A">
        <w:rPr>
          <w:rFonts w:ascii="Times New Roman" w:hAnsi="Times New Roman"/>
          <w:sz w:val="26"/>
          <w:szCs w:val="26"/>
        </w:rPr>
        <w:br/>
      </w:r>
      <w:r w:rsidRPr="00E23A4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В суд</w:t>
      </w:r>
      <w:r w:rsidRPr="00E23A4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E23A4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E23A4B" w:rsidR="00F86F1A">
        <w:rPr>
          <w:rFonts w:ascii="Times New Roman" w:hAnsi="Times New Roman"/>
          <w:sz w:val="26"/>
          <w:szCs w:val="26"/>
        </w:rPr>
        <w:t>МБОУ «</w:t>
      </w:r>
      <w:r>
        <w:rPr>
          <w:rFonts w:ascii="Times New Roman" w:hAnsi="Times New Roman"/>
          <w:sz w:val="26"/>
          <w:szCs w:val="26"/>
        </w:rPr>
        <w:t>«Данные изъяты»,</w:t>
      </w:r>
      <w:r w:rsidRPr="00E23A4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E23A4B" w:rsidR="00703A50">
        <w:rPr>
          <w:rFonts w:ascii="Times New Roman" w:hAnsi="Times New Roman"/>
          <w:sz w:val="26"/>
          <w:szCs w:val="26"/>
        </w:rPr>
        <w:t xml:space="preserve"> </w:t>
      </w:r>
      <w:r w:rsidRPr="00E23A4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E23A4B" w:rsidR="00850BA4">
        <w:rPr>
          <w:rFonts w:ascii="Times New Roman" w:hAnsi="Times New Roman"/>
          <w:sz w:val="26"/>
          <w:szCs w:val="26"/>
        </w:rPr>
        <w:t xml:space="preserve"> не явил</w:t>
      </w:r>
      <w:r w:rsidRPr="00E23A4B" w:rsidR="00F86F1A">
        <w:rPr>
          <w:rFonts w:ascii="Times New Roman" w:hAnsi="Times New Roman"/>
          <w:sz w:val="26"/>
          <w:szCs w:val="26"/>
        </w:rPr>
        <w:t>ась</w:t>
      </w:r>
      <w:r w:rsidRPr="00E23A4B">
        <w:rPr>
          <w:rFonts w:ascii="Times New Roman" w:hAnsi="Times New Roman"/>
          <w:sz w:val="26"/>
          <w:szCs w:val="26"/>
        </w:rPr>
        <w:t xml:space="preserve">, </w:t>
      </w:r>
      <w:r w:rsidRPr="00E23A4B" w:rsidR="00093F7E">
        <w:rPr>
          <w:rFonts w:ascii="Times New Roman" w:hAnsi="Times New Roman"/>
          <w:sz w:val="26"/>
          <w:szCs w:val="26"/>
        </w:rPr>
        <w:t>п</w:t>
      </w:r>
      <w:r w:rsidRPr="00E23A4B" w:rsidR="00231827">
        <w:rPr>
          <w:rFonts w:ascii="Times New Roman" w:hAnsi="Times New Roman"/>
          <w:sz w:val="26"/>
          <w:szCs w:val="26"/>
        </w:rPr>
        <w:t xml:space="preserve">равом </w:t>
      </w:r>
      <w:r w:rsidRPr="00E23A4B" w:rsidR="00850BA4">
        <w:rPr>
          <w:rFonts w:ascii="Times New Roman" w:hAnsi="Times New Roman"/>
          <w:sz w:val="26"/>
          <w:szCs w:val="26"/>
        </w:rPr>
        <w:t>участия не воспользовал</w:t>
      </w:r>
      <w:r w:rsidRPr="00E23A4B" w:rsidR="00F86F1A">
        <w:rPr>
          <w:rFonts w:ascii="Times New Roman" w:hAnsi="Times New Roman"/>
          <w:sz w:val="26"/>
          <w:szCs w:val="26"/>
        </w:rPr>
        <w:t>ась</w:t>
      </w:r>
      <w:r w:rsidRPr="00E23A4B">
        <w:rPr>
          <w:rFonts w:ascii="Times New Roman" w:hAnsi="Times New Roman"/>
          <w:sz w:val="26"/>
          <w:szCs w:val="26"/>
        </w:rPr>
        <w:t xml:space="preserve">, </w:t>
      </w:r>
      <w:r w:rsidRPr="00E23A4B" w:rsidR="00F86F1A">
        <w:rPr>
          <w:rFonts w:ascii="Times New Roman" w:hAnsi="Times New Roman"/>
          <w:sz w:val="26"/>
          <w:szCs w:val="26"/>
        </w:rPr>
        <w:t xml:space="preserve">направила в адрес суда ходатайство о рассмотрении дела об административном правонарушении №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3A4B" w:rsidR="00F86F1A">
        <w:rPr>
          <w:rFonts w:ascii="Times New Roman" w:hAnsi="Times New Roman"/>
          <w:sz w:val="26"/>
          <w:szCs w:val="26"/>
        </w:rPr>
        <w:t>в её отсутствие, а также просила назначить наказание в виде предупреждения, ввиду того, что бухгалтерская (финансовая) отчетность за 2024 г., была направлена в адрес</w:t>
      </w:r>
      <w:r w:rsidRPr="00E23A4B" w:rsidR="00F86F1A">
        <w:rPr>
          <w:rFonts w:ascii="Times New Roman" w:hAnsi="Times New Roman"/>
          <w:sz w:val="26"/>
          <w:szCs w:val="26"/>
        </w:rPr>
        <w:t xml:space="preserve"> Межрайонной ИФНС № 8 по Республике Крым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3A4B" w:rsidR="00F86F1A">
        <w:rPr>
          <w:rFonts w:ascii="Times New Roman" w:hAnsi="Times New Roman"/>
          <w:sz w:val="26"/>
          <w:szCs w:val="26"/>
        </w:rPr>
        <w:t xml:space="preserve">г., однако, в связи с техническими проблемами с подключением к сервису телекоммуникационной связи, отчетность была сдана с нарушением срока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3A4B" w:rsidR="00F86F1A">
        <w:rPr>
          <w:rFonts w:ascii="Times New Roman" w:hAnsi="Times New Roman"/>
          <w:sz w:val="26"/>
          <w:szCs w:val="26"/>
        </w:rPr>
        <w:t>г</w:t>
      </w:r>
      <w:r w:rsidRPr="00E23A4B" w:rsidR="00F86F1A">
        <w:rPr>
          <w:rFonts w:ascii="Times New Roman" w:hAnsi="Times New Roman"/>
          <w:sz w:val="26"/>
          <w:szCs w:val="26"/>
        </w:rPr>
        <w:t>.</w:t>
      </w:r>
    </w:p>
    <w:p w:rsidR="0052356C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В</w:t>
      </w:r>
      <w:r w:rsidRPr="00E23A4B">
        <w:rPr>
          <w:rFonts w:ascii="Times New Roman" w:hAnsi="Times New Roman"/>
          <w:sz w:val="26"/>
          <w:szCs w:val="26"/>
        </w:rPr>
        <w:t xml:space="preserve"> силу ч.3 ст.25.4 КоАП РФ дело может быть рассмотрено в отсутствие законного представителя юридического лица, </w:t>
      </w:r>
      <w:r w:rsidRPr="00E23A4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E23A4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E23A4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 указанного </w:t>
      </w:r>
      <w:r w:rsidRPr="00E23A4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лица о месте и времени рассмотрения дела и если не поступило ходатайство об отложении рассмотрения дела либо если такое ходатайство оставлено без удовлетворения</w:t>
      </w:r>
      <w:r w:rsidRPr="00E23A4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E23A4B" w:rsidP="00E23A4B">
      <w:pPr>
        <w:spacing w:after="0" w:line="240" w:lineRule="auto"/>
        <w:ind w:left="-425" w:right="-142" w:firstLine="567"/>
        <w:jc w:val="both"/>
        <w:rPr>
          <w:rFonts w:ascii="Times New Roman" w:eastAsia="Calibri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При таких обстоятельствах мировой судья находит возможным рассмотреть дело в отсутствие зако</w:t>
      </w:r>
      <w:r w:rsidRPr="00E23A4B">
        <w:rPr>
          <w:rFonts w:ascii="Times New Roman" w:hAnsi="Times New Roman"/>
          <w:sz w:val="26"/>
          <w:szCs w:val="26"/>
        </w:rPr>
        <w:t xml:space="preserve">нного представителя юридического лица, </w:t>
      </w:r>
      <w:r w:rsidRPr="00E23A4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отношении которого ведется производство по делу об административном правонарушении.</w:t>
      </w:r>
    </w:p>
    <w:p w:rsidR="00045FE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E23A4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E23A4B">
        <w:rPr>
          <w:rFonts w:ascii="Times New Roman" w:hAnsi="Times New Roman"/>
          <w:sz w:val="26"/>
          <w:szCs w:val="26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E23A4B" w:rsidP="00E23A4B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Согласно ст.</w:t>
      </w:r>
      <w:r w:rsidRPr="00E23A4B">
        <w:rPr>
          <w:rFonts w:ascii="Times New Roman" w:hAnsi="Times New Roman"/>
          <w:sz w:val="26"/>
          <w:szCs w:val="26"/>
        </w:rPr>
        <w:t xml:space="preserve">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E23A4B" w:rsidP="00E23A4B">
      <w:pPr>
        <w:pStyle w:val="HTMLPreformatted"/>
        <w:ind w:left="-425" w:right="-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3A4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E23A4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КоАП РФ наступает </w:t>
      </w:r>
      <w:r w:rsidRPr="00E23A4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E23A4B">
        <w:rPr>
          <w:rFonts w:ascii="Times New Roman" w:hAnsi="Times New Roman" w:cs="Times New Roman"/>
          <w:sz w:val="26"/>
          <w:szCs w:val="26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</w:t>
      </w:r>
      <w:r w:rsidRPr="00E23A4B">
        <w:rPr>
          <w:rFonts w:ascii="Times New Roman" w:hAnsi="Times New Roman" w:cs="Times New Roman"/>
          <w:sz w:val="26"/>
          <w:szCs w:val="26"/>
        </w:rPr>
        <w:t xml:space="preserve">финансовый контроль, организацию, уполномоченную в соответствии с федеральными законами на осуществление государственного надзора </w:t>
      </w:r>
      <w:r w:rsidRPr="00E23A4B">
        <w:rPr>
          <w:rFonts w:ascii="Times New Roman" w:hAnsi="Times New Roman" w:cs="Times New Roman"/>
          <w:sz w:val="26"/>
          <w:szCs w:val="26"/>
        </w:rPr>
        <w:t>(должностному лицу), орган (должностному лицу), осуществляющий (осуществляющему) муниципальный контроль, муниципальный финансо</w:t>
      </w:r>
      <w:r w:rsidRPr="00E23A4B">
        <w:rPr>
          <w:rFonts w:ascii="Times New Roman" w:hAnsi="Times New Roman" w:cs="Times New Roman"/>
          <w:sz w:val="26"/>
          <w:szCs w:val="26"/>
        </w:rPr>
        <w:t xml:space="preserve">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</w:t>
      </w:r>
      <w:r w:rsidRPr="00E23A4B">
        <w:rPr>
          <w:rFonts w:ascii="Times New Roman" w:hAnsi="Times New Roman" w:cs="Times New Roman"/>
          <w:sz w:val="26"/>
          <w:szCs w:val="26"/>
        </w:rPr>
        <w:t>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</w:t>
      </w:r>
      <w:r w:rsidRPr="00E23A4B">
        <w:rPr>
          <w:rFonts w:ascii="Times New Roman" w:hAnsi="Times New Roman" w:cs="Times New Roman"/>
          <w:sz w:val="26"/>
          <w:szCs w:val="26"/>
        </w:rPr>
        <w:t>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</w:t>
      </w:r>
      <w:r w:rsidRPr="00E23A4B">
        <w:rPr>
          <w:rFonts w:ascii="Times New Roman" w:hAnsi="Times New Roman" w:cs="Times New Roman"/>
          <w:sz w:val="26"/>
          <w:szCs w:val="26"/>
        </w:rPr>
        <w:t>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</w:t>
      </w:r>
      <w:r w:rsidRPr="00E23A4B">
        <w:rPr>
          <w:rFonts w:ascii="Times New Roman" w:hAnsi="Times New Roman" w:cs="Times New Roman"/>
          <w:sz w:val="26"/>
          <w:szCs w:val="26"/>
        </w:rPr>
        <w:t>9.8, 19.8.3, частями 2, 7, 8 и 9 статьи 19.34 настоящего Кодекса.</w:t>
      </w:r>
    </w:p>
    <w:p w:rsidR="00F56346" w:rsidRPr="00E23A4B" w:rsidP="00E23A4B">
      <w:pPr>
        <w:autoSpaceDE w:val="0"/>
        <w:autoSpaceDN w:val="0"/>
        <w:adjustRightInd w:val="0"/>
        <w:spacing w:after="0" w:line="240" w:lineRule="auto"/>
        <w:ind w:left="-425" w:right="-142" w:firstLine="540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E23A4B">
        <w:rPr>
          <w:rFonts w:ascii="Times New Roman" w:hAnsi="Times New Roman"/>
          <w:sz w:val="26"/>
          <w:szCs w:val="26"/>
        </w:rPr>
        <w:t>частям 1-3 ст.18</w:t>
      </w:r>
      <w:r w:rsidRPr="00E23A4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E23A4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</w:t>
      </w:r>
      <w:r w:rsidRPr="00E23A4B">
        <w:rPr>
          <w:rFonts w:ascii="Times New Roman" w:hAnsi="Times New Roman"/>
          <w:sz w:val="26"/>
          <w:szCs w:val="26"/>
        </w:rPr>
        <w:t>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</w:t>
      </w:r>
      <w:r w:rsidRPr="00E23A4B">
        <w:rPr>
          <w:rFonts w:ascii="Times New Roman" w:hAnsi="Times New Roman"/>
          <w:sz w:val="26"/>
          <w:szCs w:val="26"/>
        </w:rPr>
        <w:t>ая (финансовая) отчетность подлежит обязательному аудиту.</w:t>
      </w:r>
    </w:p>
    <w:p w:rsidR="00F56346" w:rsidRPr="00E23A4B" w:rsidP="00E23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5" w:right="-142" w:firstLine="540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E23A4B" w:rsidP="00E23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5" w:right="-142" w:firstLine="540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 xml:space="preserve"> В целях формирования государ</w:t>
      </w:r>
      <w:r w:rsidRPr="00E23A4B">
        <w:rPr>
          <w:rFonts w:ascii="Times New Roman" w:hAnsi="Times New Roman"/>
          <w:sz w:val="26"/>
          <w:szCs w:val="26"/>
        </w:rPr>
        <w:t>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</w:t>
      </w:r>
      <w:r w:rsidRPr="00E23A4B">
        <w:rPr>
          <w:rFonts w:ascii="Times New Roman" w:hAnsi="Times New Roman"/>
          <w:sz w:val="26"/>
          <w:szCs w:val="26"/>
        </w:rPr>
        <w:t xml:space="preserve"> если иное не установлено настоящей статьей.</w:t>
      </w:r>
    </w:p>
    <w:p w:rsidR="00F56346" w:rsidRPr="00E23A4B" w:rsidP="00E23A4B">
      <w:pPr>
        <w:pStyle w:val="HTMLPreformatted"/>
        <w:ind w:left="-425" w:right="-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3A4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E23A4B" w:rsidR="00A36C9F">
        <w:rPr>
          <w:rFonts w:ascii="Times New Roman" w:hAnsi="Times New Roman" w:cs="Times New Roman"/>
          <w:sz w:val="26"/>
          <w:szCs w:val="26"/>
        </w:rPr>
        <w:t>.</w:t>
      </w:r>
      <w:r w:rsidRPr="00E23A4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E23A4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E23A4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</w:t>
      </w:r>
      <w:r w:rsidRPr="00E23A4B">
        <w:rPr>
          <w:rFonts w:ascii="Times New Roman" w:hAnsi="Times New Roman" w:cs="Times New Roman"/>
          <w:sz w:val="26"/>
          <w:szCs w:val="26"/>
        </w:rPr>
        <w:t>риода.</w:t>
      </w:r>
    </w:p>
    <w:p w:rsidR="00F56346" w:rsidRPr="00E23A4B" w:rsidP="00E23A4B">
      <w:pPr>
        <w:autoSpaceDE w:val="0"/>
        <w:autoSpaceDN w:val="0"/>
        <w:adjustRightInd w:val="0"/>
        <w:spacing w:after="0" w:line="240" w:lineRule="auto"/>
        <w:ind w:left="-425" w:right="-142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E23A4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E23A4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Pr="00E23A4B" w:rsidR="00F86F1A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E23A4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год</w:t>
      </w:r>
      <w:r w:rsidRPr="00E23A4B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E23A4B" w:rsidR="00F86F1A">
        <w:rPr>
          <w:rFonts w:ascii="Times New Roman" w:hAnsi="Times New Roman"/>
          <w:sz w:val="26"/>
          <w:szCs w:val="26"/>
        </w:rPr>
        <w:t>МБОУ 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3A4B" w:rsidR="00F86F1A">
        <w:rPr>
          <w:rFonts w:ascii="Times New Roman" w:hAnsi="Times New Roman"/>
          <w:sz w:val="26"/>
          <w:szCs w:val="26"/>
        </w:rPr>
        <w:t>» муниципального образования городской округ Ялта Республики Крым</w:t>
      </w:r>
      <w:r w:rsidRPr="00E23A4B" w:rsidR="00647240">
        <w:rPr>
          <w:rFonts w:ascii="Times New Roman" w:hAnsi="Times New Roman"/>
          <w:sz w:val="26"/>
          <w:szCs w:val="26"/>
        </w:rPr>
        <w:t xml:space="preserve"> </w:t>
      </w:r>
      <w:r w:rsidRPr="00E23A4B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Pr="00E23A4B" w:rsidR="00DE58E3">
        <w:rPr>
          <w:rFonts w:ascii="Times New Roman" w:hAnsi="Times New Roman" w:eastAsiaTheme="minorHAnsi"/>
          <w:sz w:val="26"/>
          <w:szCs w:val="26"/>
          <w:lang w:eastAsia="en-US"/>
        </w:rPr>
        <w:t xml:space="preserve">влена </w:t>
      </w:r>
      <w:r w:rsidRPr="00E23A4B" w:rsidR="00A1220E">
        <w:rPr>
          <w:rFonts w:ascii="Times New Roman" w:hAnsi="Times New Roman" w:eastAsiaTheme="minorHAnsi"/>
          <w:sz w:val="26"/>
          <w:szCs w:val="26"/>
          <w:lang w:eastAsia="en-US"/>
        </w:rPr>
        <w:t>по телекоммуникационным каналам связи</w:t>
      </w:r>
      <w:r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3A4B" w:rsidR="00A1220E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E23A4B" w:rsidP="00E23A4B">
      <w:pPr>
        <w:autoSpaceDE w:val="0"/>
        <w:autoSpaceDN w:val="0"/>
        <w:adjustRightInd w:val="0"/>
        <w:spacing w:after="0" w:line="240" w:lineRule="auto"/>
        <w:ind w:left="-425" w:right="-142" w:firstLine="540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E23A4B">
        <w:rPr>
          <w:rFonts w:ascii="Times New Roman" w:hAnsi="Times New Roman"/>
          <w:sz w:val="26"/>
          <w:szCs w:val="26"/>
        </w:rPr>
        <w:t>протоколом об админ</w:t>
      </w:r>
      <w:r w:rsidRPr="00E23A4B" w:rsidR="00F96814">
        <w:rPr>
          <w:rFonts w:ascii="Times New Roman" w:hAnsi="Times New Roman"/>
          <w:sz w:val="26"/>
          <w:szCs w:val="26"/>
        </w:rPr>
        <w:t>ис</w:t>
      </w:r>
      <w:r w:rsidRPr="00E23A4B">
        <w:rPr>
          <w:rFonts w:ascii="Times New Roman" w:hAnsi="Times New Roman"/>
          <w:sz w:val="26"/>
          <w:szCs w:val="26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E23A4B">
        <w:rPr>
          <w:rFonts w:ascii="Times New Roman" w:hAnsi="Times New Roman"/>
          <w:sz w:val="26"/>
          <w:szCs w:val="26"/>
        </w:rPr>
        <w:t>, составленным уполномоченным лицом в соответств</w:t>
      </w:r>
      <w:r w:rsidRPr="00E23A4B" w:rsidR="00F96814">
        <w:rPr>
          <w:rFonts w:ascii="Times New Roman" w:hAnsi="Times New Roman"/>
          <w:sz w:val="26"/>
          <w:szCs w:val="26"/>
        </w:rPr>
        <w:t>ии</w:t>
      </w:r>
      <w:r w:rsidRPr="00E23A4B">
        <w:rPr>
          <w:rFonts w:ascii="Times New Roman" w:hAnsi="Times New Roman"/>
          <w:sz w:val="26"/>
          <w:szCs w:val="26"/>
        </w:rPr>
        <w:t xml:space="preserve"> </w:t>
      </w:r>
      <w:r w:rsidRPr="00E23A4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E23A4B">
        <w:rPr>
          <w:rFonts w:ascii="Times New Roman" w:hAnsi="Times New Roman"/>
          <w:sz w:val="26"/>
          <w:szCs w:val="26"/>
        </w:rPr>
        <w:t>;</w:t>
      </w:r>
      <w:r w:rsidRPr="00E23A4B" w:rsidR="00A1220E">
        <w:rPr>
          <w:rFonts w:ascii="Times New Roman" w:hAnsi="Times New Roman"/>
          <w:sz w:val="26"/>
          <w:szCs w:val="26"/>
        </w:rPr>
        <w:t xml:space="preserve"> сведениями о получении отчетности </w:t>
      </w:r>
      <w:r w:rsidRPr="00E23A4B" w:rsidR="00A36C9F">
        <w:rPr>
          <w:rFonts w:ascii="Times New Roman" w:hAnsi="Times New Roman"/>
          <w:sz w:val="26"/>
          <w:szCs w:val="26"/>
        </w:rPr>
        <w:t xml:space="preserve"> </w:t>
      </w:r>
      <w:r w:rsidRPr="00E23A4B" w:rsidR="00A1220E">
        <w:rPr>
          <w:rFonts w:ascii="Times New Roman" w:hAnsi="Times New Roman" w:eastAsiaTheme="minorHAnsi"/>
          <w:sz w:val="26"/>
          <w:szCs w:val="26"/>
          <w:lang w:eastAsia="en-US"/>
        </w:rPr>
        <w:t>по телекоммуникационным каналам связи;</w:t>
      </w:r>
      <w:r w:rsidRPr="00E23A4B" w:rsidR="00A1220E">
        <w:rPr>
          <w:rFonts w:ascii="Times New Roman" w:hAnsi="Times New Roman"/>
          <w:sz w:val="26"/>
          <w:szCs w:val="26"/>
        </w:rPr>
        <w:t xml:space="preserve"> </w:t>
      </w:r>
      <w:r w:rsidRPr="00E23A4B" w:rsidR="002E289E">
        <w:rPr>
          <w:rFonts w:ascii="Times New Roman" w:hAnsi="Times New Roman"/>
          <w:sz w:val="26"/>
          <w:szCs w:val="26"/>
        </w:rPr>
        <w:t>выпиской</w:t>
      </w:r>
      <w:r w:rsidRPr="00E23A4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E23A4B" w:rsidR="00CD3987">
        <w:rPr>
          <w:rFonts w:ascii="Times New Roman" w:hAnsi="Times New Roman"/>
          <w:sz w:val="26"/>
          <w:szCs w:val="26"/>
        </w:rPr>
        <w:t>е</w:t>
      </w:r>
      <w:r w:rsidRPr="00E23A4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E23A4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E23A4B" w:rsidP="00E23A4B">
      <w:pPr>
        <w:pStyle w:val="BodyTextIndent"/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 xml:space="preserve">Перечисленные доказательства мировой судья находит допустимыми и достоверными. Их </w:t>
      </w:r>
      <w:r w:rsidRPr="00E23A4B">
        <w:rPr>
          <w:rFonts w:ascii="Times New Roman" w:hAnsi="Times New Roman"/>
          <w:sz w:val="26"/>
          <w:szCs w:val="26"/>
        </w:rPr>
        <w:t>совокупность достаточна для вынесения постановления по делу об административном правонарушении.</w:t>
      </w:r>
    </w:p>
    <w:p w:rsidR="00AB1577" w:rsidRPr="00E23A4B" w:rsidP="00E23A4B">
      <w:pPr>
        <w:tabs>
          <w:tab w:val="num" w:pos="0"/>
        </w:tabs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E23A4B" w:rsidR="00235C7F">
        <w:rPr>
          <w:rFonts w:ascii="Times New Roman" w:hAnsi="Times New Roman"/>
          <w:sz w:val="26"/>
          <w:szCs w:val="26"/>
        </w:rPr>
        <w:t xml:space="preserve">ия </w:t>
      </w:r>
      <w:r w:rsidRPr="00E23A4B" w:rsidR="00F86F1A">
        <w:rPr>
          <w:rFonts w:ascii="Times New Roman" w:hAnsi="Times New Roman"/>
          <w:sz w:val="26"/>
          <w:szCs w:val="26"/>
        </w:rPr>
        <w:t>представитель МБОУ «Симеизская средняя школа» муниципального образования городской округ Ялта Республики Крым</w:t>
      </w:r>
      <w:r w:rsidRPr="00E23A4B" w:rsidR="0052356C">
        <w:rPr>
          <w:rFonts w:ascii="Times New Roman" w:hAnsi="Times New Roman"/>
          <w:sz w:val="26"/>
          <w:szCs w:val="26"/>
        </w:rPr>
        <w:t xml:space="preserve"> как </w:t>
      </w:r>
      <w:r w:rsidRPr="00E23A4B" w:rsidR="0026679A">
        <w:rPr>
          <w:rFonts w:ascii="Times New Roman" w:hAnsi="Times New Roman"/>
          <w:sz w:val="26"/>
          <w:szCs w:val="26"/>
        </w:rPr>
        <w:t>юридическое лицо</w:t>
      </w:r>
      <w:r w:rsidRPr="00E23A4B" w:rsidR="00586421">
        <w:rPr>
          <w:rFonts w:ascii="Times New Roman" w:hAnsi="Times New Roman"/>
          <w:sz w:val="26"/>
          <w:szCs w:val="26"/>
        </w:rPr>
        <w:t xml:space="preserve"> </w:t>
      </w:r>
      <w:r w:rsidRPr="00E23A4B" w:rsidR="00E44DCB">
        <w:rPr>
          <w:rFonts w:ascii="Times New Roman" w:hAnsi="Times New Roman"/>
          <w:sz w:val="26"/>
          <w:szCs w:val="26"/>
        </w:rPr>
        <w:t xml:space="preserve"> </w:t>
      </w:r>
      <w:r w:rsidRPr="00E23A4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E23A4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E23A4B" w:rsidR="00CD3987">
        <w:rPr>
          <w:rFonts w:ascii="Times New Roman" w:hAnsi="Times New Roman"/>
          <w:sz w:val="26"/>
          <w:szCs w:val="26"/>
        </w:rPr>
        <w:t xml:space="preserve"> </w:t>
      </w:r>
      <w:r w:rsidRPr="00E23A4B" w:rsidR="00E44DCB">
        <w:rPr>
          <w:rFonts w:ascii="Times New Roman" w:hAnsi="Times New Roman" w:eastAsiaTheme="minorHAnsi"/>
          <w:sz w:val="26"/>
          <w:szCs w:val="26"/>
          <w:lang w:eastAsia="en-US"/>
        </w:rPr>
        <w:t xml:space="preserve">ФЗ «О </w:t>
      </w:r>
      <w:r w:rsidRPr="00E23A4B" w:rsidR="00E44DCB">
        <w:rPr>
          <w:rFonts w:ascii="Times New Roman" w:hAnsi="Times New Roman" w:eastAsiaTheme="minorHAnsi"/>
          <w:sz w:val="26"/>
          <w:szCs w:val="26"/>
          <w:lang w:eastAsia="en-US"/>
        </w:rPr>
        <w:t>бухгалтерском учете»</w:t>
      </w:r>
      <w:r w:rsidRPr="00E23A4B" w:rsidR="00E44DCB">
        <w:rPr>
          <w:rFonts w:ascii="Times New Roman" w:hAnsi="Times New Roman"/>
          <w:sz w:val="26"/>
          <w:szCs w:val="26"/>
        </w:rPr>
        <w:t>,</w:t>
      </w:r>
      <w:r w:rsidRPr="00E23A4B" w:rsidR="00A36C9F">
        <w:rPr>
          <w:rFonts w:ascii="Times New Roman" w:hAnsi="Times New Roman"/>
          <w:sz w:val="26"/>
          <w:szCs w:val="26"/>
        </w:rPr>
        <w:t xml:space="preserve"> </w:t>
      </w:r>
      <w:r w:rsidRPr="00E23A4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E23A4B" w:rsidP="00E23A4B">
      <w:pPr>
        <w:spacing w:after="0" w:line="240" w:lineRule="auto"/>
        <w:ind w:left="-425" w:right="-142" w:firstLine="568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E23A4B">
        <w:rPr>
          <w:rFonts w:ascii="Times New Roman" w:hAnsi="Times New Roman"/>
          <w:sz w:val="26"/>
          <w:szCs w:val="26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7B3BBA" w:rsidRPr="00E23A4B" w:rsidP="00E23A4B">
      <w:pPr>
        <w:tabs>
          <w:tab w:val="num" w:pos="0"/>
        </w:tabs>
        <w:spacing w:after="0" w:line="240" w:lineRule="auto"/>
        <w:ind w:left="-425" w:right="-142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E23A4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E23A4B">
        <w:rPr>
          <w:rFonts w:ascii="Times New Roman" w:hAnsi="Times New Roman"/>
          <w:sz w:val="26"/>
          <w:szCs w:val="26"/>
          <w:shd w:val="clear" w:color="auto" w:fill="FFFFFF"/>
        </w:rPr>
        <w:t>дминистративное наказание в виде предупреждения назначается в случаях, если оно предусмотрено со</w:t>
      </w:r>
      <w:r w:rsidRPr="00E23A4B">
        <w:rPr>
          <w:rFonts w:ascii="Times New Roman" w:hAnsi="Times New Roman"/>
          <w:sz w:val="26"/>
          <w:szCs w:val="26"/>
          <w:shd w:val="clear" w:color="auto" w:fill="FFFFFF"/>
        </w:rPr>
        <w:t>ответствующей статьей </w:t>
      </w:r>
      <w:hyperlink r:id="rId6" w:anchor="dst100173" w:history="1">
        <w:r w:rsidRPr="00E23A4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E23A4B">
        <w:rPr>
          <w:rFonts w:ascii="Times New Roman" w:hAnsi="Times New Roman"/>
          <w:sz w:val="26"/>
          <w:szCs w:val="26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</w:t>
      </w:r>
      <w:r w:rsidRPr="00E23A4B">
        <w:rPr>
          <w:rFonts w:ascii="Times New Roman" w:hAnsi="Times New Roman"/>
          <w:sz w:val="26"/>
          <w:szCs w:val="26"/>
          <w:shd w:val="clear" w:color="auto" w:fill="FFFFFF"/>
        </w:rPr>
        <w:t>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</w:t>
      </w:r>
      <w:r w:rsidRPr="00E23A4B">
        <w:rPr>
          <w:rFonts w:ascii="Times New Roman" w:hAnsi="Times New Roman"/>
          <w:sz w:val="26"/>
          <w:szCs w:val="26"/>
          <w:shd w:val="clear" w:color="auto" w:fill="FFFFFF"/>
        </w:rPr>
        <w:t>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E23A4B" w:rsidP="00E23A4B">
      <w:pPr>
        <w:pStyle w:val="ConsPlusNormal"/>
        <w:ind w:left="-425" w:right="-142" w:firstLine="709"/>
        <w:jc w:val="both"/>
        <w:rPr>
          <w:sz w:val="26"/>
          <w:szCs w:val="26"/>
        </w:rPr>
      </w:pPr>
      <w:r w:rsidRPr="00E23A4B">
        <w:rPr>
          <w:sz w:val="26"/>
          <w:szCs w:val="26"/>
        </w:rPr>
        <w:t xml:space="preserve">Учитывая </w:t>
      </w:r>
      <w:r w:rsidRPr="00E23A4B" w:rsidR="00E23A4B">
        <w:rPr>
          <w:sz w:val="26"/>
          <w:szCs w:val="26"/>
        </w:rPr>
        <w:t xml:space="preserve">объективные </w:t>
      </w:r>
      <w:r w:rsidRPr="00E23A4B">
        <w:rPr>
          <w:sz w:val="26"/>
          <w:szCs w:val="26"/>
        </w:rPr>
        <w:t>обстоятельства совершенного административного правонарушения,</w:t>
      </w:r>
      <w:r w:rsidRPr="00E23A4B">
        <w:rPr>
          <w:sz w:val="26"/>
          <w:szCs w:val="26"/>
        </w:rPr>
        <w:t xml:space="preserve"> </w:t>
      </w:r>
      <w:r w:rsidRPr="00E23A4B" w:rsidR="007B3BBA">
        <w:rPr>
          <w:sz w:val="26"/>
          <w:szCs w:val="26"/>
        </w:rPr>
        <w:t>и тот факт, что</w:t>
      </w:r>
      <w:r w:rsidRPr="00E23A4B">
        <w:rPr>
          <w:sz w:val="26"/>
          <w:szCs w:val="26"/>
        </w:rPr>
        <w:t xml:space="preserve"> </w:t>
      </w:r>
      <w:r w:rsidRPr="00E23A4B" w:rsidR="006A443B">
        <w:rPr>
          <w:sz w:val="26"/>
          <w:szCs w:val="26"/>
        </w:rPr>
        <w:t xml:space="preserve">юридическое </w:t>
      </w:r>
      <w:r w:rsidRPr="00E23A4B">
        <w:rPr>
          <w:sz w:val="26"/>
          <w:szCs w:val="26"/>
        </w:rPr>
        <w:t>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</w:t>
      </w:r>
      <w:r w:rsidRPr="00E23A4B">
        <w:rPr>
          <w:sz w:val="26"/>
          <w:szCs w:val="26"/>
        </w:rPr>
        <w:t xml:space="preserve">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</w:t>
      </w:r>
      <w:r w:rsidRPr="00E23A4B">
        <w:rPr>
          <w:sz w:val="26"/>
          <w:szCs w:val="26"/>
        </w:rPr>
        <w:t>вонарушителю наказание</w:t>
      </w:r>
      <w:r w:rsidRPr="00E23A4B" w:rsidR="007B3BBA">
        <w:rPr>
          <w:sz w:val="26"/>
          <w:szCs w:val="26"/>
        </w:rPr>
        <w:t>,  предусмотренное санкцией статьи 19.7 КоАП РФ</w:t>
      </w:r>
      <w:r w:rsidRPr="00E23A4B">
        <w:rPr>
          <w:sz w:val="26"/>
          <w:szCs w:val="26"/>
        </w:rPr>
        <w:t xml:space="preserve"> в виде </w:t>
      </w:r>
      <w:r w:rsidRPr="00E23A4B" w:rsidR="007B3BBA">
        <w:rPr>
          <w:sz w:val="26"/>
          <w:szCs w:val="26"/>
        </w:rPr>
        <w:t>предупреждения</w:t>
      </w:r>
      <w:r w:rsidRPr="00E23A4B">
        <w:rPr>
          <w:sz w:val="26"/>
          <w:szCs w:val="26"/>
        </w:rPr>
        <w:t>.</w:t>
      </w:r>
    </w:p>
    <w:p w:rsidR="00877084" w:rsidRPr="00E23A4B" w:rsidP="00E23A4B">
      <w:pPr>
        <w:pStyle w:val="Style4"/>
        <w:widowControl/>
        <w:spacing w:line="240" w:lineRule="auto"/>
        <w:ind w:left="-425" w:right="-142" w:firstLine="567"/>
        <w:rPr>
          <w:sz w:val="26"/>
          <w:szCs w:val="26"/>
          <w:shd w:val="clear" w:color="auto" w:fill="FFFFFF"/>
        </w:rPr>
      </w:pPr>
      <w:r w:rsidRPr="00E23A4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E23A4B" w:rsidP="00E23A4B">
      <w:pPr>
        <w:autoSpaceDE w:val="0"/>
        <w:autoSpaceDN w:val="0"/>
        <w:spacing w:after="0" w:line="240" w:lineRule="auto"/>
        <w:ind w:left="-425" w:right="-142" w:firstLine="567"/>
        <w:rPr>
          <w:rFonts w:ascii="Times New Roman" w:hAnsi="Times New Roman"/>
          <w:b/>
          <w:sz w:val="26"/>
          <w:szCs w:val="26"/>
        </w:rPr>
      </w:pPr>
      <w:r w:rsidRPr="00E23A4B">
        <w:rPr>
          <w:rFonts w:ascii="Times New Roman" w:hAnsi="Times New Roman"/>
          <w:b/>
          <w:sz w:val="26"/>
          <w:szCs w:val="26"/>
        </w:rPr>
        <w:t xml:space="preserve">                                                 П</w:t>
      </w:r>
      <w:r w:rsidRPr="00E23A4B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DE58E3" w:rsidRPr="00E23A4B" w:rsidP="00E23A4B">
      <w:pPr>
        <w:spacing w:after="0" w:line="240" w:lineRule="auto"/>
        <w:ind w:left="-425" w:right="-142" w:firstLine="709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 «Симеизская средняя школа» муниципального образования городской округ Ялта Республики Крым</w:t>
      </w:r>
      <w:r w:rsidRPr="00E23A4B" w:rsidR="00A1220E">
        <w:rPr>
          <w:rFonts w:ascii="Times New Roman" w:hAnsi="Times New Roman"/>
          <w:sz w:val="26"/>
          <w:szCs w:val="26"/>
        </w:rPr>
        <w:t xml:space="preserve"> </w:t>
      </w:r>
      <w:r w:rsidRPr="00E23A4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E23A4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E23A4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E23A4B">
        <w:rPr>
          <w:rFonts w:ascii="Times New Roman" w:hAnsi="Times New Roman"/>
          <w:sz w:val="26"/>
          <w:szCs w:val="26"/>
        </w:rPr>
        <w:t xml:space="preserve"> и подвергнуть е</w:t>
      </w:r>
      <w:r w:rsidRPr="00E23A4B" w:rsidR="00231827">
        <w:rPr>
          <w:rFonts w:ascii="Times New Roman" w:hAnsi="Times New Roman"/>
          <w:sz w:val="26"/>
          <w:szCs w:val="26"/>
        </w:rPr>
        <w:t>го</w:t>
      </w:r>
      <w:r w:rsidRPr="00E23A4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E23A4B" w:rsidP="00E23A4B">
      <w:pPr>
        <w:spacing w:after="0" w:line="240" w:lineRule="auto"/>
        <w:ind w:left="-425" w:right="-142" w:firstLine="709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</w:t>
      </w:r>
      <w:r w:rsidRPr="00E23A4B">
        <w:rPr>
          <w:rFonts w:ascii="Times New Roman" w:hAnsi="Times New Roman"/>
          <w:sz w:val="26"/>
          <w:szCs w:val="26"/>
        </w:rPr>
        <w:t xml:space="preserve"> течение 10 суток со дня вручения или получения копии постановления. </w:t>
      </w:r>
    </w:p>
    <w:p w:rsidR="00231827" w:rsidRPr="00E23A4B" w:rsidP="00E23A4B">
      <w:pPr>
        <w:widowControl w:val="0"/>
        <w:autoSpaceDE w:val="0"/>
        <w:autoSpaceDN w:val="0"/>
        <w:adjustRightInd w:val="0"/>
        <w:spacing w:after="0" w:line="240" w:lineRule="auto"/>
        <w:ind w:left="-425" w:right="-142" w:firstLine="567"/>
        <w:jc w:val="both"/>
        <w:rPr>
          <w:rFonts w:ascii="Times New Roman" w:hAnsi="Times New Roman"/>
          <w:b/>
          <w:sz w:val="26"/>
          <w:szCs w:val="26"/>
        </w:rPr>
      </w:pPr>
      <w:r w:rsidRPr="00E23A4B">
        <w:rPr>
          <w:rFonts w:ascii="Times New Roman" w:hAnsi="Times New Roman"/>
          <w:b/>
          <w:sz w:val="26"/>
          <w:szCs w:val="26"/>
        </w:rPr>
        <w:t>Мировой судья:</w:t>
      </w:r>
      <w:r w:rsidRPr="00E23A4B">
        <w:rPr>
          <w:rFonts w:ascii="Times New Roman" w:hAnsi="Times New Roman"/>
          <w:b/>
          <w:sz w:val="26"/>
          <w:szCs w:val="26"/>
        </w:rPr>
        <w:tab/>
      </w:r>
      <w:r w:rsidRPr="00E23A4B">
        <w:rPr>
          <w:rFonts w:ascii="Times New Roman" w:hAnsi="Times New Roman"/>
          <w:b/>
          <w:sz w:val="26"/>
          <w:szCs w:val="26"/>
        </w:rPr>
        <w:tab/>
      </w:r>
      <w:r w:rsidRPr="00E23A4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Pr="00E23A4B"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E23A4B"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="00E23A4B">
        <w:rPr>
          <w:rFonts w:ascii="Times New Roman" w:hAnsi="Times New Roman"/>
          <w:b/>
          <w:sz w:val="26"/>
          <w:szCs w:val="26"/>
        </w:rPr>
        <w:t xml:space="preserve">           </w:t>
      </w:r>
      <w:r w:rsidRPr="00E23A4B">
        <w:rPr>
          <w:rFonts w:ascii="Times New Roman" w:hAnsi="Times New Roman"/>
          <w:b/>
          <w:sz w:val="26"/>
          <w:szCs w:val="26"/>
        </w:rPr>
        <w:t>В.В. Кулешова</w:t>
      </w:r>
    </w:p>
    <w:p w:rsidR="0023182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</w:rPr>
      </w:pPr>
      <w:r w:rsidRPr="00E23A4B">
        <w:rPr>
          <w:rFonts w:ascii="Times New Roman" w:hAnsi="Times New Roman"/>
        </w:rPr>
        <w:t>Копия верна</w:t>
      </w:r>
    </w:p>
    <w:p w:rsidR="0023182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</w:rPr>
      </w:pPr>
      <w:r w:rsidRPr="00E23A4B">
        <w:rPr>
          <w:rFonts w:ascii="Times New Roman" w:hAnsi="Times New Roman"/>
        </w:rPr>
        <w:t>Дата выдачи «2</w:t>
      </w:r>
      <w:r w:rsidRPr="00E23A4B" w:rsidR="0026679A">
        <w:rPr>
          <w:rFonts w:ascii="Times New Roman" w:hAnsi="Times New Roman"/>
        </w:rPr>
        <w:t>5</w:t>
      </w:r>
      <w:r w:rsidRPr="00E23A4B">
        <w:rPr>
          <w:rFonts w:ascii="Times New Roman" w:hAnsi="Times New Roman"/>
        </w:rPr>
        <w:t>» июня 202</w:t>
      </w:r>
      <w:r w:rsidRPr="00E23A4B" w:rsidR="00AF2333">
        <w:rPr>
          <w:rFonts w:ascii="Times New Roman" w:hAnsi="Times New Roman"/>
        </w:rPr>
        <w:t>5</w:t>
      </w:r>
      <w:r w:rsidRPr="00E23A4B">
        <w:rPr>
          <w:rFonts w:ascii="Times New Roman" w:hAnsi="Times New Roman"/>
        </w:rPr>
        <w:t xml:space="preserve"> года</w:t>
      </w:r>
    </w:p>
    <w:p w:rsidR="0023182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</w:rPr>
      </w:pPr>
      <w:r w:rsidRPr="00E23A4B">
        <w:rPr>
          <w:rFonts w:ascii="Times New Roman" w:hAnsi="Times New Roman"/>
        </w:rPr>
        <w:t xml:space="preserve">Мировой судья                                                    </w:t>
      </w:r>
      <w:r w:rsidRPr="00E23A4B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</w:rPr>
      </w:pPr>
      <w:r w:rsidRPr="00E23A4B">
        <w:rPr>
          <w:rFonts w:ascii="Times New Roman" w:hAnsi="Times New Roman"/>
        </w:rPr>
        <w:t xml:space="preserve">Помощник судьи                                                                                                     </w:t>
      </w:r>
      <w:r w:rsidRPr="00E23A4B">
        <w:rPr>
          <w:rFonts w:ascii="Times New Roman" w:hAnsi="Times New Roman"/>
        </w:rPr>
        <w:t xml:space="preserve">        В.М. Руденко                                     </w:t>
      </w:r>
    </w:p>
    <w:p w:rsidR="0023182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</w:rPr>
      </w:pPr>
      <w:r w:rsidRPr="00E23A4B">
        <w:rPr>
          <w:rFonts w:ascii="Times New Roman" w:hAnsi="Times New Roman"/>
        </w:rPr>
        <w:t>Оригинал постанов</w:t>
      </w:r>
      <w:r w:rsidRPr="00E23A4B" w:rsidR="00A1220E">
        <w:rPr>
          <w:rFonts w:ascii="Times New Roman" w:hAnsi="Times New Roman"/>
        </w:rPr>
        <w:t>ления находится в деле №5-98-</w:t>
      </w:r>
      <w:r w:rsidRPr="00E23A4B" w:rsidR="0026679A">
        <w:rPr>
          <w:rFonts w:ascii="Times New Roman" w:hAnsi="Times New Roman"/>
        </w:rPr>
        <w:t>3</w:t>
      </w:r>
      <w:r w:rsidRPr="00E23A4B" w:rsidR="00AF2333">
        <w:rPr>
          <w:rFonts w:ascii="Times New Roman" w:hAnsi="Times New Roman"/>
        </w:rPr>
        <w:t>51</w:t>
      </w:r>
      <w:r w:rsidRPr="00E23A4B" w:rsidR="0026679A">
        <w:rPr>
          <w:rFonts w:ascii="Times New Roman" w:hAnsi="Times New Roman"/>
        </w:rPr>
        <w:t>/</w:t>
      </w:r>
      <w:r w:rsidRPr="00E23A4B">
        <w:rPr>
          <w:rFonts w:ascii="Times New Roman" w:hAnsi="Times New Roman"/>
        </w:rPr>
        <w:t>202</w:t>
      </w:r>
      <w:r w:rsidRPr="00E23A4B" w:rsidR="00AF2333">
        <w:rPr>
          <w:rFonts w:ascii="Times New Roman" w:hAnsi="Times New Roman"/>
        </w:rPr>
        <w:t>5</w:t>
      </w:r>
      <w:r w:rsidRPr="00E23A4B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</w:rPr>
      </w:pPr>
      <w:r w:rsidRPr="00E23A4B">
        <w:rPr>
          <w:rFonts w:ascii="Times New Roman" w:hAnsi="Times New Roman"/>
        </w:rPr>
        <w:t>Постановление не вступило в законную си</w:t>
      </w:r>
      <w:r w:rsidRPr="00E23A4B">
        <w:rPr>
          <w:rFonts w:ascii="Times New Roman" w:hAnsi="Times New Roman"/>
        </w:rPr>
        <w:t>лу.</w:t>
      </w:r>
    </w:p>
    <w:p w:rsidR="00231827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</w:rPr>
      </w:pPr>
      <w:r w:rsidRPr="00E23A4B">
        <w:rPr>
          <w:rFonts w:ascii="Times New Roman" w:hAnsi="Times New Roman"/>
        </w:rPr>
        <w:t xml:space="preserve">Мировой судья                                                    </w:t>
      </w:r>
      <w:r w:rsidRPr="00E23A4B"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0124E5" w:rsidRPr="00E23A4B" w:rsidP="00E23A4B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6"/>
          <w:szCs w:val="26"/>
        </w:rPr>
      </w:pPr>
      <w:r w:rsidRPr="00E23A4B">
        <w:rPr>
          <w:rFonts w:ascii="Times New Roman" w:hAnsi="Times New Roman"/>
        </w:rPr>
        <w:t>Помощник судьи</w:t>
      </w:r>
      <w:r w:rsidRPr="00E23A4B" w:rsidR="00231827">
        <w:rPr>
          <w:rFonts w:ascii="Times New Roman" w:hAnsi="Times New Roman"/>
        </w:rPr>
        <w:t xml:space="preserve">                                                                                        </w:t>
      </w:r>
      <w:r w:rsidRPr="00E23A4B">
        <w:rPr>
          <w:rFonts w:ascii="Times New Roman" w:hAnsi="Times New Roman"/>
        </w:rPr>
        <w:t xml:space="preserve">        </w:t>
      </w:r>
      <w:r w:rsidRPr="00E23A4B">
        <w:rPr>
          <w:rFonts w:ascii="Times New Roman" w:hAnsi="Times New Roman"/>
        </w:rPr>
        <w:t xml:space="preserve">           </w:t>
      </w:r>
      <w:r w:rsidRPr="00E23A4B" w:rsidR="00231827">
        <w:rPr>
          <w:rFonts w:ascii="Times New Roman" w:hAnsi="Times New Roman"/>
        </w:rPr>
        <w:t xml:space="preserve"> </w:t>
      </w:r>
      <w:r w:rsidR="00E23A4B">
        <w:rPr>
          <w:rFonts w:ascii="Times New Roman" w:hAnsi="Times New Roman"/>
        </w:rPr>
        <w:t xml:space="preserve">         </w:t>
      </w:r>
      <w:r w:rsidRPr="00E23A4B" w:rsidR="00231827">
        <w:rPr>
          <w:rFonts w:ascii="Times New Roman" w:hAnsi="Times New Roman"/>
        </w:rPr>
        <w:t>В.М. Руденко</w:t>
      </w:r>
    </w:p>
    <w:sectPr w:rsidSect="00E23A4B">
      <w:footerReference w:type="default" r:id="rId7"/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0D1EA5"/>
    <w:rsid w:val="0013401A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E1DAA"/>
    <w:rsid w:val="004030CE"/>
    <w:rsid w:val="0045602A"/>
    <w:rsid w:val="00483C89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5A4A2E"/>
    <w:rsid w:val="00647240"/>
    <w:rsid w:val="006A443B"/>
    <w:rsid w:val="00703A50"/>
    <w:rsid w:val="00756B67"/>
    <w:rsid w:val="00783CC0"/>
    <w:rsid w:val="0078759D"/>
    <w:rsid w:val="007B3BBA"/>
    <w:rsid w:val="00832EFC"/>
    <w:rsid w:val="00850BA4"/>
    <w:rsid w:val="00877084"/>
    <w:rsid w:val="0088634A"/>
    <w:rsid w:val="008C2E3C"/>
    <w:rsid w:val="008E1415"/>
    <w:rsid w:val="0091377C"/>
    <w:rsid w:val="00920F31"/>
    <w:rsid w:val="00965A0D"/>
    <w:rsid w:val="009714D6"/>
    <w:rsid w:val="0097242B"/>
    <w:rsid w:val="009D52F0"/>
    <w:rsid w:val="00A1220E"/>
    <w:rsid w:val="00A32BE1"/>
    <w:rsid w:val="00A36C9F"/>
    <w:rsid w:val="00AB1577"/>
    <w:rsid w:val="00AF2333"/>
    <w:rsid w:val="00AF6B34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E5A03"/>
    <w:rsid w:val="00CF202A"/>
    <w:rsid w:val="00D531B0"/>
    <w:rsid w:val="00DB3EBF"/>
    <w:rsid w:val="00DE58E3"/>
    <w:rsid w:val="00E23A4B"/>
    <w:rsid w:val="00E437D6"/>
    <w:rsid w:val="00E44DCB"/>
    <w:rsid w:val="00EF61E8"/>
    <w:rsid w:val="00F3485A"/>
    <w:rsid w:val="00F56346"/>
    <w:rsid w:val="00F86F1A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