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714E" w:rsidRPr="00714C32" w:rsidP="00FA3BB0">
      <w:pPr>
        <w:pStyle w:val="Title"/>
        <w:ind w:left="-284" w:firstLine="567"/>
        <w:jc w:val="right"/>
        <w:rPr>
          <w:sz w:val="28"/>
          <w:szCs w:val="28"/>
        </w:rPr>
      </w:pPr>
      <w:r w:rsidRPr="00714C32">
        <w:rPr>
          <w:sz w:val="28"/>
          <w:szCs w:val="28"/>
        </w:rPr>
        <w:t>Дело № 5-98</w:t>
      </w:r>
      <w:r w:rsidRPr="00714C32" w:rsidR="00AF7EE3">
        <w:rPr>
          <w:sz w:val="28"/>
          <w:szCs w:val="28"/>
        </w:rPr>
        <w:t>-3</w:t>
      </w:r>
      <w:r w:rsidRPr="00714C32" w:rsidR="00FC4BF4">
        <w:rPr>
          <w:sz w:val="28"/>
          <w:szCs w:val="28"/>
        </w:rPr>
        <w:t>57</w:t>
      </w:r>
      <w:r w:rsidRPr="00714C32">
        <w:rPr>
          <w:sz w:val="28"/>
          <w:szCs w:val="28"/>
        </w:rPr>
        <w:t>/202</w:t>
      </w:r>
      <w:r w:rsidRPr="00714C32" w:rsidR="00FC4BF4">
        <w:rPr>
          <w:sz w:val="28"/>
          <w:szCs w:val="28"/>
        </w:rPr>
        <w:t>5</w:t>
      </w:r>
    </w:p>
    <w:p w:rsidR="008C2E3C" w:rsidRPr="00714C32" w:rsidP="00FA3BB0">
      <w:pPr>
        <w:pStyle w:val="Title"/>
        <w:ind w:left="-284" w:firstLine="567"/>
        <w:jc w:val="right"/>
        <w:rPr>
          <w:sz w:val="28"/>
          <w:szCs w:val="28"/>
        </w:rPr>
      </w:pPr>
      <w:r w:rsidRPr="00714C32">
        <w:rPr>
          <w:sz w:val="28"/>
          <w:szCs w:val="28"/>
        </w:rPr>
        <w:t>УИД 91</w:t>
      </w:r>
      <w:r w:rsidRPr="00714C32">
        <w:rPr>
          <w:sz w:val="28"/>
          <w:szCs w:val="28"/>
          <w:lang w:val="en-US"/>
        </w:rPr>
        <w:t>MS</w:t>
      </w:r>
      <w:r w:rsidRPr="00714C32" w:rsidR="00093F7E">
        <w:rPr>
          <w:sz w:val="28"/>
          <w:szCs w:val="28"/>
        </w:rPr>
        <w:t>0098-01-2024</w:t>
      </w:r>
      <w:r w:rsidRPr="00714C32" w:rsidR="00F3485A">
        <w:rPr>
          <w:sz w:val="28"/>
          <w:szCs w:val="28"/>
        </w:rPr>
        <w:t>-</w:t>
      </w:r>
      <w:r w:rsidRPr="00714C32" w:rsidR="00AF7EE3">
        <w:rPr>
          <w:sz w:val="28"/>
          <w:szCs w:val="28"/>
        </w:rPr>
        <w:t>00</w:t>
      </w:r>
      <w:r w:rsidRPr="00714C32" w:rsidR="00FC4BF4">
        <w:rPr>
          <w:sz w:val="28"/>
          <w:szCs w:val="28"/>
        </w:rPr>
        <w:t>1502</w:t>
      </w:r>
      <w:r w:rsidRPr="00714C32" w:rsidR="00AF7EE3">
        <w:rPr>
          <w:sz w:val="28"/>
          <w:szCs w:val="28"/>
        </w:rPr>
        <w:t>-79</w:t>
      </w:r>
    </w:p>
    <w:p w:rsidR="0053714E" w:rsidRPr="00714C32" w:rsidP="00FA3BB0">
      <w:pPr>
        <w:pStyle w:val="Title"/>
        <w:ind w:left="-284" w:firstLine="567"/>
        <w:rPr>
          <w:sz w:val="28"/>
          <w:szCs w:val="28"/>
        </w:rPr>
      </w:pPr>
    </w:p>
    <w:p w:rsidR="0053714E" w:rsidRPr="00714C32" w:rsidP="00FA3BB0">
      <w:pPr>
        <w:pStyle w:val="Title"/>
        <w:ind w:left="-284" w:firstLine="567"/>
        <w:rPr>
          <w:sz w:val="28"/>
          <w:szCs w:val="28"/>
        </w:rPr>
      </w:pPr>
      <w:r w:rsidRPr="00714C32">
        <w:rPr>
          <w:sz w:val="28"/>
          <w:szCs w:val="28"/>
        </w:rPr>
        <w:t>ПОСТАНОВЛЕНИЕ</w:t>
      </w:r>
    </w:p>
    <w:p w:rsidR="0053714E" w:rsidRPr="00714C32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8"/>
          <w:szCs w:val="28"/>
        </w:rPr>
      </w:pPr>
      <w:r w:rsidRPr="00714C32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53714E" w:rsidRPr="00714C32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96662" w:rsidRPr="00714C32" w:rsidP="00FA3BB0">
      <w:pPr>
        <w:spacing w:after="0" w:line="240" w:lineRule="auto"/>
        <w:ind w:left="-284" w:firstLine="567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>2</w:t>
      </w:r>
      <w:r w:rsidRPr="00714C32" w:rsidR="00FC4BF4">
        <w:rPr>
          <w:rFonts w:ascii="Times New Roman" w:hAnsi="Times New Roman"/>
          <w:sz w:val="28"/>
          <w:szCs w:val="28"/>
        </w:rPr>
        <w:t>4</w:t>
      </w:r>
      <w:r w:rsidRPr="00714C32">
        <w:rPr>
          <w:rFonts w:ascii="Times New Roman" w:hAnsi="Times New Roman"/>
          <w:sz w:val="28"/>
          <w:szCs w:val="28"/>
        </w:rPr>
        <w:t xml:space="preserve"> июня  202</w:t>
      </w:r>
      <w:r w:rsidRPr="00714C32" w:rsidR="00FC4BF4">
        <w:rPr>
          <w:rFonts w:ascii="Times New Roman" w:hAnsi="Times New Roman"/>
          <w:sz w:val="28"/>
          <w:szCs w:val="28"/>
        </w:rPr>
        <w:t>5</w:t>
      </w:r>
      <w:r w:rsidRPr="00714C32">
        <w:rPr>
          <w:rFonts w:ascii="Times New Roman" w:hAnsi="Times New Roman"/>
          <w:sz w:val="28"/>
          <w:szCs w:val="28"/>
        </w:rPr>
        <w:t xml:space="preserve">  года                                                                                       </w:t>
      </w:r>
      <w:r w:rsidR="00714C32">
        <w:rPr>
          <w:rFonts w:ascii="Times New Roman" w:hAnsi="Times New Roman"/>
          <w:sz w:val="28"/>
          <w:szCs w:val="28"/>
        </w:rPr>
        <w:t xml:space="preserve"> </w:t>
      </w:r>
      <w:r w:rsidRPr="00714C32">
        <w:rPr>
          <w:rFonts w:ascii="Times New Roman" w:hAnsi="Times New Roman"/>
          <w:sz w:val="28"/>
          <w:szCs w:val="28"/>
        </w:rPr>
        <w:t xml:space="preserve"> </w:t>
      </w:r>
      <w:r w:rsidRPr="00714C32" w:rsidR="00C61D93">
        <w:rPr>
          <w:rFonts w:ascii="Times New Roman" w:hAnsi="Times New Roman"/>
          <w:sz w:val="28"/>
          <w:szCs w:val="28"/>
        </w:rPr>
        <w:t>г. Ялта</w:t>
      </w:r>
      <w:r w:rsidRPr="00714C32" w:rsidR="00C61D93">
        <w:rPr>
          <w:rFonts w:ascii="Times New Roman" w:hAnsi="Times New Roman"/>
          <w:sz w:val="28"/>
          <w:szCs w:val="28"/>
        </w:rPr>
        <w:tab/>
        <w:t xml:space="preserve">   </w:t>
      </w:r>
    </w:p>
    <w:p w:rsidR="0053714E" w:rsidRPr="00714C32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>Миро</w:t>
      </w:r>
      <w:r w:rsidRPr="00714C32" w:rsidR="00093F7E">
        <w:rPr>
          <w:rFonts w:ascii="Times New Roman" w:hAnsi="Times New Roman"/>
          <w:sz w:val="28"/>
          <w:szCs w:val="28"/>
        </w:rPr>
        <w:t>вой судья судебного участка № 98</w:t>
      </w:r>
      <w:r w:rsidRPr="00714C32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Ялта) Республики Крым </w:t>
      </w:r>
      <w:r w:rsidRPr="00714C32" w:rsidR="00093F7E">
        <w:rPr>
          <w:rFonts w:ascii="Times New Roman" w:hAnsi="Times New Roman"/>
          <w:sz w:val="28"/>
          <w:szCs w:val="28"/>
        </w:rPr>
        <w:t>Кулешова В.В.</w:t>
      </w:r>
      <w:r w:rsidRPr="00714C32">
        <w:rPr>
          <w:rFonts w:ascii="Times New Roman" w:hAnsi="Times New Roman"/>
          <w:sz w:val="28"/>
          <w:szCs w:val="28"/>
        </w:rPr>
        <w:t>,</w:t>
      </w:r>
    </w:p>
    <w:p w:rsidR="00714C32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  ст. 19.7 К</w:t>
      </w:r>
      <w:r w:rsidRPr="00714C32" w:rsidR="009D52F0">
        <w:rPr>
          <w:rFonts w:ascii="Times New Roman" w:hAnsi="Times New Roman"/>
          <w:sz w:val="28"/>
          <w:szCs w:val="28"/>
        </w:rPr>
        <w:t>оАП РФ, в отноше</w:t>
      </w:r>
      <w:r w:rsidRPr="00714C32" w:rsidR="0052356C">
        <w:rPr>
          <w:rFonts w:ascii="Times New Roman" w:hAnsi="Times New Roman"/>
          <w:sz w:val="28"/>
          <w:szCs w:val="28"/>
        </w:rPr>
        <w:t>нии должностного</w:t>
      </w:r>
      <w:r w:rsidRPr="00714C32">
        <w:rPr>
          <w:rFonts w:ascii="Times New Roman" w:hAnsi="Times New Roman"/>
          <w:sz w:val="28"/>
          <w:szCs w:val="28"/>
        </w:rPr>
        <w:t xml:space="preserve"> лица –</w:t>
      </w:r>
      <w:r w:rsidRPr="00714C32" w:rsidR="00AF7EE3">
        <w:rPr>
          <w:rFonts w:ascii="Times New Roman" w:hAnsi="Times New Roman"/>
          <w:sz w:val="28"/>
          <w:szCs w:val="28"/>
        </w:rPr>
        <w:t xml:space="preserve"> </w:t>
      </w:r>
      <w:r w:rsidRPr="00714C32" w:rsidR="0052356C">
        <w:rPr>
          <w:rFonts w:ascii="Times New Roman" w:hAnsi="Times New Roman"/>
          <w:sz w:val="28"/>
          <w:szCs w:val="28"/>
        </w:rPr>
        <w:t>директора</w:t>
      </w:r>
      <w:r w:rsidRPr="00714C32">
        <w:rPr>
          <w:rFonts w:ascii="Times New Roman" w:hAnsi="Times New Roman"/>
          <w:sz w:val="28"/>
          <w:szCs w:val="28"/>
        </w:rPr>
        <w:t xml:space="preserve"> </w:t>
      </w:r>
      <w:r w:rsidRPr="00714C32" w:rsidR="00C61D93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</w:t>
      </w:r>
      <w:r w:rsidRPr="00714C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9D52F0" w:rsidRPr="00714C32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 xml:space="preserve"> </w:t>
      </w:r>
    </w:p>
    <w:p w:rsidR="00AB1577" w:rsidRPr="00714C32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8"/>
          <w:szCs w:val="28"/>
        </w:rPr>
      </w:pPr>
      <w:r w:rsidRPr="00714C32">
        <w:rPr>
          <w:rFonts w:ascii="Times New Roman" w:hAnsi="Times New Roman"/>
          <w:b/>
          <w:sz w:val="28"/>
          <w:szCs w:val="28"/>
        </w:rPr>
        <w:t>У С Т А Н О В И Л:</w:t>
      </w:r>
    </w:p>
    <w:p w:rsidR="00C61D93" w:rsidRPr="00714C32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B1577" w:rsidRPr="00714C32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>Кенжаев А.А.</w:t>
      </w:r>
      <w:r w:rsidRPr="00714C32" w:rsidR="0052356C">
        <w:rPr>
          <w:rFonts w:ascii="Times New Roman" w:hAnsi="Times New Roman"/>
          <w:sz w:val="28"/>
          <w:szCs w:val="28"/>
        </w:rPr>
        <w:t>, являясь на моме</w:t>
      </w:r>
      <w:r w:rsidRPr="00714C32" w:rsidR="00093F7E">
        <w:rPr>
          <w:rFonts w:ascii="Times New Roman" w:hAnsi="Times New Roman"/>
          <w:sz w:val="28"/>
          <w:szCs w:val="28"/>
        </w:rPr>
        <w:t>нт совершения правонарушения (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4C32" w:rsidR="0052356C">
        <w:rPr>
          <w:rFonts w:ascii="Times New Roman" w:hAnsi="Times New Roman"/>
          <w:sz w:val="28"/>
          <w:szCs w:val="28"/>
        </w:rPr>
        <w:t>)</w:t>
      </w:r>
      <w:r w:rsidRPr="00714C32" w:rsidR="00F3485A">
        <w:rPr>
          <w:rFonts w:ascii="Times New Roman" w:hAnsi="Times New Roman"/>
          <w:sz w:val="28"/>
          <w:szCs w:val="28"/>
        </w:rPr>
        <w:t xml:space="preserve"> должностным лицом </w:t>
      </w:r>
      <w:r w:rsidRPr="00714C32" w:rsidR="00F3485A">
        <w:rPr>
          <w:rFonts w:ascii="Times New Roman" w:hAnsi="Times New Roman"/>
          <w:sz w:val="28"/>
          <w:szCs w:val="28"/>
        </w:rPr>
        <w:t>–</w:t>
      </w:r>
      <w:r w:rsidRPr="00714C32" w:rsidR="0052356C">
        <w:rPr>
          <w:rFonts w:ascii="Times New Roman" w:hAnsi="Times New Roman"/>
          <w:sz w:val="28"/>
          <w:szCs w:val="28"/>
        </w:rPr>
        <w:t>д</w:t>
      </w:r>
      <w:r w:rsidRPr="00714C32" w:rsidR="0052356C">
        <w:rPr>
          <w:rFonts w:ascii="Times New Roman" w:hAnsi="Times New Roman"/>
          <w:sz w:val="28"/>
          <w:szCs w:val="28"/>
        </w:rPr>
        <w:t>иректором Общества с огранич</w:t>
      </w:r>
      <w:r w:rsidRPr="00714C32" w:rsidR="00F3485A">
        <w:rPr>
          <w:rFonts w:ascii="Times New Roman" w:hAnsi="Times New Roman"/>
          <w:sz w:val="28"/>
          <w:szCs w:val="28"/>
        </w:rPr>
        <w:t xml:space="preserve">енной ответственностью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4C32" w:rsidR="00C61D93">
        <w:rPr>
          <w:rFonts w:ascii="Times New Roman" w:hAnsi="Times New Roman"/>
          <w:sz w:val="28"/>
          <w:szCs w:val="28"/>
        </w:rPr>
        <w:t xml:space="preserve"> не направил в адрес Межрайонной ИФНС № 8 по Республике Крым в установленный срок</w:t>
      </w:r>
      <w:r w:rsidRPr="00714C32" w:rsidR="00FA3BB0">
        <w:rPr>
          <w:rFonts w:ascii="Times New Roman" w:hAnsi="Times New Roman"/>
          <w:sz w:val="28"/>
          <w:szCs w:val="28"/>
        </w:rPr>
        <w:t xml:space="preserve"> </w:t>
      </w:r>
      <w:r w:rsidRPr="00714C32" w:rsidR="00C61D93">
        <w:rPr>
          <w:rFonts w:ascii="Times New Roman" w:hAnsi="Times New Roman"/>
          <w:sz w:val="28"/>
          <w:szCs w:val="28"/>
        </w:rPr>
        <w:t>-</w:t>
      </w:r>
      <w:r w:rsidRPr="00714C32" w:rsidR="00045FE7">
        <w:rPr>
          <w:rFonts w:ascii="Times New Roman" w:hAnsi="Times New Roman"/>
          <w:sz w:val="28"/>
          <w:szCs w:val="28"/>
        </w:rPr>
        <w:t xml:space="preserve"> </w:t>
      </w:r>
      <w:r w:rsidRPr="00714C32" w:rsidR="00560B02">
        <w:rPr>
          <w:rFonts w:ascii="Times New Roman" w:hAnsi="Times New Roman"/>
          <w:sz w:val="28"/>
          <w:szCs w:val="28"/>
        </w:rPr>
        <w:t xml:space="preserve">не позднее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4C32" w:rsidR="00F56346">
        <w:rPr>
          <w:rFonts w:ascii="Times New Roman" w:hAnsi="Times New Roman"/>
          <w:sz w:val="28"/>
          <w:szCs w:val="28"/>
        </w:rPr>
        <w:t>года, годовую бухгалтерскую</w:t>
      </w:r>
      <w:r w:rsidRPr="00714C32" w:rsidR="00714C32">
        <w:rPr>
          <w:rFonts w:ascii="Times New Roman" w:hAnsi="Times New Roman"/>
          <w:sz w:val="28"/>
          <w:szCs w:val="28"/>
        </w:rPr>
        <w:t xml:space="preserve"> (финансовую) отчетность за 2024</w:t>
      </w:r>
      <w:r w:rsidRPr="00714C32" w:rsidR="00F56346">
        <w:rPr>
          <w:rFonts w:ascii="Times New Roman" w:hAnsi="Times New Roman"/>
          <w:sz w:val="28"/>
          <w:szCs w:val="28"/>
        </w:rPr>
        <w:t xml:space="preserve"> год в соответствии с ч.3 ст.18 Закона № 402</w:t>
      </w:r>
      <w:r w:rsidRPr="00714C32" w:rsidR="00C61D93">
        <w:rPr>
          <w:rFonts w:ascii="Times New Roman" w:hAnsi="Times New Roman"/>
          <w:sz w:val="28"/>
          <w:szCs w:val="28"/>
        </w:rPr>
        <w:t>-ФЗ «</w:t>
      </w:r>
      <w:r w:rsidRPr="00714C32" w:rsidR="00F56346">
        <w:rPr>
          <w:rFonts w:ascii="Times New Roman" w:hAnsi="Times New Roman"/>
          <w:sz w:val="28"/>
          <w:szCs w:val="28"/>
        </w:rPr>
        <w:t>О бухгалтерском учете»</w:t>
      </w:r>
      <w:r w:rsidRPr="00714C32" w:rsidR="002E289E">
        <w:rPr>
          <w:rFonts w:ascii="Times New Roman" w:hAnsi="Times New Roman"/>
          <w:b/>
          <w:sz w:val="28"/>
          <w:szCs w:val="28"/>
        </w:rPr>
        <w:t>,</w:t>
      </w:r>
      <w:r w:rsidRPr="00714C32" w:rsidR="00045FE7">
        <w:rPr>
          <w:rFonts w:ascii="Times New Roman" w:hAnsi="Times New Roman"/>
          <w:b/>
          <w:sz w:val="28"/>
          <w:szCs w:val="28"/>
        </w:rPr>
        <w:t xml:space="preserve"> </w:t>
      </w:r>
      <w:r w:rsidRPr="00714C32" w:rsidR="00045FE7">
        <w:rPr>
          <w:rFonts w:ascii="Times New Roman" w:hAnsi="Times New Roman" w:eastAsiaTheme="minorHAnsi"/>
          <w:sz w:val="28"/>
          <w:szCs w:val="28"/>
          <w:lang w:eastAsia="en-US"/>
        </w:rPr>
        <w:t>чем совершил</w:t>
      </w:r>
      <w:r w:rsidRPr="00714C32" w:rsidR="00DB3EBF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714C32">
        <w:rPr>
          <w:rFonts w:ascii="Times New Roman" w:hAnsi="Times New Roman"/>
          <w:sz w:val="28"/>
          <w:szCs w:val="28"/>
        </w:rPr>
        <w:t xml:space="preserve">административное правонарушение, </w:t>
      </w:r>
      <w:r w:rsidRPr="00714C32">
        <w:rPr>
          <w:rFonts w:ascii="Times New Roman" w:hAnsi="Times New Roman"/>
          <w:sz w:val="28"/>
          <w:szCs w:val="28"/>
        </w:rPr>
        <w:t>предусмотренное</w:t>
      </w:r>
      <w:r w:rsidRPr="00714C32">
        <w:rPr>
          <w:rFonts w:ascii="Times New Roman" w:hAnsi="Times New Roman"/>
          <w:sz w:val="28"/>
          <w:szCs w:val="28"/>
        </w:rPr>
        <w:t xml:space="preserve">  ст. 19.7 КоАП РФ.    </w:t>
      </w:r>
    </w:p>
    <w:p w:rsidR="0052356C" w:rsidRPr="00714C32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>В суд</w:t>
      </w:r>
      <w:r w:rsidRPr="00714C32" w:rsidR="00F3485A">
        <w:rPr>
          <w:rFonts w:ascii="Times New Roman" w:hAnsi="Times New Roman"/>
          <w:sz w:val="28"/>
          <w:szCs w:val="28"/>
        </w:rPr>
        <w:t xml:space="preserve">ебное заседание </w:t>
      </w:r>
      <w:r w:rsidRPr="00714C32" w:rsidR="00A1220E">
        <w:rPr>
          <w:rFonts w:ascii="Times New Roman" w:hAnsi="Times New Roman"/>
          <w:sz w:val="28"/>
          <w:szCs w:val="28"/>
        </w:rPr>
        <w:t>Кенжаев А.А.</w:t>
      </w:r>
      <w:r w:rsidRPr="00714C32" w:rsidR="00093F7E">
        <w:rPr>
          <w:rFonts w:ascii="Times New Roman" w:hAnsi="Times New Roman"/>
          <w:sz w:val="28"/>
          <w:szCs w:val="28"/>
        </w:rPr>
        <w:t xml:space="preserve"> </w:t>
      </w:r>
      <w:r w:rsidRPr="00714C32" w:rsidR="00231827">
        <w:rPr>
          <w:rFonts w:ascii="Times New Roman" w:hAnsi="Times New Roman"/>
          <w:sz w:val="28"/>
          <w:szCs w:val="28"/>
        </w:rPr>
        <w:t>не явился</w:t>
      </w:r>
      <w:r w:rsidRPr="00714C32">
        <w:rPr>
          <w:rFonts w:ascii="Times New Roman" w:hAnsi="Times New Roman"/>
          <w:sz w:val="28"/>
          <w:szCs w:val="28"/>
        </w:rPr>
        <w:t xml:space="preserve">, был надлежащим образом извещен о времени и месте судебного заседания, </w:t>
      </w:r>
      <w:r w:rsidRPr="00714C32" w:rsidR="00093F7E">
        <w:rPr>
          <w:rFonts w:ascii="Times New Roman" w:hAnsi="Times New Roman"/>
          <w:sz w:val="28"/>
          <w:szCs w:val="28"/>
        </w:rPr>
        <w:t>п</w:t>
      </w:r>
      <w:r w:rsidRPr="00714C32" w:rsidR="00231827">
        <w:rPr>
          <w:rFonts w:ascii="Times New Roman" w:hAnsi="Times New Roman"/>
          <w:sz w:val="28"/>
          <w:szCs w:val="28"/>
        </w:rPr>
        <w:t>равом участия не воспользовался</w:t>
      </w:r>
      <w:r w:rsidRPr="00714C32">
        <w:rPr>
          <w:rFonts w:ascii="Times New Roman" w:hAnsi="Times New Roman"/>
          <w:sz w:val="28"/>
          <w:szCs w:val="28"/>
        </w:rPr>
        <w:t xml:space="preserve">, на личном участии не настаивал, ходатайств об отложении не заявлял. </w:t>
      </w:r>
    </w:p>
    <w:p w:rsidR="0052356C" w:rsidRPr="00714C32" w:rsidP="00FA3BB0">
      <w:pPr>
        <w:spacing w:after="0" w:line="240" w:lineRule="auto"/>
        <w:ind w:left="-284" w:firstLine="567"/>
        <w:jc w:val="both"/>
        <w:rPr>
          <w:rFonts w:ascii="Times New Roman" w:eastAsia="Calibri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</w:t>
      </w:r>
      <w:r w:rsidRPr="00714C32">
        <w:rPr>
          <w:rFonts w:ascii="Times New Roman" w:hAnsi="Times New Roman"/>
          <w:sz w:val="28"/>
          <w:szCs w:val="28"/>
        </w:rPr>
        <w:t xml:space="preserve">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045FE7" w:rsidRPr="00714C32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4" w:history="1">
        <w:r w:rsidRPr="00714C3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статьей 24.1</w:t>
        </w:r>
      </w:hyperlink>
      <w:r w:rsidRPr="00714C32">
        <w:rPr>
          <w:rFonts w:ascii="Times New Roman" w:hAnsi="Times New Roman"/>
          <w:sz w:val="28"/>
          <w:szCs w:val="28"/>
        </w:rPr>
        <w:t xml:space="preserve">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</w:t>
      </w:r>
      <w:r w:rsidRPr="00714C32">
        <w:rPr>
          <w:rFonts w:ascii="Times New Roman" w:hAnsi="Times New Roman"/>
          <w:sz w:val="28"/>
          <w:szCs w:val="28"/>
        </w:rPr>
        <w:t>тветствии с законом.</w:t>
      </w:r>
    </w:p>
    <w:p w:rsidR="00045FE7" w:rsidRPr="00714C32" w:rsidP="00FA3BB0">
      <w:pPr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 xml:space="preserve">Согласно ст. 26.11 КоАП РФ судья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</w:t>
      </w:r>
      <w:r w:rsidRPr="00714C32">
        <w:rPr>
          <w:rFonts w:ascii="Times New Roman" w:hAnsi="Times New Roman"/>
          <w:sz w:val="28"/>
          <w:szCs w:val="28"/>
        </w:rPr>
        <w:t>обстоятельств дела в их совокупности.</w:t>
      </w:r>
    </w:p>
    <w:p w:rsidR="00560B02" w:rsidRPr="00714C32" w:rsidP="00FA3BB0">
      <w:pPr>
        <w:pStyle w:val="HTMLPreformatted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C32">
        <w:rPr>
          <w:rFonts w:ascii="Times New Roman" w:hAnsi="Times New Roman" w:cs="Times New Roman"/>
          <w:sz w:val="28"/>
          <w:szCs w:val="28"/>
        </w:rPr>
        <w:t xml:space="preserve">Ответственность по ст. 19.7 </w:t>
      </w:r>
      <w:r w:rsidRPr="00714C3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КоАП РФ наступает за  </w:t>
      </w:r>
      <w:r w:rsidRPr="00714C32">
        <w:rPr>
          <w:rFonts w:ascii="Times New Roman" w:hAnsi="Times New Roman" w:cs="Times New Roman"/>
          <w:sz w:val="28"/>
          <w:szCs w:val="28"/>
        </w:rPr>
        <w:t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</w:t>
      </w:r>
      <w:r w:rsidRPr="00714C32">
        <w:rPr>
          <w:rFonts w:ascii="Times New Roman" w:hAnsi="Times New Roman" w:cs="Times New Roman"/>
          <w:sz w:val="28"/>
          <w:szCs w:val="28"/>
        </w:rPr>
        <w:t xml:space="preserve">ый контроль (надзор), государственный финансовый контроль, организацию, уполномоченную в соответствии с федеральными законами на </w:t>
      </w:r>
      <w:r w:rsidRPr="00714C32">
        <w:rPr>
          <w:rFonts w:ascii="Times New Roman" w:hAnsi="Times New Roman" w:cs="Times New Roman"/>
          <w:sz w:val="28"/>
          <w:szCs w:val="28"/>
        </w:rPr>
        <w:t>осуществление государственного надзора (должностному лицу), орган (должностному лицу), осуществляющий (осуществляющему) муницип</w:t>
      </w:r>
      <w:r w:rsidRPr="00714C32">
        <w:rPr>
          <w:rFonts w:ascii="Times New Roman" w:hAnsi="Times New Roman" w:cs="Times New Roman"/>
          <w:sz w:val="28"/>
          <w:szCs w:val="28"/>
        </w:rPr>
        <w:t>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</w:t>
      </w:r>
      <w:r w:rsidRPr="00714C32">
        <w:rPr>
          <w:rFonts w:ascii="Times New Roman" w:hAnsi="Times New Roman" w:cs="Times New Roman"/>
          <w:sz w:val="28"/>
          <w:szCs w:val="28"/>
        </w:rPr>
        <w:t>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</w:t>
      </w:r>
      <w:r w:rsidRPr="00714C32">
        <w:rPr>
          <w:rFonts w:ascii="Times New Roman" w:hAnsi="Times New Roman" w:cs="Times New Roman"/>
          <w:sz w:val="28"/>
          <w:szCs w:val="28"/>
        </w:rPr>
        <w:t>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</w:t>
      </w:r>
      <w:r w:rsidRPr="00714C32">
        <w:rPr>
          <w:rFonts w:ascii="Times New Roman" w:hAnsi="Times New Roman" w:cs="Times New Roman"/>
          <w:sz w:val="28"/>
          <w:szCs w:val="28"/>
        </w:rPr>
        <w:t>ьей 6.16, частью 2 статьи 6.31, частями 1, 2 и 4 статьи 8.28.1, статьей 8.32.1, частью 1 статьи 8.49, частью 5 статьи 14.5, частью 4 статьи 14.28, частью 1 статьи 14.46.2, статьями 19.7.1, 19.7.2, 19.7.2-1, 19.7.3, 19.7.5, 19.7.5-1, 19.7.7, 19.7.8, 19.7.9,</w:t>
      </w:r>
      <w:r w:rsidRPr="00714C32">
        <w:rPr>
          <w:rFonts w:ascii="Times New Roman" w:hAnsi="Times New Roman" w:cs="Times New Roman"/>
          <w:sz w:val="28"/>
          <w:szCs w:val="28"/>
        </w:rPr>
        <w:t xml:space="preserve"> 19.7.12, 19.7.13, 19.7.14, 19.7.15, 19.8, 19.8.3, частями 2, 7, 8 и 9 статьи 19.34 настоящего Кодекса.</w:t>
      </w:r>
    </w:p>
    <w:p w:rsidR="00F56346" w:rsidRPr="00714C32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 w:eastAsiaTheme="minorHAnsi"/>
          <w:sz w:val="28"/>
          <w:szCs w:val="28"/>
          <w:lang w:eastAsia="en-US"/>
        </w:rPr>
        <w:t xml:space="preserve">Согласно </w:t>
      </w:r>
      <w:r w:rsidRPr="00714C32">
        <w:rPr>
          <w:rFonts w:ascii="Times New Roman" w:hAnsi="Times New Roman"/>
          <w:sz w:val="28"/>
          <w:szCs w:val="28"/>
        </w:rPr>
        <w:t>частям 1-3 ст.18</w:t>
      </w:r>
      <w:r w:rsidRPr="00714C32">
        <w:rPr>
          <w:rFonts w:ascii="Times New Roman" w:hAnsi="Times New Roman" w:eastAsiaTheme="minorHAnsi"/>
          <w:sz w:val="28"/>
          <w:szCs w:val="28"/>
          <w:lang w:eastAsia="en-US"/>
        </w:rPr>
        <w:t xml:space="preserve"> Федерального закона от 06 декабря 2011 года N 402-ФЗ "О бухгалтерском учете" (далее – ФЗ «О бухгалтерском учете») </w:t>
      </w:r>
      <w:r w:rsidRPr="00714C32">
        <w:rPr>
          <w:rFonts w:ascii="Times New Roman" w:hAnsi="Times New Roman"/>
          <w:sz w:val="28"/>
          <w:szCs w:val="28"/>
        </w:rPr>
        <w:t xml:space="preserve"> Государственный информационный ресурс бухгалтерской (финансовой) отчетности (далее - государственный информационный ресурс) - совокупность бухгалтерской (финансовой) отчетности экономических субъектов, обязанных составлять такую отчетность, а также аудито</w:t>
      </w:r>
      <w:r w:rsidRPr="00714C32">
        <w:rPr>
          <w:rFonts w:ascii="Times New Roman" w:hAnsi="Times New Roman"/>
          <w:sz w:val="28"/>
          <w:szCs w:val="28"/>
        </w:rPr>
        <w:t>рских заключений о ней в случаях, если бухгалтерская (финансовая) отчетность подлежит обязательному аудиту.</w:t>
      </w:r>
    </w:p>
    <w:p w:rsidR="00F56346" w:rsidRPr="00714C32" w:rsidP="00FA3B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540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 xml:space="preserve"> Государственный информационный ресурс формируется и ведется федеральным органом исполнительной власти, уполномоченным по контролю и надзору в облас</w:t>
      </w:r>
      <w:r w:rsidRPr="00714C32">
        <w:rPr>
          <w:rFonts w:ascii="Times New Roman" w:hAnsi="Times New Roman"/>
          <w:sz w:val="28"/>
          <w:szCs w:val="28"/>
        </w:rPr>
        <w:t>ти налогов и сборов.</w:t>
      </w:r>
    </w:p>
    <w:p w:rsidR="00F56346" w:rsidRPr="00714C32" w:rsidP="00FA3B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540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 xml:space="preserve">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налоговый </w:t>
      </w:r>
      <w:r w:rsidRPr="00714C32">
        <w:rPr>
          <w:rFonts w:ascii="Times New Roman" w:hAnsi="Times New Roman"/>
          <w:sz w:val="28"/>
          <w:szCs w:val="28"/>
        </w:rPr>
        <w:t>орган по месту нахождения экономического субъекта, если иное не установлено настоящей статьей.</w:t>
      </w:r>
    </w:p>
    <w:p w:rsidR="00F56346" w:rsidRPr="00714C32" w:rsidP="00FA3BB0">
      <w:pPr>
        <w:pStyle w:val="HTMLPreformatted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C32">
        <w:rPr>
          <w:rFonts w:ascii="Times New Roman" w:hAnsi="Times New Roman" w:cs="Times New Roman"/>
          <w:sz w:val="28"/>
          <w:szCs w:val="28"/>
        </w:rPr>
        <w:t>В соответствии с ч</w:t>
      </w:r>
      <w:r w:rsidRPr="00714C32" w:rsidR="00A36C9F">
        <w:rPr>
          <w:rFonts w:ascii="Times New Roman" w:hAnsi="Times New Roman" w:cs="Times New Roman"/>
          <w:sz w:val="28"/>
          <w:szCs w:val="28"/>
        </w:rPr>
        <w:t>.</w:t>
      </w:r>
      <w:r w:rsidRPr="00714C32">
        <w:rPr>
          <w:rFonts w:ascii="Times New Roman" w:hAnsi="Times New Roman" w:cs="Times New Roman"/>
          <w:sz w:val="28"/>
          <w:szCs w:val="28"/>
        </w:rPr>
        <w:t xml:space="preserve"> 5 ст.18</w:t>
      </w:r>
      <w:r w:rsidRPr="00714C3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ФЗ «О бухгалтерском учете»</w:t>
      </w:r>
      <w:r w:rsidRPr="00714C32">
        <w:rPr>
          <w:rFonts w:ascii="Times New Roman" w:hAnsi="Times New Roman" w:cs="Times New Roman"/>
          <w:sz w:val="28"/>
          <w:szCs w:val="28"/>
        </w:rPr>
        <w:t xml:space="preserve">  обязательный экземпляр отчетности представляется экономическим субъектом в виде электронного документа не</w:t>
      </w:r>
      <w:r w:rsidRPr="00714C32">
        <w:rPr>
          <w:rFonts w:ascii="Times New Roman" w:hAnsi="Times New Roman" w:cs="Times New Roman"/>
          <w:sz w:val="28"/>
          <w:szCs w:val="28"/>
        </w:rPr>
        <w:t xml:space="preserve"> позднее трех месяцев после окончания отчетного периода.</w:t>
      </w:r>
    </w:p>
    <w:p w:rsidR="00F56346" w:rsidRPr="00714C32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714C32">
        <w:rPr>
          <w:rFonts w:ascii="Times New Roman" w:hAnsi="Times New Roman" w:eastAsiaTheme="minorHAnsi"/>
          <w:sz w:val="28"/>
          <w:szCs w:val="28"/>
          <w:lang w:eastAsia="en-US"/>
        </w:rPr>
        <w:t>Как усматривается из материалов дела, упрощенная бухгалтерская</w:t>
      </w:r>
      <w:r w:rsidRPr="00714C32" w:rsidR="00093F7E">
        <w:rPr>
          <w:rFonts w:ascii="Times New Roman" w:hAnsi="Times New Roman" w:eastAsiaTheme="minorHAnsi"/>
          <w:sz w:val="28"/>
          <w:szCs w:val="28"/>
          <w:lang w:eastAsia="en-US"/>
        </w:rPr>
        <w:t xml:space="preserve"> (финансовая) отчетность за 202</w:t>
      </w:r>
      <w:r w:rsidRPr="00714C32" w:rsidR="00FC4BF4">
        <w:rPr>
          <w:rFonts w:ascii="Times New Roman" w:hAnsi="Times New Roman" w:eastAsiaTheme="minorHAnsi"/>
          <w:sz w:val="28"/>
          <w:szCs w:val="28"/>
          <w:lang w:eastAsia="en-US"/>
        </w:rPr>
        <w:t>4</w:t>
      </w:r>
      <w:r w:rsidRPr="00714C32" w:rsidR="00560B02">
        <w:rPr>
          <w:rFonts w:ascii="Times New Roman" w:hAnsi="Times New Roman" w:eastAsiaTheme="minorHAnsi"/>
          <w:sz w:val="28"/>
          <w:szCs w:val="28"/>
          <w:lang w:eastAsia="en-US"/>
        </w:rPr>
        <w:t xml:space="preserve"> год</w:t>
      </w:r>
      <w:r w:rsidRPr="00714C32" w:rsidR="00F3485A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714C32" w:rsidR="00FA3BB0">
        <w:rPr>
          <w:rFonts w:ascii="Times New Roman" w:hAnsi="Times New Roman"/>
          <w:sz w:val="28"/>
          <w:szCs w:val="28"/>
        </w:rPr>
        <w:t xml:space="preserve">ООО </w:t>
      </w:r>
      <w:r w:rsidRPr="00714C32" w:rsidR="00A1220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4C32" w:rsidR="00A1220E">
        <w:rPr>
          <w:rFonts w:ascii="Times New Roman" w:hAnsi="Times New Roman"/>
          <w:sz w:val="28"/>
          <w:szCs w:val="28"/>
        </w:rPr>
        <w:t xml:space="preserve">» </w:t>
      </w:r>
      <w:r w:rsidRPr="00714C32" w:rsidR="00647240">
        <w:rPr>
          <w:rFonts w:ascii="Times New Roman" w:hAnsi="Times New Roman"/>
          <w:sz w:val="28"/>
          <w:szCs w:val="28"/>
        </w:rPr>
        <w:t xml:space="preserve"> </w:t>
      </w:r>
      <w:r w:rsidRPr="00714C32" w:rsidR="00F3485A">
        <w:rPr>
          <w:rFonts w:ascii="Times New Roman" w:hAnsi="Times New Roman" w:eastAsiaTheme="minorHAnsi"/>
          <w:sz w:val="28"/>
          <w:szCs w:val="28"/>
          <w:lang w:eastAsia="en-US"/>
        </w:rPr>
        <w:t>предста</w:t>
      </w:r>
      <w:r w:rsidRPr="00714C32" w:rsidR="00DE58E3">
        <w:rPr>
          <w:rFonts w:ascii="Times New Roman" w:hAnsi="Times New Roman" w:eastAsiaTheme="minorHAnsi"/>
          <w:sz w:val="28"/>
          <w:szCs w:val="28"/>
          <w:lang w:eastAsia="en-US"/>
        </w:rPr>
        <w:t xml:space="preserve">влена </w:t>
      </w:r>
      <w:r w:rsidRPr="00714C32" w:rsidR="00A1220E">
        <w:rPr>
          <w:rFonts w:ascii="Times New Roman" w:hAnsi="Times New Roman" w:eastAsiaTheme="minorHAnsi"/>
          <w:sz w:val="28"/>
          <w:szCs w:val="28"/>
          <w:lang w:eastAsia="en-US"/>
        </w:rPr>
        <w:t xml:space="preserve">по телекоммуникационным каналам связи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B1577" w:rsidRPr="00714C32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 w:eastAsiaTheme="minorHAnsi"/>
          <w:sz w:val="28"/>
          <w:szCs w:val="28"/>
          <w:lang w:eastAsia="en-US"/>
        </w:rPr>
        <w:t xml:space="preserve">Приведенные обстоятельства подтверждаются </w:t>
      </w:r>
      <w:r w:rsidRPr="00714C32">
        <w:rPr>
          <w:rFonts w:ascii="Times New Roman" w:hAnsi="Times New Roman"/>
          <w:sz w:val="28"/>
          <w:szCs w:val="28"/>
        </w:rPr>
        <w:t>протоколом об админ</w:t>
      </w:r>
      <w:r w:rsidRPr="00714C32" w:rsidR="00F96814">
        <w:rPr>
          <w:rFonts w:ascii="Times New Roman" w:hAnsi="Times New Roman"/>
          <w:sz w:val="28"/>
          <w:szCs w:val="28"/>
        </w:rPr>
        <w:t>ис</w:t>
      </w:r>
      <w:r w:rsidRPr="00714C32">
        <w:rPr>
          <w:rFonts w:ascii="Times New Roman" w:hAnsi="Times New Roman"/>
          <w:sz w:val="28"/>
          <w:szCs w:val="28"/>
        </w:rPr>
        <w:t xml:space="preserve">тративном правонарушении №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4C32">
        <w:rPr>
          <w:rFonts w:ascii="Times New Roman" w:hAnsi="Times New Roman"/>
          <w:sz w:val="28"/>
          <w:szCs w:val="28"/>
        </w:rPr>
        <w:t xml:space="preserve"> составленным уполномоченным лицом в соответств</w:t>
      </w:r>
      <w:r w:rsidRPr="00714C32" w:rsidR="00F96814">
        <w:rPr>
          <w:rFonts w:ascii="Times New Roman" w:hAnsi="Times New Roman"/>
          <w:sz w:val="28"/>
          <w:szCs w:val="28"/>
        </w:rPr>
        <w:t>ии</w:t>
      </w:r>
      <w:r w:rsidRPr="00714C32">
        <w:rPr>
          <w:rFonts w:ascii="Times New Roman" w:hAnsi="Times New Roman"/>
          <w:sz w:val="28"/>
          <w:szCs w:val="28"/>
        </w:rPr>
        <w:t xml:space="preserve"> </w:t>
      </w:r>
      <w:r w:rsidRPr="00714C32" w:rsidR="0052356C">
        <w:rPr>
          <w:rFonts w:ascii="Times New Roman" w:hAnsi="Times New Roman"/>
          <w:sz w:val="28"/>
          <w:szCs w:val="28"/>
        </w:rPr>
        <w:t>с требованиями КоАП РФ</w:t>
      </w:r>
      <w:r w:rsidRPr="00714C32">
        <w:rPr>
          <w:rFonts w:ascii="Times New Roman" w:hAnsi="Times New Roman"/>
          <w:sz w:val="28"/>
          <w:szCs w:val="28"/>
        </w:rPr>
        <w:t>;</w:t>
      </w:r>
      <w:r w:rsidRPr="00714C32" w:rsidR="00A1220E">
        <w:rPr>
          <w:rFonts w:ascii="Times New Roman" w:hAnsi="Times New Roman"/>
          <w:sz w:val="28"/>
          <w:szCs w:val="28"/>
        </w:rPr>
        <w:t xml:space="preserve"> сведениями о получении отчетности </w:t>
      </w:r>
      <w:r w:rsidRPr="00714C32" w:rsidR="00A36C9F">
        <w:rPr>
          <w:rFonts w:ascii="Times New Roman" w:hAnsi="Times New Roman"/>
          <w:sz w:val="28"/>
          <w:szCs w:val="28"/>
        </w:rPr>
        <w:t xml:space="preserve"> </w:t>
      </w:r>
      <w:r w:rsidRPr="00714C32" w:rsidR="00A1220E">
        <w:rPr>
          <w:rFonts w:ascii="Times New Roman" w:hAnsi="Times New Roman" w:eastAsiaTheme="minorHAnsi"/>
          <w:sz w:val="28"/>
          <w:szCs w:val="28"/>
          <w:lang w:eastAsia="en-US"/>
        </w:rPr>
        <w:t>по телекоммуникационным каналам связи;</w:t>
      </w:r>
      <w:r w:rsidRPr="00714C32" w:rsidR="00A1220E">
        <w:rPr>
          <w:rFonts w:ascii="Times New Roman" w:hAnsi="Times New Roman"/>
          <w:sz w:val="28"/>
          <w:szCs w:val="28"/>
        </w:rPr>
        <w:t xml:space="preserve"> </w:t>
      </w:r>
      <w:r w:rsidRPr="00714C32" w:rsidR="002E289E">
        <w:rPr>
          <w:rFonts w:ascii="Times New Roman" w:hAnsi="Times New Roman"/>
          <w:sz w:val="28"/>
          <w:szCs w:val="28"/>
        </w:rPr>
        <w:t>выпиской</w:t>
      </w:r>
      <w:r w:rsidRPr="00714C32">
        <w:rPr>
          <w:rFonts w:ascii="Times New Roman" w:hAnsi="Times New Roman"/>
          <w:sz w:val="28"/>
          <w:szCs w:val="28"/>
        </w:rPr>
        <w:t xml:space="preserve"> из Единого государственного р</w:t>
      </w:r>
      <w:r w:rsidRPr="00714C32" w:rsidR="00CD3987">
        <w:rPr>
          <w:rFonts w:ascii="Times New Roman" w:hAnsi="Times New Roman"/>
          <w:sz w:val="28"/>
          <w:szCs w:val="28"/>
        </w:rPr>
        <w:t>е</w:t>
      </w:r>
      <w:r w:rsidRPr="00714C32" w:rsidR="00DE58E3">
        <w:rPr>
          <w:rFonts w:ascii="Times New Roman" w:hAnsi="Times New Roman"/>
          <w:sz w:val="28"/>
          <w:szCs w:val="28"/>
        </w:rPr>
        <w:t>естра юридических лиц</w:t>
      </w:r>
      <w:r w:rsidRPr="00714C32" w:rsidR="00647240">
        <w:rPr>
          <w:rFonts w:ascii="Times New Roman" w:hAnsi="Times New Roman"/>
          <w:sz w:val="28"/>
          <w:szCs w:val="28"/>
        </w:rPr>
        <w:t xml:space="preserve"> и иными письменными материалами дела, исследованными в судебном заседании.</w:t>
      </w:r>
    </w:p>
    <w:p w:rsidR="00AB1577" w:rsidRPr="00714C32" w:rsidP="00FA3BB0">
      <w:pPr>
        <w:pStyle w:val="BodyTextIndent"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 xml:space="preserve">Перечисленные доказательства мировой судья находит допустимыми и достоверными. Их </w:t>
      </w:r>
      <w:r w:rsidRPr="00714C32">
        <w:rPr>
          <w:rFonts w:ascii="Times New Roman" w:hAnsi="Times New Roman"/>
          <w:sz w:val="28"/>
          <w:szCs w:val="28"/>
        </w:rPr>
        <w:t>совокупность достаточна для вынесения постановления по делу об административном правонарушении.</w:t>
      </w:r>
    </w:p>
    <w:p w:rsidR="00AB1577" w:rsidRPr="00714C32" w:rsidP="00FA3BB0">
      <w:pPr>
        <w:tabs>
          <w:tab w:val="num" w:pos="0"/>
        </w:tabs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>Указанные доказательства получены с соблюдением процессуальных норм КоАП РФ, являются достоверными, допустимыми и достаточными для признан</w:t>
      </w:r>
      <w:r w:rsidRPr="00714C32" w:rsidR="00235C7F">
        <w:rPr>
          <w:rFonts w:ascii="Times New Roman" w:hAnsi="Times New Roman"/>
          <w:sz w:val="28"/>
          <w:szCs w:val="28"/>
        </w:rPr>
        <w:t xml:space="preserve">ия </w:t>
      </w:r>
      <w:r w:rsidRPr="00714C32" w:rsidR="00A1220E">
        <w:rPr>
          <w:rFonts w:ascii="Times New Roman" w:hAnsi="Times New Roman"/>
          <w:sz w:val="28"/>
          <w:szCs w:val="28"/>
        </w:rPr>
        <w:t xml:space="preserve">Кенжаева А.А. </w:t>
      </w:r>
      <w:r w:rsidRPr="00714C32" w:rsidR="0052356C">
        <w:rPr>
          <w:rFonts w:ascii="Times New Roman" w:hAnsi="Times New Roman"/>
          <w:sz w:val="28"/>
          <w:szCs w:val="28"/>
        </w:rPr>
        <w:t xml:space="preserve"> как должностного лица</w:t>
      </w:r>
      <w:r w:rsidRPr="00714C32" w:rsidR="00586421">
        <w:rPr>
          <w:rFonts w:ascii="Times New Roman" w:hAnsi="Times New Roman"/>
          <w:sz w:val="28"/>
          <w:szCs w:val="28"/>
        </w:rPr>
        <w:t xml:space="preserve"> </w:t>
      </w:r>
      <w:r w:rsidRPr="00714C32" w:rsidR="00E44DCB">
        <w:rPr>
          <w:rFonts w:ascii="Times New Roman" w:hAnsi="Times New Roman"/>
          <w:sz w:val="28"/>
          <w:szCs w:val="28"/>
        </w:rPr>
        <w:t xml:space="preserve"> </w:t>
      </w:r>
      <w:r w:rsidRPr="00714C32" w:rsidR="00231827">
        <w:rPr>
          <w:rFonts w:ascii="Times New Roman" w:hAnsi="Times New Roman"/>
          <w:sz w:val="28"/>
          <w:szCs w:val="28"/>
        </w:rPr>
        <w:t xml:space="preserve">виновным </w:t>
      </w:r>
      <w:r w:rsidRPr="00714C32" w:rsidR="00E44DCB">
        <w:rPr>
          <w:rFonts w:ascii="Times New Roman" w:hAnsi="Times New Roman"/>
          <w:sz w:val="28"/>
          <w:szCs w:val="28"/>
        </w:rPr>
        <w:t>в нарушении  требований  ст. 18</w:t>
      </w:r>
      <w:r w:rsidRPr="00714C32" w:rsidR="00CD3987">
        <w:rPr>
          <w:rFonts w:ascii="Times New Roman" w:hAnsi="Times New Roman"/>
          <w:sz w:val="28"/>
          <w:szCs w:val="28"/>
        </w:rPr>
        <w:t xml:space="preserve"> </w:t>
      </w:r>
      <w:r w:rsidRPr="00714C32" w:rsidR="00E44DCB">
        <w:rPr>
          <w:rFonts w:ascii="Times New Roman" w:hAnsi="Times New Roman" w:eastAsiaTheme="minorHAnsi"/>
          <w:sz w:val="28"/>
          <w:szCs w:val="28"/>
          <w:lang w:eastAsia="en-US"/>
        </w:rPr>
        <w:t>ФЗ «О бухгалтерском учете»</w:t>
      </w:r>
      <w:r w:rsidRPr="00714C32" w:rsidR="00E44DCB">
        <w:rPr>
          <w:rFonts w:ascii="Times New Roman" w:hAnsi="Times New Roman"/>
          <w:sz w:val="28"/>
          <w:szCs w:val="28"/>
        </w:rPr>
        <w:t>,</w:t>
      </w:r>
      <w:r w:rsidRPr="00714C32" w:rsidR="00A36C9F">
        <w:rPr>
          <w:rFonts w:ascii="Times New Roman" w:hAnsi="Times New Roman"/>
          <w:sz w:val="28"/>
          <w:szCs w:val="28"/>
        </w:rPr>
        <w:t xml:space="preserve"> </w:t>
      </w:r>
      <w:r w:rsidRPr="00714C32">
        <w:rPr>
          <w:rFonts w:ascii="Times New Roman" w:hAnsi="Times New Roman"/>
          <w:sz w:val="28"/>
          <w:szCs w:val="28"/>
        </w:rPr>
        <w:t xml:space="preserve">и, как следствие,  совершении административного правонарушения,  предусмотренного  ст. 19.7 КоАП РФ. </w:t>
      </w:r>
    </w:p>
    <w:p w:rsidR="007B3BBA" w:rsidRPr="00714C32" w:rsidP="007B3BBA">
      <w:pPr>
        <w:spacing w:after="0" w:line="240" w:lineRule="auto"/>
        <w:ind w:left="-426" w:firstLine="568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>Срок давности привлечения лица к административной ответственности,</w:t>
      </w:r>
      <w:r w:rsidRPr="00714C32">
        <w:rPr>
          <w:rFonts w:ascii="Times New Roman" w:hAnsi="Times New Roman"/>
          <w:sz w:val="28"/>
          <w:szCs w:val="28"/>
        </w:rPr>
        <w:t xml:space="preserve">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714C32" w:rsidRPr="00714C32" w:rsidP="00714C32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>В соответствии с общими правилами назначения административного</w:t>
      </w:r>
      <w:r w:rsidRPr="00714C32">
        <w:rPr>
          <w:rFonts w:ascii="Times New Roman" w:hAnsi="Times New Roman"/>
          <w:sz w:val="28"/>
          <w:szCs w:val="28"/>
        </w:rPr>
        <w:t xml:space="preserve">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</w:t>
      </w:r>
      <w:r w:rsidRPr="00714C32">
        <w:rPr>
          <w:rFonts w:ascii="Times New Roman" w:hAnsi="Times New Roman"/>
          <w:sz w:val="28"/>
          <w:szCs w:val="28"/>
        </w:rPr>
        <w:t>ь за данное административное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714C32" w:rsidRPr="00714C32" w:rsidP="00714C32">
      <w:pPr>
        <w:pStyle w:val="NoSpacing"/>
        <w:ind w:left="-284" w:firstLine="567"/>
        <w:jc w:val="both"/>
        <w:rPr>
          <w:sz w:val="28"/>
          <w:szCs w:val="28"/>
        </w:rPr>
      </w:pPr>
      <w:r w:rsidRPr="00714C32">
        <w:rPr>
          <w:sz w:val="28"/>
          <w:szCs w:val="28"/>
        </w:rPr>
        <w:t>Обстоятельств, смягчающих административную ответственность лица не установлено.</w:t>
      </w:r>
    </w:p>
    <w:p w:rsidR="00714C32" w:rsidRPr="00714C32" w:rsidP="00714C32">
      <w:pPr>
        <w:pStyle w:val="NormalWeb"/>
        <w:spacing w:before="0" w:beforeAutospacing="0" w:after="0" w:afterAutospacing="0" w:line="288" w:lineRule="atLeast"/>
        <w:ind w:left="-284" w:firstLine="567"/>
        <w:jc w:val="both"/>
        <w:rPr>
          <w:sz w:val="28"/>
          <w:szCs w:val="28"/>
        </w:rPr>
      </w:pPr>
      <w:r w:rsidRPr="00714C32">
        <w:rPr>
          <w:sz w:val="28"/>
          <w:szCs w:val="28"/>
        </w:rPr>
        <w:t>Обстоятельством отягчающим</w:t>
      </w:r>
      <w:r w:rsidRPr="00714C32">
        <w:rPr>
          <w:sz w:val="28"/>
          <w:szCs w:val="28"/>
        </w:rPr>
        <w:t xml:space="preserve"> административную ответственность, в соответствии с  положениями пункта 2 части 1 статьи 4.3 КоАП РФ, является повторное совершение однородного административного правонарушения, то есть совершение административного правонарушения в период, когда лицо счита</w:t>
      </w:r>
      <w:r w:rsidRPr="00714C32">
        <w:rPr>
          <w:sz w:val="28"/>
          <w:szCs w:val="28"/>
        </w:rPr>
        <w:t>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правонарушения.</w:t>
      </w:r>
    </w:p>
    <w:p w:rsidR="00714C32" w:rsidRPr="00714C32" w:rsidP="00714C32">
      <w:pPr>
        <w:pStyle w:val="NoSpacing"/>
        <w:ind w:left="-284" w:firstLine="567"/>
        <w:jc w:val="both"/>
        <w:rPr>
          <w:sz w:val="28"/>
          <w:szCs w:val="28"/>
        </w:rPr>
      </w:pPr>
      <w:r w:rsidRPr="00714C32">
        <w:rPr>
          <w:rFonts w:eastAsia="Arial Unicode MS"/>
          <w:sz w:val="28"/>
          <w:szCs w:val="28"/>
        </w:rPr>
        <w:t>Исходя из вышеизложенного,  учитывая объективные обстоятельства совершения правонарушения, при наличи</w:t>
      </w:r>
      <w:r w:rsidRPr="00714C32">
        <w:rPr>
          <w:rFonts w:eastAsia="Arial Unicode MS"/>
          <w:sz w:val="28"/>
          <w:szCs w:val="28"/>
        </w:rPr>
        <w:t xml:space="preserve">и обстоятельств, </w:t>
      </w:r>
      <w:r w:rsidRPr="00714C32">
        <w:rPr>
          <w:sz w:val="28"/>
          <w:szCs w:val="28"/>
        </w:rPr>
        <w:t xml:space="preserve">отягчающим административную ответственность, </w:t>
      </w:r>
      <w:r w:rsidRPr="00714C32">
        <w:rPr>
          <w:rFonts w:eastAsia="Arial Unicode MS"/>
          <w:sz w:val="28"/>
          <w:szCs w:val="28"/>
        </w:rPr>
        <w:t xml:space="preserve"> </w:t>
      </w:r>
      <w:r w:rsidRPr="00714C32">
        <w:rPr>
          <w:sz w:val="28"/>
          <w:szCs w:val="28"/>
        </w:rPr>
        <w:t xml:space="preserve">мировой судья считает необходимым назначить  Кенжаеву А.А. административное наказание в виде административного штрафа, предусмотренного санкцией ст. 19.7 КоАП РФ.  </w:t>
      </w:r>
    </w:p>
    <w:p w:rsidR="00877084" w:rsidRPr="00714C32" w:rsidP="00FA3BB0">
      <w:pPr>
        <w:pStyle w:val="Style4"/>
        <w:widowControl/>
        <w:spacing w:line="240" w:lineRule="auto"/>
        <w:ind w:left="-284" w:firstLine="567"/>
        <w:rPr>
          <w:sz w:val="28"/>
          <w:szCs w:val="28"/>
          <w:shd w:val="clear" w:color="auto" w:fill="FFFFFF"/>
        </w:rPr>
      </w:pPr>
      <w:r w:rsidRPr="00714C32">
        <w:rPr>
          <w:iCs/>
          <w:sz w:val="28"/>
          <w:szCs w:val="28"/>
        </w:rPr>
        <w:t>На основании вышеизложенного</w:t>
      </w:r>
      <w:r w:rsidRPr="00714C32">
        <w:rPr>
          <w:iCs/>
          <w:sz w:val="28"/>
          <w:szCs w:val="28"/>
        </w:rPr>
        <w:t>, руководствуясь ст. ст. 29.9, 29.10, 29.11 КоАП РФ, мировой судья,</w:t>
      </w:r>
    </w:p>
    <w:p w:rsidR="0097242B" w:rsidRPr="00714C32" w:rsidP="00FA3BB0">
      <w:pPr>
        <w:autoSpaceDE w:val="0"/>
        <w:autoSpaceDN w:val="0"/>
        <w:spacing w:after="0" w:line="240" w:lineRule="auto"/>
        <w:ind w:left="-284" w:firstLine="567"/>
        <w:rPr>
          <w:rFonts w:ascii="Times New Roman" w:hAnsi="Times New Roman"/>
          <w:b/>
          <w:sz w:val="28"/>
          <w:szCs w:val="28"/>
        </w:rPr>
      </w:pPr>
      <w:r w:rsidRPr="00714C32">
        <w:rPr>
          <w:rFonts w:ascii="Times New Roman" w:hAnsi="Times New Roman"/>
          <w:b/>
          <w:sz w:val="28"/>
          <w:szCs w:val="28"/>
        </w:rPr>
        <w:t xml:space="preserve">                                                 П О С Т А Н О В И Л:</w:t>
      </w:r>
    </w:p>
    <w:p w:rsidR="00CD3987" w:rsidRPr="00714C32" w:rsidP="00FA3BB0">
      <w:pPr>
        <w:autoSpaceDE w:val="0"/>
        <w:autoSpaceDN w:val="0"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</w:p>
    <w:p w:rsidR="00714C32" w:rsidRPr="00714C32" w:rsidP="00714C32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 xml:space="preserve"> </w:t>
      </w:r>
      <w:r w:rsidRPr="00714C32" w:rsidR="00647240">
        <w:rPr>
          <w:rFonts w:ascii="Times New Roman" w:hAnsi="Times New Roman"/>
          <w:sz w:val="28"/>
          <w:szCs w:val="28"/>
        </w:rPr>
        <w:t xml:space="preserve">директора  Общества с ограниченной ответственностью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4C32" w:rsidR="00A1220E">
        <w:rPr>
          <w:rFonts w:ascii="Times New Roman" w:hAnsi="Times New Roman"/>
          <w:sz w:val="28"/>
          <w:szCs w:val="28"/>
        </w:rPr>
        <w:t>Кенжаева</w:t>
      </w:r>
      <w:r w:rsidRPr="00714C32" w:rsidR="00A1220E">
        <w:rPr>
          <w:rFonts w:ascii="Times New Roman" w:hAnsi="Times New Roman"/>
          <w:sz w:val="28"/>
          <w:szCs w:val="28"/>
        </w:rPr>
        <w:t xml:space="preserve"> Арсена Акимовича</w:t>
      </w:r>
      <w:r w:rsidRPr="00714C32" w:rsidR="00647240">
        <w:rPr>
          <w:rFonts w:ascii="Times New Roman" w:hAnsi="Times New Roman"/>
          <w:sz w:val="28"/>
          <w:szCs w:val="28"/>
        </w:rPr>
        <w:t xml:space="preserve"> </w:t>
      </w:r>
      <w:r w:rsidRPr="00714C32" w:rsidR="00231827">
        <w:rPr>
          <w:rFonts w:ascii="Times New Roman" w:hAnsi="Times New Roman"/>
          <w:sz w:val="28"/>
          <w:szCs w:val="28"/>
        </w:rPr>
        <w:t>признать виновным</w:t>
      </w:r>
      <w:r w:rsidRPr="00714C32" w:rsidR="00DE58E3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</w:t>
      </w:r>
      <w:r w:rsidRPr="00714C32" w:rsidR="007B3BBA">
        <w:rPr>
          <w:rFonts w:ascii="Times New Roman" w:hAnsi="Times New Roman"/>
          <w:sz w:val="28"/>
          <w:szCs w:val="28"/>
        </w:rPr>
        <w:t>редусмотренного ст.19.7 КоАП РФ</w:t>
      </w:r>
      <w:r w:rsidRPr="00714C32" w:rsidR="00DE58E3">
        <w:rPr>
          <w:rFonts w:ascii="Times New Roman" w:hAnsi="Times New Roman"/>
          <w:sz w:val="28"/>
          <w:szCs w:val="28"/>
        </w:rPr>
        <w:t xml:space="preserve"> и подвергнуть е</w:t>
      </w:r>
      <w:r w:rsidRPr="00714C32" w:rsidR="00231827">
        <w:rPr>
          <w:rFonts w:ascii="Times New Roman" w:hAnsi="Times New Roman"/>
          <w:sz w:val="28"/>
          <w:szCs w:val="28"/>
        </w:rPr>
        <w:t>го</w:t>
      </w:r>
      <w:r w:rsidRPr="00714C32" w:rsidR="00DE58E3">
        <w:rPr>
          <w:rFonts w:ascii="Times New Roman" w:hAnsi="Times New Roman"/>
          <w:sz w:val="28"/>
          <w:szCs w:val="28"/>
        </w:rPr>
        <w:t xml:space="preserve"> административному наказанию в виде </w:t>
      </w:r>
      <w:r w:rsidRPr="00714C32">
        <w:rPr>
          <w:rFonts w:ascii="Times New Roman" w:hAnsi="Times New Roman"/>
          <w:sz w:val="28"/>
          <w:szCs w:val="28"/>
        </w:rPr>
        <w:t xml:space="preserve">штрафа </w:t>
      </w:r>
      <w:r w:rsidRPr="00714C32">
        <w:rPr>
          <w:rFonts w:ascii="Times New Roman" w:eastAsia="Calibri" w:hAnsi="Times New Roman"/>
          <w:sz w:val="28"/>
          <w:szCs w:val="28"/>
        </w:rPr>
        <w:t>в размере 300,00 рублей (три</w:t>
      </w:r>
      <w:r w:rsidR="004E32C6">
        <w:rPr>
          <w:rFonts w:ascii="Times New Roman" w:eastAsia="Calibri" w:hAnsi="Times New Roman"/>
          <w:sz w:val="28"/>
          <w:szCs w:val="28"/>
        </w:rPr>
        <w:t>ста</w:t>
      </w:r>
      <w:r w:rsidRPr="00714C32">
        <w:rPr>
          <w:rFonts w:ascii="Times New Roman" w:eastAsia="Calibri" w:hAnsi="Times New Roman"/>
          <w:sz w:val="28"/>
          <w:szCs w:val="28"/>
        </w:rPr>
        <w:t xml:space="preserve"> рублей)</w:t>
      </w:r>
      <w:r w:rsidRPr="00714C32">
        <w:rPr>
          <w:rFonts w:ascii="Times New Roman" w:hAnsi="Times New Roman"/>
          <w:sz w:val="28"/>
          <w:szCs w:val="28"/>
        </w:rPr>
        <w:t>.</w:t>
      </w:r>
    </w:p>
    <w:p w:rsidR="00714C32" w:rsidRPr="00714C32" w:rsidP="00714C32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eastAsia="Calibri" w:hAnsi="Times New Roman"/>
          <w:b/>
          <w:sz w:val="28"/>
          <w:szCs w:val="28"/>
        </w:rPr>
        <w:t>Реквизиты для уплаты административного штрафа:</w:t>
      </w:r>
      <w:r w:rsidRPr="00714C32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14C32" w:rsidRPr="00714C32" w:rsidP="00714C32">
      <w:pPr>
        <w:pStyle w:val="Style4"/>
        <w:widowControl/>
        <w:spacing w:line="240" w:lineRule="auto"/>
        <w:ind w:left="-284" w:firstLine="567"/>
        <w:rPr>
          <w:rFonts w:eastAsia="Calibri"/>
          <w:sz w:val="28"/>
          <w:szCs w:val="28"/>
        </w:rPr>
      </w:pPr>
      <w:r w:rsidRPr="00714C32">
        <w:rPr>
          <w:rFonts w:eastAsia="Calibri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714C32">
        <w:rPr>
          <w:rFonts w:eastAsia="Calibri"/>
          <w:sz w:val="28"/>
          <w:szCs w:val="28"/>
        </w:rPr>
        <w:t xml:space="preserve">силу, за исключением случая, предусмотренного </w:t>
      </w:r>
      <w:hyperlink r:id="rId5" w:history="1">
        <w:r w:rsidRPr="00714C32">
          <w:rPr>
            <w:rStyle w:val="Hyperlink"/>
            <w:rFonts w:eastAsia="Calibri"/>
            <w:color w:val="auto"/>
            <w:sz w:val="28"/>
            <w:szCs w:val="28"/>
            <w:u w:val="none"/>
          </w:rPr>
          <w:t>частью 1.1</w:t>
        </w:r>
      </w:hyperlink>
      <w:r w:rsidRPr="00714C32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714C32">
          <w:rPr>
            <w:rStyle w:val="Hyperlink"/>
            <w:rFonts w:eastAsia="Calibri"/>
            <w:color w:val="auto"/>
            <w:sz w:val="28"/>
            <w:szCs w:val="28"/>
            <w:u w:val="none"/>
          </w:rPr>
          <w:t>статьей 31.5</w:t>
        </w:r>
      </w:hyperlink>
      <w:r w:rsidRPr="00714C32">
        <w:rPr>
          <w:rFonts w:eastAsia="Calibri"/>
          <w:sz w:val="28"/>
          <w:szCs w:val="28"/>
        </w:rPr>
        <w:t xml:space="preserve"> настоящего Кодекса.</w:t>
      </w:r>
    </w:p>
    <w:p w:rsidR="00714C32" w:rsidRPr="00714C32" w:rsidP="00714C32">
      <w:pPr>
        <w:pStyle w:val="Style4"/>
        <w:widowControl/>
        <w:spacing w:line="240" w:lineRule="auto"/>
        <w:ind w:left="-284" w:firstLine="567"/>
        <w:rPr>
          <w:rFonts w:eastAsia="Calibri"/>
          <w:sz w:val="28"/>
          <w:szCs w:val="28"/>
        </w:rPr>
      </w:pPr>
      <w:r w:rsidRPr="00714C32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7" w:history="1">
        <w:r w:rsidRPr="00714C32">
          <w:rPr>
            <w:rStyle w:val="Hyperlink"/>
            <w:rFonts w:eastAsia="Calibri"/>
            <w:color w:val="auto"/>
            <w:sz w:val="28"/>
            <w:szCs w:val="28"/>
            <w:u w:val="none"/>
          </w:rPr>
          <w:t>Кодексом</w:t>
        </w:r>
      </w:hyperlink>
      <w:r w:rsidRPr="00714C32">
        <w:rPr>
          <w:rFonts w:eastAsia="Calibri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714C32">
        <w:rPr>
          <w:rFonts w:eastAsia="Calibri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714C32" w:rsidRPr="00714C32" w:rsidP="00714C32">
      <w:pPr>
        <w:pStyle w:val="Style4"/>
        <w:widowControl/>
        <w:spacing w:line="240" w:lineRule="auto"/>
        <w:ind w:left="-284" w:firstLine="567"/>
        <w:rPr>
          <w:rFonts w:eastAsia="Calibri"/>
          <w:sz w:val="28"/>
          <w:szCs w:val="28"/>
        </w:rPr>
      </w:pPr>
      <w:r w:rsidRPr="00714C32">
        <w:rPr>
          <w:rFonts w:eastAsia="Calibri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714C32">
        <w:rPr>
          <w:rFonts w:eastAsia="Calibri"/>
          <w:sz w:val="28"/>
          <w:szCs w:val="28"/>
        </w:rPr>
        <w:t xml:space="preserve"> лицу, вынесшим постановление. </w:t>
      </w:r>
    </w:p>
    <w:p w:rsidR="00714C32" w:rsidRPr="00714C32" w:rsidP="00714C32">
      <w:pPr>
        <w:pStyle w:val="Style4"/>
        <w:widowControl/>
        <w:spacing w:line="240" w:lineRule="auto"/>
        <w:ind w:left="-284" w:firstLine="567"/>
        <w:rPr>
          <w:rFonts w:eastAsia="Calibri"/>
          <w:sz w:val="28"/>
          <w:szCs w:val="28"/>
        </w:rPr>
      </w:pPr>
      <w:r w:rsidRPr="00714C32">
        <w:rPr>
          <w:rFonts w:eastAsia="Calibri"/>
          <w:sz w:val="28"/>
          <w:szCs w:val="28"/>
        </w:rPr>
        <w:t>Постановление может быть обжаловано непосредственно в Ялтинский городской суд Республики Крым, или через судебный участок №98 Ялтинского судебного района (городской округ Ялта) Республики Крым в течение 10 дней со дня вручен</w:t>
      </w:r>
      <w:r w:rsidRPr="00714C32">
        <w:rPr>
          <w:rFonts w:eastAsia="Calibri"/>
          <w:sz w:val="28"/>
          <w:szCs w:val="28"/>
        </w:rPr>
        <w:t>ия или получения копии постановления.</w:t>
      </w:r>
    </w:p>
    <w:p w:rsidR="00DE58E3" w:rsidRPr="00714C32" w:rsidP="00714C32">
      <w:pPr>
        <w:spacing w:after="0" w:line="240" w:lineRule="auto"/>
        <w:ind w:left="-284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C4BF4" w:rsidRPr="00714C32" w:rsidP="00231827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31827" w:rsidRPr="00714C32" w:rsidP="00231827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  <w:r w:rsidRPr="00714C32">
        <w:rPr>
          <w:rFonts w:ascii="Times New Roman" w:hAnsi="Times New Roman"/>
          <w:b/>
          <w:sz w:val="28"/>
          <w:szCs w:val="28"/>
        </w:rPr>
        <w:t>Мировой судья:</w:t>
      </w:r>
      <w:r w:rsidRPr="00714C32">
        <w:rPr>
          <w:rFonts w:ascii="Times New Roman" w:hAnsi="Times New Roman"/>
          <w:b/>
          <w:sz w:val="28"/>
          <w:szCs w:val="28"/>
        </w:rPr>
        <w:tab/>
      </w:r>
      <w:r w:rsidRPr="00714C32">
        <w:rPr>
          <w:rFonts w:ascii="Times New Roman" w:hAnsi="Times New Roman"/>
          <w:b/>
          <w:sz w:val="28"/>
          <w:szCs w:val="28"/>
        </w:rPr>
        <w:tab/>
      </w:r>
      <w:r w:rsidRPr="00714C32">
        <w:rPr>
          <w:rFonts w:ascii="Times New Roman" w:hAnsi="Times New Roman"/>
          <w:b/>
          <w:sz w:val="28"/>
          <w:szCs w:val="28"/>
        </w:rPr>
        <w:tab/>
        <w:t xml:space="preserve">    (подпись)                             В.В. Кулешова</w:t>
      </w:r>
    </w:p>
    <w:p w:rsidR="00231827" w:rsidP="00231827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верна</w:t>
      </w:r>
    </w:p>
    <w:p w:rsidR="00231827" w:rsidP="00231827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выдачи «</w:t>
      </w:r>
      <w:r w:rsidR="00FC4BF4">
        <w:rPr>
          <w:rFonts w:ascii="Times New Roman" w:hAnsi="Times New Roman"/>
        </w:rPr>
        <w:t>24</w:t>
      </w:r>
      <w:r>
        <w:rPr>
          <w:rFonts w:ascii="Times New Roman" w:hAnsi="Times New Roman"/>
        </w:rPr>
        <w:t>» июня 202</w:t>
      </w:r>
      <w:r w:rsidR="00FC4BF4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</w:t>
      </w:r>
    </w:p>
    <w:p w:rsidR="00231827" w:rsidP="00231827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                       В.В. Кулешова</w:t>
      </w:r>
    </w:p>
    <w:p w:rsidR="00231827" w:rsidP="00231827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Помощник судьи                                                                                                          В.М. Руденко                                     </w:t>
      </w:r>
    </w:p>
    <w:p w:rsidR="00231827" w:rsidP="00231827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Оригинал по</w:t>
      </w:r>
      <w:r>
        <w:rPr>
          <w:rFonts w:ascii="Times New Roman" w:hAnsi="Times New Roman"/>
        </w:rPr>
        <w:t>станов</w:t>
      </w:r>
      <w:r w:rsidR="00A1220E">
        <w:rPr>
          <w:rFonts w:ascii="Times New Roman" w:hAnsi="Times New Roman"/>
        </w:rPr>
        <w:t>ления находится в деле №5-98-35</w:t>
      </w:r>
      <w:r w:rsidR="00FC4BF4">
        <w:rPr>
          <w:rFonts w:ascii="Times New Roman" w:hAnsi="Times New Roman"/>
        </w:rPr>
        <w:t>7</w:t>
      </w:r>
      <w:r>
        <w:rPr>
          <w:rFonts w:ascii="Times New Roman" w:hAnsi="Times New Roman"/>
        </w:rPr>
        <w:t>/202</w:t>
      </w:r>
      <w:r w:rsidR="00FC4BF4">
        <w:rPr>
          <w:rFonts w:ascii="Times New Roman" w:hAnsi="Times New Roman"/>
        </w:rPr>
        <w:t>5</w:t>
      </w:r>
      <w:r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231827" w:rsidP="00231827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не вступило в законную силу.</w:t>
      </w:r>
    </w:p>
    <w:p w:rsidR="00231827" w:rsidP="00231827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 В.В. Кулешова</w:t>
      </w:r>
    </w:p>
    <w:p w:rsidR="00231827" w:rsidP="00231827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Помощник судьи                                                                                                            В.М. Руденко                                     </w:t>
      </w:r>
    </w:p>
    <w:p w:rsidR="000124E5" w:rsidRPr="0097242B" w:rsidP="00DE58E3">
      <w:pPr>
        <w:autoSpaceDE w:val="0"/>
        <w:autoSpaceDN w:val="0"/>
        <w:spacing w:after="0" w:line="240" w:lineRule="auto"/>
        <w:ind w:firstLine="567"/>
        <w:jc w:val="both"/>
        <w:rPr>
          <w:sz w:val="25"/>
          <w:szCs w:val="25"/>
        </w:rPr>
      </w:pPr>
    </w:p>
    <w:sectPr w:rsidSect="00DE58E3">
      <w:footerReference w:type="default" r:id="rId8"/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7737309"/>
      <w:docPartObj>
        <w:docPartGallery w:val="Page Numbers (Bottom of Page)"/>
        <w:docPartUnique/>
      </w:docPartObj>
    </w:sdtPr>
    <w:sdtContent>
      <w:p w:rsidR="00FA3BB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A3BB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65"/>
    <w:rsid w:val="00005B40"/>
    <w:rsid w:val="000124E5"/>
    <w:rsid w:val="000231E9"/>
    <w:rsid w:val="00045FE7"/>
    <w:rsid w:val="00072FCD"/>
    <w:rsid w:val="00093F7E"/>
    <w:rsid w:val="00097291"/>
    <w:rsid w:val="0013401A"/>
    <w:rsid w:val="00231827"/>
    <w:rsid w:val="00235C7F"/>
    <w:rsid w:val="0024465F"/>
    <w:rsid w:val="002D1A36"/>
    <w:rsid w:val="002E289E"/>
    <w:rsid w:val="002F7FED"/>
    <w:rsid w:val="00330D06"/>
    <w:rsid w:val="00345CE1"/>
    <w:rsid w:val="00350E61"/>
    <w:rsid w:val="00352DB3"/>
    <w:rsid w:val="003E1DAA"/>
    <w:rsid w:val="003E3FAD"/>
    <w:rsid w:val="0045602A"/>
    <w:rsid w:val="00483C89"/>
    <w:rsid w:val="004B1488"/>
    <w:rsid w:val="004E32C6"/>
    <w:rsid w:val="00502E77"/>
    <w:rsid w:val="0050642E"/>
    <w:rsid w:val="00510221"/>
    <w:rsid w:val="0052356C"/>
    <w:rsid w:val="0053714E"/>
    <w:rsid w:val="00560B02"/>
    <w:rsid w:val="005859AB"/>
    <w:rsid w:val="00586421"/>
    <w:rsid w:val="005A2681"/>
    <w:rsid w:val="00647240"/>
    <w:rsid w:val="00714C32"/>
    <w:rsid w:val="00783CC0"/>
    <w:rsid w:val="0078759D"/>
    <w:rsid w:val="007B3BBA"/>
    <w:rsid w:val="00877084"/>
    <w:rsid w:val="0088634A"/>
    <w:rsid w:val="008C2E3C"/>
    <w:rsid w:val="008E1415"/>
    <w:rsid w:val="0091377C"/>
    <w:rsid w:val="00920F31"/>
    <w:rsid w:val="009714D6"/>
    <w:rsid w:val="0097242B"/>
    <w:rsid w:val="009D52F0"/>
    <w:rsid w:val="00A1220E"/>
    <w:rsid w:val="00A32BE1"/>
    <w:rsid w:val="00A36C9F"/>
    <w:rsid w:val="00AB1577"/>
    <w:rsid w:val="00AF7EE3"/>
    <w:rsid w:val="00B103C5"/>
    <w:rsid w:val="00B3124A"/>
    <w:rsid w:val="00B41744"/>
    <w:rsid w:val="00B87D53"/>
    <w:rsid w:val="00BF2965"/>
    <w:rsid w:val="00C14D32"/>
    <w:rsid w:val="00C61D93"/>
    <w:rsid w:val="00C74AF3"/>
    <w:rsid w:val="00C96662"/>
    <w:rsid w:val="00CD3987"/>
    <w:rsid w:val="00CE469B"/>
    <w:rsid w:val="00CF202A"/>
    <w:rsid w:val="00D531B0"/>
    <w:rsid w:val="00DB3EBF"/>
    <w:rsid w:val="00DE58E3"/>
    <w:rsid w:val="00E437D6"/>
    <w:rsid w:val="00E44DCB"/>
    <w:rsid w:val="00EF61E8"/>
    <w:rsid w:val="00F3485A"/>
    <w:rsid w:val="00F56346"/>
    <w:rsid w:val="00F96814"/>
    <w:rsid w:val="00FA3BB0"/>
    <w:rsid w:val="00FC4B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4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714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53714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53714E"/>
    <w:rPr>
      <w:color w:val="0000FF"/>
      <w:u w:val="single"/>
    </w:rPr>
  </w:style>
  <w:style w:type="character" w:customStyle="1" w:styleId="a0">
    <w:name w:val="Основной текст + Полужирный"/>
    <w:rsid w:val="0053714E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5371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5371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yle4">
    <w:name w:val="Style4"/>
    <w:basedOn w:val="Normal"/>
    <w:uiPriority w:val="99"/>
    <w:rsid w:val="0053714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53714E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7">
    <w:name w:val="Font Style17"/>
    <w:uiPriority w:val="99"/>
    <w:rsid w:val="0053714E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53714E"/>
  </w:style>
  <w:style w:type="paragraph" w:styleId="BodyTextIndent2">
    <w:name w:val="Body Text Indent 2"/>
    <w:basedOn w:val="Normal"/>
    <w:link w:val="2"/>
    <w:uiPriority w:val="99"/>
    <w:semiHidden/>
    <w:unhideWhenUsed/>
    <w:rsid w:val="0053714E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3714E"/>
    <w:rPr>
      <w:rFonts w:ascii="Calibri" w:eastAsia="Times New Roman" w:hAnsi="Calibri" w:cs="Times New Roman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53714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53714E"/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F56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563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5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0642E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FC4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4B79A666E479441934B7FBE5D42E5257C05CDED94D4AA76309C0FB669718EF20225B0DCDC75B19Ax0p5O" TargetMode="External" /><Relationship Id="rId5" Type="http://schemas.openxmlformats.org/officeDocument/2006/relationships/hyperlink" Target="consultantplus://offline/ref=941921301DA8EA9FB811CBE7F760982C86AA806884AD943C957B1C2070C9A1AE3339884B921551c8G" TargetMode="External" /><Relationship Id="rId6" Type="http://schemas.openxmlformats.org/officeDocument/2006/relationships/hyperlink" Target="consultantplus://offline/ref=941921301DA8EA9FB811CBE7F760982C86AA806884AD943C957B1C2070C9A1AE3339884F921F106252c2G" TargetMode="External" /><Relationship Id="rId7" Type="http://schemas.openxmlformats.org/officeDocument/2006/relationships/hyperlink" Target="consultantplus://offline/ref=B97B82880BE420F099E65A1523A4A566F4B6BFEC26DB283EFEE1F646677D7004EF685DCA9C116D31pDf6G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