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="00A36778">
        <w:rPr>
          <w:sz w:val="26"/>
          <w:szCs w:val="26"/>
        </w:rPr>
        <w:t>41</w:t>
      </w:r>
      <w:r w:rsidR="00555862">
        <w:rPr>
          <w:sz w:val="26"/>
          <w:szCs w:val="26"/>
        </w:rPr>
        <w:t>2</w:t>
      </w:r>
      <w:r w:rsidRPr="006A443B">
        <w:rPr>
          <w:sz w:val="26"/>
          <w:szCs w:val="26"/>
        </w:rPr>
        <w:t>/202</w:t>
      </w:r>
      <w:r w:rsidR="00A36778">
        <w:rPr>
          <w:sz w:val="26"/>
          <w:szCs w:val="26"/>
        </w:rPr>
        <w:t>5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</w:t>
      </w:r>
      <w:r w:rsidR="00A36778">
        <w:rPr>
          <w:sz w:val="26"/>
          <w:szCs w:val="26"/>
        </w:rPr>
        <w:t>7</w:t>
      </w:r>
      <w:r w:rsidR="00555862">
        <w:rPr>
          <w:sz w:val="26"/>
          <w:szCs w:val="26"/>
        </w:rPr>
        <w:t>81</w:t>
      </w:r>
      <w:r w:rsidRPr="006A443B" w:rsidR="00247DF6">
        <w:rPr>
          <w:sz w:val="26"/>
          <w:szCs w:val="26"/>
        </w:rPr>
        <w:t>-</w:t>
      </w:r>
      <w:r w:rsidR="00555862">
        <w:rPr>
          <w:sz w:val="26"/>
          <w:szCs w:val="26"/>
        </w:rPr>
        <w:t>18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6A443B">
        <w:rPr>
          <w:rFonts w:ascii="Times New Roman" w:hAnsi="Times New Roman"/>
          <w:sz w:val="26"/>
          <w:szCs w:val="26"/>
        </w:rPr>
        <w:t xml:space="preserve"> «</w:t>
      </w:r>
      <w:r>
        <w:t>«Данные изъяты»,</w:t>
      </w:r>
      <w:r>
        <w:t xml:space="preserve"> </w:t>
      </w:r>
      <w:r w:rsidR="00A71CB1">
        <w:rPr>
          <w:rFonts w:ascii="Times New Roman" w:hAnsi="Times New Roman"/>
          <w:sz w:val="26"/>
          <w:szCs w:val="26"/>
        </w:rPr>
        <w:t xml:space="preserve"> 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ООО </w:t>
      </w:r>
      <w:r w:rsidRPr="006A443B" w:rsidR="00555862">
        <w:rPr>
          <w:rFonts w:ascii="Times New Roman" w:hAnsi="Times New Roman"/>
          <w:sz w:val="26"/>
          <w:szCs w:val="26"/>
        </w:rPr>
        <w:t>«</w:t>
      </w:r>
      <w:r w:rsidR="00555862">
        <w:rPr>
          <w:rFonts w:ascii="Times New Roman" w:hAnsi="Times New Roman"/>
          <w:sz w:val="26"/>
          <w:szCs w:val="26"/>
        </w:rPr>
        <w:t>Солнышко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="00555862">
        <w:rPr>
          <w:rFonts w:ascii="Times New Roman" w:hAnsi="Times New Roman"/>
          <w:sz w:val="26"/>
          <w:szCs w:val="26"/>
        </w:rPr>
        <w:t>,</w:t>
      </w:r>
      <w:r w:rsidRPr="006A443B" w:rsidR="00555862">
        <w:rPr>
          <w:rFonts w:ascii="Times New Roman" w:hAnsi="Times New Roman"/>
          <w:sz w:val="26"/>
          <w:szCs w:val="26"/>
        </w:rPr>
        <w:t xml:space="preserve">  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/>
          <w:sz w:val="26"/>
          <w:szCs w:val="26"/>
        </w:rPr>
        <w:t>,</w:t>
      </w:r>
      <w:r w:rsidR="00A36778">
        <w:rPr>
          <w:rFonts w:ascii="Times New Roman" w:hAnsi="Times New Roman"/>
          <w:sz w:val="26"/>
          <w:szCs w:val="26"/>
        </w:rPr>
        <w:t xml:space="preserve"> направило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 w:rsidRPr="006A443B" w:rsidR="00093F7E">
        <w:rPr>
          <w:rFonts w:ascii="Times New Roman" w:hAnsi="Times New Roman"/>
          <w:sz w:val="26"/>
          <w:szCs w:val="26"/>
        </w:rPr>
        <w:t>01.04.202</w:t>
      </w:r>
      <w:r w:rsidR="00A36778">
        <w:rPr>
          <w:rFonts w:ascii="Times New Roman" w:hAnsi="Times New Roman"/>
          <w:sz w:val="26"/>
          <w:szCs w:val="26"/>
        </w:rPr>
        <w:t>5</w:t>
      </w:r>
      <w:r w:rsidRPr="006A443B" w:rsidR="00F56346">
        <w:rPr>
          <w:rFonts w:ascii="Times New Roman" w:hAnsi="Times New Roman"/>
          <w:sz w:val="26"/>
          <w:szCs w:val="26"/>
        </w:rPr>
        <w:t xml:space="preserve"> 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555862">
        <w:rPr>
          <w:rFonts w:ascii="Times New Roman" w:hAnsi="Times New Roman"/>
          <w:sz w:val="26"/>
          <w:szCs w:val="26"/>
        </w:rPr>
        <w:t>Солнышко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силу ч.3 ст.25.4</w:t>
      </w:r>
      <w:r w:rsidRPr="006A443B">
        <w:rPr>
          <w:rFonts w:ascii="Times New Roman" w:hAnsi="Times New Roman"/>
          <w:sz w:val="26"/>
          <w:szCs w:val="26"/>
        </w:rPr>
        <w:t xml:space="preserve"> КоАП РФ дело может быть рассмотрено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 указанного лица о месте и вр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емени рассмотрения дела и если не поступило ходатайство об отложении рассмотрения дела либо если такое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При таких обстоятельствах мировой судья находит возможным рассмотреть дело в отсутствие законного представите</w:t>
      </w:r>
      <w:r w:rsidRPr="006A443B">
        <w:rPr>
          <w:rFonts w:ascii="Times New Roman" w:hAnsi="Times New Roman"/>
          <w:sz w:val="26"/>
          <w:szCs w:val="26"/>
        </w:rPr>
        <w:t xml:space="preserve">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отношении которого ведется производство по делу об административном 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26.11 КоАП РФ </w:t>
      </w:r>
      <w:r w:rsidRPr="006A443B">
        <w:rPr>
          <w:rFonts w:ascii="Times New Roman" w:hAnsi="Times New Roman"/>
          <w:sz w:val="26"/>
          <w:szCs w:val="26"/>
        </w:rPr>
        <w:t>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Ответственност</w:t>
      </w:r>
      <w:r w:rsidRPr="006A443B">
        <w:rPr>
          <w:rFonts w:ascii="Times New Roman" w:hAnsi="Times New Roman" w:cs="Times New Roman"/>
          <w:sz w:val="26"/>
          <w:szCs w:val="26"/>
        </w:rPr>
        <w:t xml:space="preserve">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КоАП РФ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</w:t>
      </w:r>
      <w:r w:rsidRPr="006A443B">
        <w:rPr>
          <w:rFonts w:ascii="Times New Roman" w:hAnsi="Times New Roman" w:cs="Times New Roman"/>
          <w:sz w:val="26"/>
          <w:szCs w:val="26"/>
        </w:rPr>
        <w:t>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</w:t>
      </w:r>
      <w:r w:rsidRPr="006A443B">
        <w:rPr>
          <w:rFonts w:ascii="Times New Roman" w:hAnsi="Times New Roman" w:cs="Times New Roman"/>
          <w:sz w:val="26"/>
          <w:szCs w:val="26"/>
        </w:rPr>
        <w:t>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</w:t>
      </w:r>
      <w:r w:rsidRPr="006A443B">
        <w:rPr>
          <w:rFonts w:ascii="Times New Roman" w:hAnsi="Times New Roman" w:cs="Times New Roman"/>
          <w:sz w:val="26"/>
          <w:szCs w:val="26"/>
        </w:rPr>
        <w:t xml:space="preserve">ляющий (осуществляющему) государственный контроль (надзор), </w:t>
      </w:r>
      <w:r w:rsidRPr="006A443B">
        <w:rPr>
          <w:rFonts w:ascii="Times New Roman" w:hAnsi="Times New Roman" w:cs="Times New Roman"/>
          <w:sz w:val="26"/>
          <w:szCs w:val="26"/>
        </w:rPr>
        <w:t>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</w:t>
      </w:r>
      <w:r w:rsidRPr="006A443B">
        <w:rPr>
          <w:rFonts w:ascii="Times New Roman" w:hAnsi="Times New Roman" w:cs="Times New Roman"/>
          <w:sz w:val="26"/>
          <w:szCs w:val="26"/>
        </w:rPr>
        <w:t>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</w:t>
      </w:r>
      <w:r w:rsidRPr="006A443B">
        <w:rPr>
          <w:rFonts w:ascii="Times New Roman" w:hAnsi="Times New Roman" w:cs="Times New Roman"/>
          <w:sz w:val="26"/>
          <w:szCs w:val="26"/>
        </w:rPr>
        <w:t>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</w:t>
      </w:r>
      <w:r w:rsidRPr="006A443B">
        <w:rPr>
          <w:rFonts w:ascii="Times New Roman" w:hAnsi="Times New Roman" w:cs="Times New Roman"/>
          <w:sz w:val="26"/>
          <w:szCs w:val="26"/>
        </w:rPr>
        <w:t>стями 2, 7, 8 и 9 статьи 19.34 настоящего Кодекса.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бухгалтерской (финансовой)</w:t>
      </w:r>
      <w:r w:rsidRPr="006A443B">
        <w:rPr>
          <w:rFonts w:ascii="Times New Roman" w:hAnsi="Times New Roman"/>
          <w:sz w:val="26"/>
          <w:szCs w:val="26"/>
        </w:rPr>
        <w:t xml:space="preserve">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</w:t>
      </w:r>
      <w:r w:rsidRPr="006A443B">
        <w:rPr>
          <w:rFonts w:ascii="Times New Roman" w:hAnsi="Times New Roman"/>
          <w:sz w:val="26"/>
          <w:szCs w:val="26"/>
        </w:rPr>
        <w:t xml:space="preserve"> отчетность подлежит обязательному 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государственного инфор</w:t>
      </w:r>
      <w:r w:rsidRPr="006A443B">
        <w:rPr>
          <w:rFonts w:ascii="Times New Roman" w:hAnsi="Times New Roman"/>
          <w:sz w:val="26"/>
          <w:szCs w:val="26"/>
        </w:rPr>
        <w:t>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</w:t>
      </w:r>
      <w:r w:rsidRPr="006A443B">
        <w:rPr>
          <w:rFonts w:ascii="Times New Roman" w:hAnsi="Times New Roman"/>
          <w:sz w:val="26"/>
          <w:szCs w:val="26"/>
        </w:rPr>
        <w:t>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A36778" w:rsidR="00560B02">
        <w:rPr>
          <w:rFonts w:ascii="Times New Roman" w:hAnsi="Times New Roman" w:eastAsiaTheme="minorHAnsi"/>
          <w:sz w:val="26"/>
          <w:szCs w:val="26"/>
          <w:lang w:eastAsia="en-US"/>
        </w:rPr>
        <w:t>год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555862">
        <w:rPr>
          <w:rFonts w:ascii="Times New Roman" w:hAnsi="Times New Roman"/>
          <w:sz w:val="26"/>
          <w:szCs w:val="26"/>
        </w:rPr>
        <w:t>Солнышко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A36778" w:rsidR="001A7088">
        <w:rPr>
          <w:rFonts w:ascii="Times New Roman" w:hAnsi="Times New Roman"/>
          <w:sz w:val="26"/>
          <w:szCs w:val="26"/>
        </w:rPr>
        <w:t xml:space="preserve"> </w:t>
      </w:r>
      <w:r w:rsidRPr="00A36778" w:rsidR="00647240">
        <w:rPr>
          <w:rFonts w:ascii="Times New Roman" w:hAnsi="Times New Roman"/>
          <w:sz w:val="26"/>
          <w:szCs w:val="26"/>
        </w:rPr>
        <w:t xml:space="preserve"> 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Pr="00A36778" w:rsidR="001A7088">
        <w:rPr>
          <w:rFonts w:ascii="Times New Roman" w:hAnsi="Times New Roman" w:eastAsiaTheme="minorHAnsi"/>
          <w:sz w:val="26"/>
          <w:szCs w:val="26"/>
          <w:lang w:eastAsia="en-US"/>
        </w:rPr>
        <w:t xml:space="preserve">влена </w:t>
      </w:r>
      <w:r w:rsidRPr="00A36778" w:rsidR="00A36778">
        <w:rPr>
          <w:rFonts w:ascii="Times New Roman" w:hAnsi="Times New Roman" w:eastAsiaTheme="minorHAnsi"/>
          <w:sz w:val="26"/>
          <w:szCs w:val="26"/>
          <w:lang w:eastAsia="en-US"/>
        </w:rPr>
        <w:t>-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>г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>протоколом об 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6A443B">
        <w:rPr>
          <w:rFonts w:ascii="Times New Roman" w:hAnsi="Times New Roman"/>
          <w:sz w:val="26"/>
          <w:szCs w:val="26"/>
        </w:rPr>
        <w:t>,</w:t>
      </w:r>
      <w:r w:rsidRPr="006A443B">
        <w:rPr>
          <w:rFonts w:ascii="Times New Roman" w:hAnsi="Times New Roman"/>
          <w:sz w:val="26"/>
          <w:szCs w:val="26"/>
        </w:rPr>
        <w:t xml:space="preserve"> составленным 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Перечисленные доказательства </w:t>
      </w:r>
      <w:r w:rsidRPr="006A443B">
        <w:rPr>
          <w:rFonts w:ascii="Times New Roman" w:hAnsi="Times New Roman"/>
          <w:sz w:val="26"/>
          <w:szCs w:val="26"/>
        </w:rPr>
        <w:t>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Указанные доказательства получены с соблюдением процессуальных норм КоАП РФ, являются достоверными, допусти</w:t>
      </w:r>
      <w:r w:rsidRPr="006A443B">
        <w:rPr>
          <w:rFonts w:ascii="Times New Roman" w:hAnsi="Times New Roman"/>
          <w:sz w:val="26"/>
          <w:szCs w:val="26"/>
        </w:rPr>
        <w:t>мыми и достаточными для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555862">
        <w:rPr>
          <w:rFonts w:ascii="Times New Roman" w:hAnsi="Times New Roman"/>
          <w:sz w:val="26"/>
          <w:szCs w:val="26"/>
        </w:rPr>
        <w:t>Солнышко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6A443B">
        <w:rPr>
          <w:rFonts w:ascii="Times New Roman" w:hAnsi="Times New Roman"/>
          <w:sz w:val="26"/>
          <w:szCs w:val="26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дминистративное наказание в виде предупреждения назначается в случаях, если оно предусмотрено со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ответствующей 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 настоящего Кодекса или закона субъекта Российской Федерации об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административных правонарушениях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 xml:space="preserve">Учитывая обстоятельства совершенного административного правонарушения,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6A443B">
        <w:rPr>
          <w:sz w:val="26"/>
          <w:szCs w:val="26"/>
        </w:rPr>
        <w:t xml:space="preserve">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</w:t>
      </w:r>
      <w:r w:rsidRPr="006A443B">
        <w:rPr>
          <w:sz w:val="26"/>
          <w:szCs w:val="26"/>
        </w:rPr>
        <w:t xml:space="preserve">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Обществ</w:t>
      </w:r>
      <w:r w:rsidRPr="006A443B" w:rsidR="0026679A">
        <w:rPr>
          <w:rFonts w:ascii="Times New Roman" w:hAnsi="Times New Roman"/>
          <w:sz w:val="26"/>
          <w:szCs w:val="26"/>
        </w:rPr>
        <w:t>о</w:t>
      </w:r>
      <w:r w:rsidRPr="006A443B">
        <w:rPr>
          <w:rFonts w:ascii="Times New Roman" w:hAnsi="Times New Roman"/>
          <w:sz w:val="26"/>
          <w:szCs w:val="26"/>
        </w:rPr>
        <w:t xml:space="preserve"> с ограниченной ответственностью </w:t>
      </w:r>
      <w:r w:rsidRPr="006A443B" w:rsidR="00555862">
        <w:rPr>
          <w:rFonts w:ascii="Times New Roman" w:hAnsi="Times New Roman"/>
          <w:sz w:val="26"/>
          <w:szCs w:val="26"/>
        </w:rPr>
        <w:t>«</w:t>
      </w:r>
      <w:r w:rsidR="00555862">
        <w:rPr>
          <w:rFonts w:ascii="Times New Roman" w:hAnsi="Times New Roman"/>
          <w:sz w:val="26"/>
          <w:szCs w:val="26"/>
        </w:rPr>
        <w:t>Солнышко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="00D07C14">
        <w:rPr>
          <w:rFonts w:ascii="Times New Roman" w:hAnsi="Times New Roman"/>
          <w:sz w:val="26"/>
          <w:szCs w:val="26"/>
        </w:rPr>
        <w:t>дней</w:t>
      </w:r>
      <w:r w:rsidRPr="006A443B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</w:t>
      </w:r>
      <w:r w:rsidRPr="006A443B">
        <w:rPr>
          <w:rFonts w:ascii="Times New Roman" w:hAnsi="Times New Roman"/>
          <w:b/>
          <w:sz w:val="26"/>
          <w:szCs w:val="26"/>
        </w:rPr>
        <w:t xml:space="preserve">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A36778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</w:t>
      </w:r>
      <w:r>
        <w:rPr>
          <w:rFonts w:ascii="Times New Roman" w:hAnsi="Times New Roman"/>
        </w:rPr>
        <w:t xml:space="preserve">щник судьи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A36778">
        <w:rPr>
          <w:rFonts w:ascii="Times New Roman" w:hAnsi="Times New Roman"/>
        </w:rPr>
        <w:t>41</w:t>
      </w:r>
      <w:r w:rsidR="00555862">
        <w:rPr>
          <w:rFonts w:ascii="Times New Roman" w:hAnsi="Times New Roman"/>
        </w:rPr>
        <w:t>2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, находящемся в судебном участке </w:t>
      </w:r>
      <w:r>
        <w:rPr>
          <w:rFonts w:ascii="Times New Roman" w:hAnsi="Times New Roman"/>
        </w:rPr>
        <w:t>№98 Ялтинского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A6A9C"/>
    <w:rsid w:val="003E1DAA"/>
    <w:rsid w:val="003E4CF5"/>
    <w:rsid w:val="00410AF9"/>
    <w:rsid w:val="0045602A"/>
    <w:rsid w:val="00483C89"/>
    <w:rsid w:val="00502E77"/>
    <w:rsid w:val="0050642E"/>
    <w:rsid w:val="00510221"/>
    <w:rsid w:val="0052356C"/>
    <w:rsid w:val="0053714E"/>
    <w:rsid w:val="00555862"/>
    <w:rsid w:val="00560B02"/>
    <w:rsid w:val="005859AB"/>
    <w:rsid w:val="00586421"/>
    <w:rsid w:val="005A2681"/>
    <w:rsid w:val="00647240"/>
    <w:rsid w:val="006A443B"/>
    <w:rsid w:val="00703A50"/>
    <w:rsid w:val="00783CC0"/>
    <w:rsid w:val="0078759D"/>
    <w:rsid w:val="007B3BBA"/>
    <w:rsid w:val="00850BA4"/>
    <w:rsid w:val="00877084"/>
    <w:rsid w:val="0088634A"/>
    <w:rsid w:val="008C2E3C"/>
    <w:rsid w:val="008E1415"/>
    <w:rsid w:val="0091377C"/>
    <w:rsid w:val="00920F31"/>
    <w:rsid w:val="00965A0D"/>
    <w:rsid w:val="009714D6"/>
    <w:rsid w:val="0097242B"/>
    <w:rsid w:val="009D52F0"/>
    <w:rsid w:val="00A1220E"/>
    <w:rsid w:val="00A32BE1"/>
    <w:rsid w:val="00A36778"/>
    <w:rsid w:val="00A36C9F"/>
    <w:rsid w:val="00A71CB1"/>
    <w:rsid w:val="00AB1577"/>
    <w:rsid w:val="00AE6546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07C14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