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94D" w:rsidRPr="003B3E77" w:rsidP="003B3E77">
      <w:pPr>
        <w:pStyle w:val="Style1"/>
        <w:widowControl/>
        <w:ind w:right="-7" w:firstLine="567"/>
        <w:jc w:val="right"/>
        <w:rPr>
          <w:b/>
          <w:bCs/>
          <w:sz w:val="27"/>
          <w:szCs w:val="27"/>
        </w:rPr>
      </w:pPr>
      <w:r w:rsidRPr="003B3E77">
        <w:rPr>
          <w:rStyle w:val="FontStyle16"/>
          <w:sz w:val="27"/>
          <w:szCs w:val="27"/>
        </w:rPr>
        <w:t>Дело № 5-98-</w:t>
      </w:r>
      <w:r w:rsidR="00EF7C12">
        <w:rPr>
          <w:rStyle w:val="FontStyle16"/>
          <w:sz w:val="27"/>
          <w:szCs w:val="27"/>
        </w:rPr>
        <w:t>527</w:t>
      </w:r>
      <w:r w:rsidRPr="003B3E77">
        <w:rPr>
          <w:rStyle w:val="FontStyle16"/>
          <w:sz w:val="27"/>
          <w:szCs w:val="27"/>
        </w:rPr>
        <w:t>/2020</w:t>
      </w:r>
    </w:p>
    <w:p w:rsidR="003D194D" w:rsidRPr="003B3E77" w:rsidP="003B3E77">
      <w:pPr>
        <w:pStyle w:val="Style3"/>
        <w:widowControl/>
        <w:ind w:right="-7" w:firstLine="567"/>
        <w:jc w:val="right"/>
        <w:rPr>
          <w:b/>
          <w:sz w:val="27"/>
          <w:szCs w:val="27"/>
        </w:rPr>
      </w:pPr>
      <w:r w:rsidRPr="003B3E77">
        <w:rPr>
          <w:b/>
          <w:sz w:val="27"/>
          <w:szCs w:val="27"/>
        </w:rPr>
        <w:t>91</w:t>
      </w:r>
      <w:r w:rsidRPr="003B3E77">
        <w:rPr>
          <w:b/>
          <w:sz w:val="27"/>
          <w:szCs w:val="27"/>
          <w:lang w:val="en-US"/>
        </w:rPr>
        <w:t>RS</w:t>
      </w:r>
      <w:r w:rsidRPr="003B3E77">
        <w:rPr>
          <w:b/>
          <w:sz w:val="27"/>
          <w:szCs w:val="27"/>
        </w:rPr>
        <w:t>00</w:t>
      </w:r>
      <w:r w:rsidRPr="003B3E77">
        <w:rPr>
          <w:b/>
          <w:sz w:val="27"/>
          <w:szCs w:val="27"/>
          <w:lang w:val="en-US"/>
        </w:rPr>
        <w:t>24</w:t>
      </w:r>
      <w:r w:rsidRPr="003B3E77">
        <w:rPr>
          <w:b/>
          <w:sz w:val="27"/>
          <w:szCs w:val="27"/>
        </w:rPr>
        <w:t>-01-2020-</w:t>
      </w:r>
      <w:r w:rsidR="00EF7C12">
        <w:rPr>
          <w:b/>
          <w:sz w:val="27"/>
          <w:szCs w:val="27"/>
        </w:rPr>
        <w:t>003714</w:t>
      </w:r>
      <w:r w:rsidRPr="003B3E77">
        <w:rPr>
          <w:b/>
          <w:sz w:val="27"/>
          <w:szCs w:val="27"/>
        </w:rPr>
        <w:t>-</w:t>
      </w:r>
      <w:r w:rsidR="00EF7C12">
        <w:rPr>
          <w:b/>
          <w:sz w:val="27"/>
          <w:szCs w:val="27"/>
        </w:rPr>
        <w:t>24</w:t>
      </w: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  <w:r w:rsidRPr="003B3E77">
        <w:rPr>
          <w:b/>
          <w:sz w:val="27"/>
          <w:szCs w:val="27"/>
        </w:rPr>
        <w:t>П О С Т А Н О В Л Е Н И Е</w:t>
      </w:r>
    </w:p>
    <w:p w:rsidR="003D194D" w:rsidRPr="003B3E77" w:rsidP="003B3E77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3D194D" w:rsidRPr="003B3E77" w:rsidP="003B3E77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3D194D" w:rsidRPr="003B3E77" w:rsidP="003B3E77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21</w:t>
      </w:r>
      <w:r w:rsidRPr="003B3E77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июля</w:t>
      </w:r>
      <w:r w:rsidRPr="003B3E77">
        <w:rPr>
          <w:rStyle w:val="FontStyle16"/>
          <w:sz w:val="27"/>
          <w:szCs w:val="27"/>
        </w:rPr>
        <w:t xml:space="preserve"> 2020 года</w:t>
      </w:r>
      <w:r w:rsidRPr="003B3E77">
        <w:rPr>
          <w:rStyle w:val="FontStyle16"/>
          <w:bCs w:val="0"/>
          <w:sz w:val="27"/>
          <w:szCs w:val="27"/>
        </w:rPr>
        <w:t xml:space="preserve">                                                      </w:t>
      </w:r>
      <w:r>
        <w:rPr>
          <w:rStyle w:val="FontStyle16"/>
          <w:bCs w:val="0"/>
          <w:sz w:val="27"/>
          <w:szCs w:val="27"/>
        </w:rPr>
        <w:t xml:space="preserve">                              </w:t>
      </w:r>
      <w:r w:rsidRPr="003B3E77">
        <w:rPr>
          <w:rStyle w:val="FontStyle16"/>
          <w:sz w:val="27"/>
          <w:szCs w:val="27"/>
        </w:rPr>
        <w:t>г. Ялта</w:t>
      </w:r>
    </w:p>
    <w:p w:rsidR="003D194D" w:rsidRPr="003B3E77" w:rsidP="003B3E77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</w:p>
    <w:p w:rsid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3D194D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="00EF7C12">
        <w:rPr>
          <w:rFonts w:ascii="Times New Roman" w:eastAsia="Times New Roman" w:hAnsi="Times New Roman" w:cs="Times New Roman"/>
          <w:sz w:val="27"/>
          <w:szCs w:val="27"/>
        </w:rPr>
        <w:t>Березного А.А.,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потерпевшего – </w:t>
      </w:r>
      <w:r w:rsidR="00917BAA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EF7C12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</w:rPr>
        <w:t>Березного Александра Анатольевича</w:t>
      </w: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17BAA">
        <w:rPr>
          <w:rFonts w:ascii="Times New Roman" w:eastAsia="Times New Roman" w:hAnsi="Times New Roman" w:cs="Times New Roman"/>
          <w:sz w:val="27"/>
          <w:szCs w:val="27"/>
        </w:rPr>
        <w:t>***</w:t>
      </w:r>
      <w:r w:rsidR="0000217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3D194D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за совершение административного правонарушения, предусмотренного ч.2 ст.12.27 Кодекса Российской Федерации об административных правонарушениях, 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3B3E77" w:rsidP="003B3E77">
      <w:pPr>
        <w:pStyle w:val="Style5"/>
        <w:widowControl/>
        <w:ind w:right="-7" w:firstLine="567"/>
        <w:jc w:val="center"/>
        <w:rPr>
          <w:rStyle w:val="FontStyle16"/>
          <w:sz w:val="27"/>
          <w:szCs w:val="27"/>
        </w:rPr>
      </w:pPr>
      <w:r w:rsidRPr="003B3E77">
        <w:rPr>
          <w:rStyle w:val="FontStyle16"/>
          <w:spacing w:val="60"/>
          <w:sz w:val="27"/>
          <w:szCs w:val="27"/>
        </w:rPr>
        <w:t>у</w:t>
      </w:r>
      <w:r w:rsidRPr="003B3E77">
        <w:rPr>
          <w:rStyle w:val="FontStyle16"/>
          <w:spacing w:val="60"/>
          <w:sz w:val="27"/>
          <w:szCs w:val="27"/>
        </w:rPr>
        <w:t>станови</w:t>
      </w:r>
      <w:r w:rsidRPr="003B3E77">
        <w:rPr>
          <w:rStyle w:val="FontStyle16"/>
          <w:sz w:val="27"/>
          <w:szCs w:val="27"/>
        </w:rPr>
        <w:t>л: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3D194D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3B3E77" w:rsidR="002E74D5">
        <w:rPr>
          <w:sz w:val="27"/>
          <w:szCs w:val="27"/>
          <w:lang w:eastAsia="uk-UA"/>
        </w:rPr>
        <w:t xml:space="preserve">года в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3B3E77" w:rsidR="002E74D5">
        <w:rPr>
          <w:sz w:val="27"/>
          <w:szCs w:val="27"/>
          <w:lang w:eastAsia="uk-UA"/>
        </w:rPr>
        <w:t xml:space="preserve">минут водитель </w:t>
      </w:r>
      <w:r w:rsidR="00002175">
        <w:rPr>
          <w:sz w:val="27"/>
          <w:szCs w:val="27"/>
          <w:lang w:eastAsia="uk-UA"/>
        </w:rPr>
        <w:t>Березной А.А.</w:t>
      </w:r>
      <w:r w:rsidRPr="003B3E77" w:rsidR="002E74D5">
        <w:rPr>
          <w:sz w:val="27"/>
          <w:szCs w:val="27"/>
          <w:lang w:eastAsia="uk-UA"/>
        </w:rPr>
        <w:t xml:space="preserve">, управляя транспортным средством – </w:t>
      </w:r>
      <w:r w:rsidR="00002175">
        <w:rPr>
          <w:sz w:val="27"/>
          <w:szCs w:val="27"/>
          <w:lang w:eastAsia="uk-UA"/>
        </w:rPr>
        <w:t>автобусом</w:t>
      </w:r>
      <w:r w:rsidRPr="003B3E77" w:rsidR="002E74D5">
        <w:rPr>
          <w:sz w:val="27"/>
          <w:szCs w:val="27"/>
          <w:lang w:eastAsia="uk-UA"/>
        </w:rPr>
        <w:t xml:space="preserve"> </w:t>
      </w:r>
      <w:r>
        <w:rPr>
          <w:sz w:val="27"/>
          <w:szCs w:val="27"/>
        </w:rPr>
        <w:t>***</w:t>
      </w:r>
      <w:r w:rsidRPr="003B3E77" w:rsidR="002E74D5">
        <w:rPr>
          <w:sz w:val="27"/>
          <w:szCs w:val="27"/>
          <w:lang w:eastAsia="uk-UA"/>
        </w:rPr>
        <w:t xml:space="preserve">, государственный регистрационный номер </w:t>
      </w:r>
      <w:r>
        <w:rPr>
          <w:sz w:val="27"/>
          <w:szCs w:val="27"/>
        </w:rPr>
        <w:t>***</w:t>
      </w:r>
      <w:r w:rsidRPr="003B3E77" w:rsidR="00F34049">
        <w:rPr>
          <w:sz w:val="27"/>
          <w:szCs w:val="27"/>
          <w:lang w:eastAsia="uk-UA"/>
        </w:rPr>
        <w:t xml:space="preserve"> (регион </w:t>
      </w:r>
      <w:r>
        <w:rPr>
          <w:sz w:val="27"/>
          <w:szCs w:val="27"/>
        </w:rPr>
        <w:t>***</w:t>
      </w:r>
      <w:r w:rsidRPr="003B3E77" w:rsidR="00F34049">
        <w:rPr>
          <w:sz w:val="27"/>
          <w:szCs w:val="27"/>
          <w:lang w:eastAsia="uk-UA"/>
        </w:rPr>
        <w:t xml:space="preserve">), </w:t>
      </w:r>
      <w:r w:rsidRPr="003B3E77">
        <w:rPr>
          <w:sz w:val="27"/>
          <w:szCs w:val="27"/>
          <w:lang w:eastAsia="uk-UA"/>
        </w:rPr>
        <w:t>возле</w:t>
      </w:r>
      <w:r w:rsidRPr="003B3E77" w:rsidR="00F34049">
        <w:rPr>
          <w:sz w:val="27"/>
          <w:szCs w:val="27"/>
          <w:lang w:eastAsia="uk-UA"/>
        </w:rPr>
        <w:t xml:space="preserve"> дома №</w:t>
      </w:r>
      <w:r>
        <w:rPr>
          <w:sz w:val="27"/>
          <w:szCs w:val="27"/>
        </w:rPr>
        <w:t>***</w:t>
      </w:r>
      <w:r w:rsidRPr="003B3E77" w:rsidR="00252D34">
        <w:rPr>
          <w:sz w:val="27"/>
          <w:szCs w:val="27"/>
          <w:lang w:eastAsia="x-none"/>
        </w:rPr>
        <w:t xml:space="preserve">, </w:t>
      </w:r>
      <w:r w:rsidRPr="003B3E77" w:rsidR="00985B47">
        <w:rPr>
          <w:sz w:val="27"/>
          <w:szCs w:val="27"/>
          <w:lang w:eastAsia="uk-UA"/>
        </w:rPr>
        <w:t>допустил наезд на припаркованный автомобиль марки «</w:t>
      </w:r>
      <w:r>
        <w:rPr>
          <w:sz w:val="27"/>
          <w:szCs w:val="27"/>
        </w:rPr>
        <w:t>***</w:t>
      </w:r>
      <w:r w:rsidRPr="003B3E77" w:rsidR="00985B47">
        <w:rPr>
          <w:sz w:val="27"/>
          <w:szCs w:val="27"/>
          <w:lang w:eastAsia="uk-UA"/>
        </w:rPr>
        <w:t xml:space="preserve">», государственный регистрационный номер </w:t>
      </w:r>
      <w:r>
        <w:rPr>
          <w:sz w:val="27"/>
          <w:szCs w:val="27"/>
        </w:rPr>
        <w:t>***</w:t>
      </w:r>
      <w:r w:rsidRPr="003B3E77" w:rsidR="00985B47">
        <w:rPr>
          <w:sz w:val="27"/>
          <w:szCs w:val="27"/>
          <w:lang w:eastAsia="uk-UA"/>
        </w:rPr>
        <w:t xml:space="preserve"> (регион </w:t>
      </w:r>
      <w:r>
        <w:rPr>
          <w:sz w:val="27"/>
          <w:szCs w:val="27"/>
        </w:rPr>
        <w:t>***</w:t>
      </w:r>
      <w:r w:rsidRPr="003B3E77" w:rsidR="00985B47">
        <w:rPr>
          <w:sz w:val="27"/>
          <w:szCs w:val="27"/>
          <w:lang w:eastAsia="uk-UA"/>
        </w:rPr>
        <w:t xml:space="preserve">), принадлежащий </w:t>
      </w:r>
      <w:r>
        <w:rPr>
          <w:sz w:val="27"/>
          <w:szCs w:val="27"/>
        </w:rPr>
        <w:t>***</w:t>
      </w:r>
      <w:r w:rsidRPr="003B3E77" w:rsidR="00071537">
        <w:rPr>
          <w:rStyle w:val="FontStyle17"/>
          <w:sz w:val="27"/>
          <w:szCs w:val="27"/>
        </w:rPr>
        <w:t xml:space="preserve">, </w:t>
      </w:r>
      <w:r w:rsidRPr="003B3E77" w:rsidR="00985B47">
        <w:rPr>
          <w:rStyle w:val="FontStyle17"/>
          <w:sz w:val="27"/>
          <w:szCs w:val="27"/>
        </w:rPr>
        <w:t xml:space="preserve">то есть </w:t>
      </w:r>
      <w:r w:rsidRPr="003B3E77" w:rsidR="004A563A">
        <w:rPr>
          <w:sz w:val="27"/>
          <w:szCs w:val="27"/>
          <w:shd w:val="clear" w:color="auto" w:fill="FFFFFF"/>
        </w:rPr>
        <w:t>совершил</w:t>
      </w:r>
      <w:r w:rsidRPr="003B3E77" w:rsidR="00071537">
        <w:rPr>
          <w:sz w:val="27"/>
          <w:szCs w:val="27"/>
          <w:shd w:val="clear" w:color="auto" w:fill="FFFFFF"/>
        </w:rPr>
        <w:t xml:space="preserve"> дорожно-транспортного происшестви</w:t>
      </w:r>
      <w:r w:rsidRPr="003B3E77" w:rsidR="004A563A">
        <w:rPr>
          <w:sz w:val="27"/>
          <w:szCs w:val="27"/>
          <w:shd w:val="clear" w:color="auto" w:fill="FFFFFF"/>
        </w:rPr>
        <w:t>е</w:t>
      </w:r>
      <w:r w:rsidRPr="003B3E77" w:rsidR="00071537">
        <w:rPr>
          <w:sz w:val="27"/>
          <w:szCs w:val="27"/>
          <w:shd w:val="clear" w:color="auto" w:fill="FFFFFF"/>
        </w:rPr>
        <w:t xml:space="preserve">, </w:t>
      </w:r>
      <w:r w:rsidRPr="003B3E77" w:rsidR="004A563A">
        <w:rPr>
          <w:sz w:val="27"/>
          <w:szCs w:val="27"/>
          <w:shd w:val="clear" w:color="auto" w:fill="FFFFFF"/>
        </w:rPr>
        <w:t xml:space="preserve">после </w:t>
      </w:r>
      <w:r w:rsidRPr="003B3E77" w:rsidR="00F34049">
        <w:rPr>
          <w:sz w:val="27"/>
          <w:szCs w:val="27"/>
          <w:shd w:val="clear" w:color="auto" w:fill="FFFFFF"/>
        </w:rPr>
        <w:t>которого, в нарушение п.2.5</w:t>
      </w:r>
      <w:r w:rsidRPr="003B3E77" w:rsidR="00985B47">
        <w:rPr>
          <w:sz w:val="27"/>
          <w:szCs w:val="27"/>
          <w:shd w:val="clear" w:color="auto" w:fill="FFFFFF"/>
        </w:rPr>
        <w:t xml:space="preserve"> ПДД РФ, </w:t>
      </w:r>
      <w:r w:rsidRPr="003B3E77">
        <w:rPr>
          <w:sz w:val="27"/>
          <w:szCs w:val="27"/>
          <w:shd w:val="clear" w:color="auto" w:fill="FFFFFF"/>
        </w:rPr>
        <w:t>оставил</w:t>
      </w:r>
      <w:r w:rsidRPr="003B3E77" w:rsidR="00F34049">
        <w:rPr>
          <w:sz w:val="27"/>
          <w:szCs w:val="27"/>
          <w:shd w:val="clear" w:color="auto" w:fill="FFFFFF"/>
        </w:rPr>
        <w:t xml:space="preserve"> место указанного ДТП</w:t>
      </w:r>
      <w:r w:rsidRPr="003B3E77" w:rsidR="004A563A">
        <w:rPr>
          <w:sz w:val="27"/>
          <w:szCs w:val="27"/>
          <w:shd w:val="clear" w:color="auto" w:fill="FFFFFF"/>
        </w:rPr>
        <w:t xml:space="preserve">. </w:t>
      </w:r>
    </w:p>
    <w:p w:rsidR="00002175" w:rsidP="00002175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>
        <w:rPr>
          <w:sz w:val="27"/>
          <w:szCs w:val="27"/>
          <w:lang w:eastAsia="uk-UA"/>
        </w:rPr>
        <w:t xml:space="preserve">Березной А.А. </w:t>
      </w:r>
      <w:r w:rsidRPr="003B3E77" w:rsidR="00F34049">
        <w:rPr>
          <w:sz w:val="27"/>
          <w:szCs w:val="27"/>
        </w:rPr>
        <w:t xml:space="preserve">в судебном заседании вину в инкриминируемом </w:t>
      </w:r>
      <w:r w:rsidRPr="003B3E77" w:rsidR="003D194D">
        <w:rPr>
          <w:sz w:val="27"/>
          <w:szCs w:val="27"/>
        </w:rPr>
        <w:t>ему</w:t>
      </w:r>
      <w:r w:rsidRPr="003B3E77" w:rsidR="00F34049">
        <w:rPr>
          <w:sz w:val="27"/>
          <w:szCs w:val="27"/>
        </w:rPr>
        <w:t xml:space="preserve"> админист</w:t>
      </w:r>
      <w:r w:rsidRPr="003B3E77" w:rsidR="003D194D">
        <w:rPr>
          <w:sz w:val="27"/>
          <w:szCs w:val="27"/>
        </w:rPr>
        <w:t>ративном правонарушении признал</w:t>
      </w:r>
      <w:r w:rsidRPr="003B3E77" w:rsidR="00F34049">
        <w:rPr>
          <w:sz w:val="27"/>
          <w:szCs w:val="27"/>
        </w:rPr>
        <w:t xml:space="preserve"> в полном объеме, </w:t>
      </w:r>
      <w:r w:rsidRPr="003B3E77" w:rsidR="003D194D">
        <w:rPr>
          <w:sz w:val="27"/>
          <w:szCs w:val="27"/>
        </w:rPr>
        <w:t>раскаялся и пояснил</w:t>
      </w:r>
      <w:r>
        <w:rPr>
          <w:sz w:val="27"/>
          <w:szCs w:val="27"/>
        </w:rPr>
        <w:t xml:space="preserve">, что после дорожно-транспортного происшествия переговорили с потерпевшим, хотел загладить причиненный ущерб, однако спустя четыре дня потерпевший вызвал сотрудников ДПС. </w:t>
      </w:r>
      <w:r w:rsidRPr="003B3E77" w:rsidR="00061EEC">
        <w:rPr>
          <w:sz w:val="27"/>
          <w:szCs w:val="27"/>
        </w:rPr>
        <w:t>Просил переквалифицировать его действия</w:t>
      </w:r>
      <w:r w:rsidRPr="003B3E77" w:rsidR="00472C5E">
        <w:rPr>
          <w:sz w:val="27"/>
          <w:szCs w:val="27"/>
        </w:rPr>
        <w:t xml:space="preserve"> на ч.1 ст.12.27 КоАП РФ, поскольку у</w:t>
      </w:r>
      <w:r w:rsidRPr="003B3E77" w:rsidR="00061EEC">
        <w:rPr>
          <w:sz w:val="27"/>
          <w:szCs w:val="27"/>
        </w:rPr>
        <w:t>мысла на оставление ДТП не имел</w:t>
      </w:r>
      <w:r w:rsidRPr="003B3E77" w:rsidR="00472C5E">
        <w:rPr>
          <w:sz w:val="27"/>
          <w:szCs w:val="27"/>
        </w:rPr>
        <w:t xml:space="preserve">, лишение права управления транспортным средством крайне негативно скажется на нормальном существовании </w:t>
      </w:r>
      <w:r w:rsidRPr="003B3E77" w:rsidR="00061EEC">
        <w:rPr>
          <w:sz w:val="27"/>
          <w:szCs w:val="27"/>
        </w:rPr>
        <w:t>его семьи</w:t>
      </w:r>
      <w:r w:rsidRPr="003B3E77" w:rsidR="000520EB">
        <w:rPr>
          <w:sz w:val="27"/>
          <w:szCs w:val="27"/>
        </w:rPr>
        <w:t>.</w:t>
      </w:r>
    </w:p>
    <w:p w:rsidR="00061EEC" w:rsidRPr="003B3E77" w:rsidP="00002175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lang w:eastAsia="uk-UA"/>
        </w:rPr>
        <w:t xml:space="preserve">Потерпевший </w:t>
      </w:r>
      <w:r w:rsidR="00917BAA">
        <w:rPr>
          <w:sz w:val="27"/>
          <w:szCs w:val="27"/>
        </w:rPr>
        <w:t>***</w:t>
      </w:r>
      <w:r w:rsidRPr="003B3E77" w:rsidR="00002175">
        <w:rPr>
          <w:sz w:val="27"/>
          <w:szCs w:val="27"/>
          <w:lang w:eastAsia="uk-UA"/>
        </w:rPr>
        <w:t xml:space="preserve"> </w:t>
      </w:r>
      <w:r w:rsidRPr="003B3E77">
        <w:rPr>
          <w:sz w:val="27"/>
          <w:szCs w:val="27"/>
          <w:lang w:eastAsia="uk-UA"/>
        </w:rPr>
        <w:t>подтвердил все события, описанные в протоколе, также просил назначить правонарушителю более гуманное наказание.</w:t>
      </w:r>
    </w:p>
    <w:p w:rsidR="00061EEC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</w:rPr>
        <w:t>Выслушав в судебном заседании лицо, в отношении которого возбуждено дело об административном правонарушении, потерпевшего, и</w:t>
      </w:r>
      <w:r w:rsidRPr="003B3E77" w:rsidR="00986661">
        <w:rPr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</w:t>
      </w:r>
      <w:r w:rsidRPr="003B3E77" w:rsidR="00F40930">
        <w:rPr>
          <w:sz w:val="27"/>
          <w:szCs w:val="27"/>
        </w:rPr>
        <w:t>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lang w:eastAsia="x-none"/>
        </w:rPr>
        <w:t xml:space="preserve">Согласно п.1.3 Постановления Правительства РФ от 23.10.1993 года </w:t>
      </w:r>
      <w:r w:rsidRPr="003B3E77" w:rsidR="00767965">
        <w:rPr>
          <w:sz w:val="27"/>
          <w:szCs w:val="27"/>
          <w:lang w:eastAsia="x-none"/>
        </w:rPr>
        <w:t>№</w:t>
      </w:r>
      <w:r w:rsidRPr="003B3E77">
        <w:rPr>
          <w:sz w:val="27"/>
          <w:szCs w:val="27"/>
          <w:lang w:eastAsia="x-none"/>
        </w:rPr>
        <w:t xml:space="preserve">1090 </w:t>
      </w:r>
      <w:r w:rsidRPr="003B3E77" w:rsidR="004E7B09">
        <w:rPr>
          <w:sz w:val="27"/>
          <w:szCs w:val="27"/>
          <w:lang w:eastAsia="x-none"/>
        </w:rPr>
        <w:t xml:space="preserve">"О Правилах дорожного движения" </w:t>
      </w:r>
      <w:r w:rsidRPr="003B3E77">
        <w:rPr>
          <w:sz w:val="27"/>
          <w:szCs w:val="27"/>
          <w:lang w:eastAsia="x-none"/>
        </w:rPr>
        <w:t>участники дорожного движения обязаны знать и соблюдать относящиеся к ним требования Правил.</w:t>
      </w:r>
    </w:p>
    <w:p w:rsidR="0076796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 xml:space="preserve">В соответствии с ч.2 ст.12.27 КоАП РФ </w:t>
      </w:r>
      <w:r w:rsidRPr="003B3E77" w:rsidR="0074494E">
        <w:rPr>
          <w:sz w:val="27"/>
          <w:szCs w:val="27"/>
          <w:shd w:val="clear" w:color="auto" w:fill="FFFFFF"/>
        </w:rPr>
        <w:t>о</w:t>
      </w:r>
      <w:r w:rsidRPr="003B3E77">
        <w:rPr>
          <w:sz w:val="27"/>
          <w:szCs w:val="27"/>
        </w:rPr>
        <w:t xml:space="preserve">ставление водителем в нарушение </w:t>
      </w:r>
      <w:hyperlink r:id="rId5" w:history="1">
        <w:r w:rsidRPr="003B3E77">
          <w:rPr>
            <w:sz w:val="27"/>
            <w:szCs w:val="27"/>
          </w:rPr>
          <w:t>Правил</w:t>
        </w:r>
      </w:hyperlink>
      <w:r w:rsidRPr="003B3E77">
        <w:rPr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</w:t>
      </w:r>
      <w:r w:rsidRPr="003B3E77" w:rsidR="0074494E">
        <w:rPr>
          <w:sz w:val="27"/>
          <w:szCs w:val="27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6796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lang w:eastAsia="uk-UA"/>
        </w:rPr>
      </w:pPr>
      <w:r w:rsidRPr="00767965">
        <w:rPr>
          <w:sz w:val="27"/>
          <w:szCs w:val="27"/>
          <w:lang w:eastAsia="uk-UA"/>
        </w:rPr>
        <w:t xml:space="preserve">В силу </w:t>
      </w:r>
      <w:hyperlink r:id="rId6" w:history="1">
        <w:r w:rsidRPr="00767965">
          <w:rPr>
            <w:sz w:val="27"/>
            <w:szCs w:val="27"/>
            <w:lang w:eastAsia="uk-UA"/>
          </w:rPr>
          <w:t>п.2.5</w:t>
        </w:r>
      </w:hyperlink>
      <w:r w:rsidRPr="00767965">
        <w:rPr>
          <w:sz w:val="27"/>
          <w:szCs w:val="27"/>
          <w:lang w:eastAsia="uk-UA"/>
        </w:rPr>
        <w:t xml:space="preserve"> Правил дорожного движения, </w:t>
      </w:r>
      <w:r w:rsidRPr="00767965">
        <w:rPr>
          <w:sz w:val="27"/>
          <w:szCs w:val="27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767965">
          <w:rPr>
            <w:sz w:val="27"/>
            <w:szCs w:val="27"/>
          </w:rPr>
          <w:t>пункта 7.2</w:t>
        </w:r>
      </w:hyperlink>
      <w:r w:rsidRPr="00767965">
        <w:rPr>
          <w:sz w:val="27"/>
          <w:szCs w:val="27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</w:t>
      </w:r>
      <w:r w:rsidRPr="00767965">
        <w:rPr>
          <w:sz w:val="27"/>
          <w:szCs w:val="27"/>
          <w:lang w:eastAsia="uk-UA"/>
        </w:rPr>
        <w:t>.</w:t>
      </w:r>
    </w:p>
    <w:p w:rsidR="0076796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767965">
        <w:rPr>
          <w:sz w:val="27"/>
          <w:szCs w:val="27"/>
        </w:rPr>
        <w:t xml:space="preserve">В соответствии с </w:t>
      </w:r>
      <w:hyperlink r:id="rId8" w:history="1">
        <w:r w:rsidRPr="003B3E77">
          <w:rPr>
            <w:sz w:val="27"/>
            <w:szCs w:val="27"/>
          </w:rPr>
          <w:t>п.</w:t>
        </w:r>
        <w:r w:rsidRPr="00767965">
          <w:rPr>
            <w:sz w:val="27"/>
            <w:szCs w:val="27"/>
          </w:rPr>
          <w:t>2.6.1</w:t>
        </w:r>
      </w:hyperlink>
      <w:r w:rsidRPr="00767965">
        <w:rPr>
          <w:sz w:val="27"/>
          <w:szCs w:val="27"/>
        </w:rPr>
        <w:t xml:space="preserve"> Правил дорожного движения РФ,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767965">
        <w:rPr>
          <w:sz w:val="27"/>
          <w:szCs w:val="27"/>
        </w:rPr>
        <w:t>Таким образом, выполнение водителем указанных норм предполагает нахождение его на месте дор</w:t>
      </w:r>
      <w:r w:rsidRPr="003B3E77">
        <w:rPr>
          <w:sz w:val="27"/>
          <w:szCs w:val="27"/>
        </w:rPr>
        <w:t>ожно-транспортного происшествия</w:t>
      </w:r>
      <w:r w:rsidRPr="003B3E77" w:rsidR="000520EB">
        <w:rPr>
          <w:sz w:val="27"/>
          <w:szCs w:val="27"/>
          <w:shd w:val="clear" w:color="auto" w:fill="FFFFFF"/>
        </w:rPr>
        <w:t>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rFonts w:eastAsia="SimSun"/>
          <w:sz w:val="27"/>
          <w:szCs w:val="27"/>
          <w:lang w:eastAsia="zh-CN"/>
        </w:rPr>
        <w:t xml:space="preserve">В </w:t>
      </w:r>
      <w:r w:rsidRPr="003B3E77" w:rsidR="00767965">
        <w:rPr>
          <w:rFonts w:eastAsia="SimSun"/>
          <w:sz w:val="27"/>
          <w:szCs w:val="27"/>
          <w:lang w:eastAsia="zh-CN"/>
        </w:rPr>
        <w:t>соответствии со ст.</w:t>
      </w:r>
      <w:r w:rsidRPr="003B3E77">
        <w:rPr>
          <w:rFonts w:eastAsia="SimSun"/>
          <w:sz w:val="27"/>
          <w:szCs w:val="27"/>
          <w:lang w:eastAsia="zh-CN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3B3E77">
        <w:rPr>
          <w:sz w:val="27"/>
          <w:szCs w:val="27"/>
        </w:rPr>
        <w:t>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В соответствии с </w:t>
      </w:r>
      <w:r w:rsidRPr="003B3E77">
        <w:rPr>
          <w:sz w:val="27"/>
          <w:szCs w:val="27"/>
          <w:shd w:val="clear" w:color="auto" w:fill="FFFFFF"/>
        </w:rPr>
        <w:t xml:space="preserve">частями 1 и </w:t>
      </w:r>
      <w:r w:rsidRPr="003B3E77">
        <w:rPr>
          <w:sz w:val="27"/>
          <w:szCs w:val="27"/>
          <w:shd w:val="clear" w:color="auto" w:fill="FFFFFF"/>
        </w:rPr>
        <w:t>2 ст.26.2 КоАП РФ доказательствами по делу об административном правонарушении являются любые фактические данные, на основании которых суд,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rFonts w:eastAsia="SimSun"/>
          <w:sz w:val="27"/>
          <w:szCs w:val="27"/>
          <w:lang w:eastAsia="zh-CN"/>
        </w:rPr>
        <w:t xml:space="preserve">В подтверждение виновности </w:t>
      </w:r>
      <w:r w:rsidR="00002175">
        <w:rPr>
          <w:sz w:val="27"/>
          <w:szCs w:val="27"/>
          <w:lang w:eastAsia="uk-UA"/>
        </w:rPr>
        <w:t xml:space="preserve">Березного А.А. </w:t>
      </w:r>
      <w:r w:rsidRPr="003B3E77">
        <w:rPr>
          <w:rFonts w:eastAsia="SimSun"/>
          <w:sz w:val="27"/>
          <w:szCs w:val="27"/>
          <w:lang w:eastAsia="zh-CN"/>
        </w:rPr>
        <w:t>в совершении административного правонарушения представлены следующие доказательства: </w:t>
      </w:r>
      <w:r w:rsidRPr="003B3E77">
        <w:rPr>
          <w:rFonts w:eastAsia="SimSun"/>
          <w:sz w:val="27"/>
          <w:szCs w:val="27"/>
          <w:lang w:eastAsia="zh-CN"/>
        </w:rPr>
        <w:t xml:space="preserve">протокол об административном правонарушении серии </w:t>
      </w:r>
      <w:r w:rsidR="00917BAA">
        <w:rPr>
          <w:sz w:val="27"/>
          <w:szCs w:val="27"/>
        </w:rPr>
        <w:t>***</w:t>
      </w:r>
      <w:r w:rsidRPr="003B3E77">
        <w:rPr>
          <w:rFonts w:eastAsia="SimSun"/>
          <w:sz w:val="27"/>
          <w:szCs w:val="27"/>
          <w:lang w:eastAsia="zh-CN"/>
        </w:rPr>
        <w:t xml:space="preserve"> от </w:t>
      </w:r>
      <w:r w:rsidR="00917BAA">
        <w:rPr>
          <w:sz w:val="27"/>
          <w:szCs w:val="27"/>
        </w:rPr>
        <w:t>***</w:t>
      </w:r>
      <w:r w:rsidR="00917BAA">
        <w:rPr>
          <w:sz w:val="27"/>
          <w:szCs w:val="27"/>
        </w:rPr>
        <w:t xml:space="preserve"> </w:t>
      </w:r>
      <w:r w:rsidRPr="003B3E77">
        <w:rPr>
          <w:rFonts w:eastAsia="SimSun"/>
          <w:sz w:val="27"/>
          <w:szCs w:val="27"/>
          <w:lang w:eastAsia="zh-CN"/>
        </w:rPr>
        <w:t xml:space="preserve">года; определение о возбуждении дела об административном правонарушении от </w:t>
      </w:r>
      <w:r w:rsidR="00917BAA">
        <w:rPr>
          <w:sz w:val="27"/>
          <w:szCs w:val="27"/>
        </w:rPr>
        <w:t>***</w:t>
      </w:r>
      <w:r w:rsidR="00917BAA">
        <w:rPr>
          <w:sz w:val="27"/>
          <w:szCs w:val="27"/>
        </w:rPr>
        <w:t xml:space="preserve"> </w:t>
      </w:r>
      <w:r w:rsidRPr="003B3E77">
        <w:rPr>
          <w:rFonts w:eastAsia="SimSun"/>
          <w:sz w:val="27"/>
          <w:szCs w:val="27"/>
          <w:lang w:eastAsia="zh-CN"/>
        </w:rPr>
        <w:t xml:space="preserve">года серии </w:t>
      </w:r>
      <w:r w:rsidR="00917BAA">
        <w:rPr>
          <w:sz w:val="27"/>
          <w:szCs w:val="27"/>
        </w:rPr>
        <w:t>***</w:t>
      </w:r>
      <w:r w:rsidRPr="003B3E77">
        <w:rPr>
          <w:rFonts w:eastAsia="SimSun"/>
          <w:sz w:val="27"/>
          <w:szCs w:val="27"/>
          <w:lang w:eastAsia="zh-CN"/>
        </w:rPr>
        <w:t xml:space="preserve">; определение об отказе в возбуждении дела об административном правонарушении от </w:t>
      </w:r>
      <w:r w:rsidR="00917BAA">
        <w:rPr>
          <w:sz w:val="27"/>
          <w:szCs w:val="27"/>
        </w:rPr>
        <w:t>***</w:t>
      </w:r>
      <w:r w:rsidRPr="003B3E77">
        <w:rPr>
          <w:rFonts w:eastAsia="SimSun"/>
          <w:sz w:val="27"/>
          <w:szCs w:val="27"/>
          <w:lang w:eastAsia="zh-CN"/>
        </w:rPr>
        <w:t xml:space="preserve">года; </w:t>
      </w:r>
      <w:r w:rsidR="0023300E">
        <w:rPr>
          <w:rFonts w:eastAsia="SimSun"/>
          <w:sz w:val="27"/>
          <w:szCs w:val="27"/>
          <w:lang w:eastAsia="zh-CN"/>
        </w:rPr>
        <w:t xml:space="preserve">схема места совершения правонарушения; </w:t>
      </w:r>
      <w:r w:rsidR="000F1F8A">
        <w:rPr>
          <w:rFonts w:eastAsia="SimSun"/>
          <w:sz w:val="27"/>
          <w:szCs w:val="27"/>
          <w:lang w:eastAsia="zh-CN"/>
        </w:rPr>
        <w:t>таблица</w:t>
      </w:r>
      <w:r w:rsidRPr="003B3E77">
        <w:rPr>
          <w:rFonts w:eastAsia="SimSun"/>
          <w:sz w:val="27"/>
          <w:szCs w:val="27"/>
          <w:lang w:eastAsia="zh-CN"/>
        </w:rPr>
        <w:t xml:space="preserve"> фотоиллюстраций; </w:t>
      </w:r>
      <w:r w:rsidR="000F1F8A">
        <w:rPr>
          <w:rFonts w:eastAsia="SimSun"/>
          <w:sz w:val="27"/>
          <w:szCs w:val="27"/>
          <w:lang w:eastAsia="zh-CN"/>
        </w:rPr>
        <w:t>признательные</w:t>
      </w:r>
      <w:r w:rsidRPr="003B3E77">
        <w:rPr>
          <w:rFonts w:eastAsia="SimSun"/>
          <w:sz w:val="27"/>
          <w:szCs w:val="27"/>
          <w:lang w:eastAsia="zh-CN"/>
        </w:rPr>
        <w:t xml:space="preserve"> показаниями </w:t>
      </w:r>
      <w:r w:rsidR="000F1F8A">
        <w:rPr>
          <w:sz w:val="27"/>
          <w:szCs w:val="27"/>
          <w:lang w:eastAsia="uk-UA"/>
        </w:rPr>
        <w:t>Березного А.А.</w:t>
      </w:r>
      <w:r w:rsidRPr="003B3E77">
        <w:rPr>
          <w:rFonts w:eastAsia="SimSun"/>
          <w:sz w:val="27"/>
          <w:szCs w:val="27"/>
          <w:lang w:eastAsia="zh-CN"/>
        </w:rPr>
        <w:t xml:space="preserve">; показаниями потерпевшего </w:t>
      </w:r>
      <w:r w:rsidR="00917BAA">
        <w:rPr>
          <w:sz w:val="27"/>
          <w:szCs w:val="27"/>
        </w:rPr>
        <w:t>***</w:t>
      </w:r>
      <w:r w:rsidR="000F1F8A">
        <w:rPr>
          <w:rFonts w:eastAsia="SimSun"/>
          <w:sz w:val="27"/>
          <w:szCs w:val="27"/>
          <w:lang w:eastAsia="zh-CN"/>
        </w:rPr>
        <w:t>.</w:t>
      </w:r>
      <w:r w:rsidRPr="003B3E77">
        <w:rPr>
          <w:rFonts w:eastAsia="SimSun"/>
          <w:sz w:val="27"/>
          <w:szCs w:val="27"/>
          <w:lang w:eastAsia="zh-CN"/>
        </w:rPr>
        <w:t xml:space="preserve">  </w:t>
      </w:r>
    </w:p>
    <w:p w:rsidR="0074494E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Оценив собранные по данному делу доказательства в их совокупности, </w:t>
      </w:r>
      <w:r w:rsidRPr="003B3E77">
        <w:rPr>
          <w:sz w:val="27"/>
          <w:szCs w:val="27"/>
          <w:shd w:val="clear" w:color="auto" w:fill="FFFFFF"/>
        </w:rPr>
        <w:t>мировой судья</w:t>
      </w:r>
      <w:r w:rsidRPr="003B3E77">
        <w:rPr>
          <w:sz w:val="27"/>
          <w:szCs w:val="27"/>
          <w:shd w:val="clear" w:color="auto" w:fill="FFFFFF"/>
        </w:rPr>
        <w:t xml:space="preserve"> считает достоверно установленным, что </w:t>
      </w:r>
      <w:r w:rsidR="000F1F8A">
        <w:rPr>
          <w:sz w:val="27"/>
          <w:szCs w:val="27"/>
          <w:lang w:eastAsia="uk-UA"/>
        </w:rPr>
        <w:t>Березный А.А.</w:t>
      </w:r>
      <w:r w:rsidRPr="003B3E77">
        <w:rPr>
          <w:sz w:val="27"/>
          <w:szCs w:val="27"/>
          <w:lang w:eastAsia="uk-UA"/>
        </w:rPr>
        <w:t>, у</w:t>
      </w:r>
      <w:r w:rsidRPr="003B3E77" w:rsidR="00767965">
        <w:rPr>
          <w:sz w:val="27"/>
          <w:szCs w:val="27"/>
          <w:lang w:eastAsia="uk-UA"/>
        </w:rPr>
        <w:t>правляя транспортным средством</w:t>
      </w:r>
      <w:r w:rsidRPr="003B3E77">
        <w:rPr>
          <w:sz w:val="27"/>
          <w:szCs w:val="27"/>
          <w:lang w:eastAsia="x-none"/>
        </w:rPr>
        <w:t xml:space="preserve">, </w:t>
      </w:r>
      <w:r w:rsidRPr="003B3E77" w:rsidR="00767965">
        <w:rPr>
          <w:sz w:val="27"/>
          <w:szCs w:val="27"/>
          <w:lang w:eastAsia="uk-UA"/>
        </w:rPr>
        <w:t>допустил</w:t>
      </w:r>
      <w:r w:rsidRPr="003B3E77">
        <w:rPr>
          <w:sz w:val="27"/>
          <w:szCs w:val="27"/>
          <w:lang w:eastAsia="uk-UA"/>
        </w:rPr>
        <w:t xml:space="preserve"> наезд на припаркованный </w:t>
      </w:r>
      <w:r w:rsidRPr="003B3E77" w:rsidR="000F1F8A">
        <w:rPr>
          <w:sz w:val="27"/>
          <w:szCs w:val="27"/>
          <w:lang w:eastAsia="uk-UA"/>
        </w:rPr>
        <w:t xml:space="preserve">автомобиль марки </w:t>
      </w:r>
      <w:r w:rsidR="00917BAA">
        <w:rPr>
          <w:sz w:val="27"/>
          <w:szCs w:val="27"/>
        </w:rPr>
        <w:t>***</w:t>
      </w:r>
      <w:r w:rsidRPr="003B3E77" w:rsidR="000F1F8A">
        <w:rPr>
          <w:sz w:val="27"/>
          <w:szCs w:val="27"/>
          <w:lang w:eastAsia="uk-UA"/>
        </w:rPr>
        <w:t xml:space="preserve">», государственный регистрационный номер </w:t>
      </w:r>
      <w:r w:rsidR="00917BAA">
        <w:rPr>
          <w:sz w:val="27"/>
          <w:szCs w:val="27"/>
        </w:rPr>
        <w:t>***</w:t>
      </w:r>
      <w:r w:rsidRPr="003B3E77" w:rsidR="000F1F8A">
        <w:rPr>
          <w:sz w:val="27"/>
          <w:szCs w:val="27"/>
          <w:lang w:eastAsia="uk-UA"/>
        </w:rPr>
        <w:t xml:space="preserve"> (регион </w:t>
      </w:r>
      <w:r w:rsidR="00917BAA">
        <w:rPr>
          <w:sz w:val="27"/>
          <w:szCs w:val="27"/>
        </w:rPr>
        <w:t>***</w:t>
      </w:r>
      <w:r w:rsidRPr="003B3E77" w:rsidR="000F1F8A">
        <w:rPr>
          <w:sz w:val="27"/>
          <w:szCs w:val="27"/>
          <w:lang w:eastAsia="uk-UA"/>
        </w:rPr>
        <w:t xml:space="preserve">), принадлежащий </w:t>
      </w:r>
      <w:r w:rsidR="00917BAA">
        <w:rPr>
          <w:sz w:val="27"/>
          <w:szCs w:val="27"/>
        </w:rPr>
        <w:t>***</w:t>
      </w:r>
      <w:r w:rsidRPr="003B3E77">
        <w:rPr>
          <w:rStyle w:val="FontStyle17"/>
          <w:sz w:val="27"/>
          <w:szCs w:val="27"/>
        </w:rPr>
        <w:t xml:space="preserve">, то есть </w:t>
      </w:r>
      <w:r w:rsidRPr="003B3E77">
        <w:rPr>
          <w:sz w:val="27"/>
          <w:szCs w:val="27"/>
          <w:shd w:val="clear" w:color="auto" w:fill="FFFFFF"/>
        </w:rPr>
        <w:t>совершил</w:t>
      </w:r>
      <w:r w:rsidRPr="003B3E77" w:rsidR="00767965">
        <w:rPr>
          <w:sz w:val="27"/>
          <w:szCs w:val="27"/>
          <w:shd w:val="clear" w:color="auto" w:fill="FFFFFF"/>
        </w:rPr>
        <w:t xml:space="preserve"> дорожно-транспортное</w:t>
      </w:r>
      <w:r w:rsidRPr="003B3E77">
        <w:rPr>
          <w:sz w:val="27"/>
          <w:szCs w:val="27"/>
          <w:shd w:val="clear" w:color="auto" w:fill="FFFFFF"/>
        </w:rPr>
        <w:t xml:space="preserve"> происшествие, после которого, в </w:t>
      </w:r>
      <w:r w:rsidRPr="003B3E77" w:rsidR="00767965">
        <w:rPr>
          <w:sz w:val="27"/>
          <w:szCs w:val="27"/>
          <w:shd w:val="clear" w:color="auto" w:fill="FFFFFF"/>
        </w:rPr>
        <w:t>нарушение п.2.5 ПДД РФ, оставил</w:t>
      </w:r>
      <w:r w:rsidRPr="003B3E77">
        <w:rPr>
          <w:sz w:val="27"/>
          <w:szCs w:val="27"/>
          <w:shd w:val="clear" w:color="auto" w:fill="FFFFFF"/>
        </w:rPr>
        <w:t xml:space="preserve"> место указанного ДТП</w:t>
      </w:r>
      <w:r w:rsidRPr="003B3E77">
        <w:rPr>
          <w:sz w:val="27"/>
          <w:szCs w:val="27"/>
          <w:shd w:val="clear" w:color="auto" w:fill="FFFFFF"/>
        </w:rPr>
        <w:t>, цели избежать ответственности не пр</w:t>
      </w:r>
      <w:r w:rsidRPr="003B3E77" w:rsidR="00767965">
        <w:rPr>
          <w:sz w:val="27"/>
          <w:szCs w:val="27"/>
          <w:shd w:val="clear" w:color="auto" w:fill="FFFFFF"/>
        </w:rPr>
        <w:t>еследовал</w:t>
      </w:r>
      <w:r w:rsidRPr="003B3E77">
        <w:rPr>
          <w:sz w:val="27"/>
          <w:szCs w:val="27"/>
          <w:shd w:val="clear" w:color="auto" w:fill="FFFFFF"/>
        </w:rPr>
        <w:t>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 xml:space="preserve">Согласно </w:t>
      </w:r>
      <w:r w:rsidRPr="003B3E77" w:rsidR="0074494E">
        <w:rPr>
          <w:sz w:val="27"/>
          <w:szCs w:val="27"/>
          <w:shd w:val="clear" w:color="auto" w:fill="FFFFFF"/>
        </w:rPr>
        <w:t>правовой позиции</w:t>
      </w:r>
      <w:r w:rsidRPr="003B3E77">
        <w:rPr>
          <w:sz w:val="27"/>
          <w:szCs w:val="27"/>
          <w:shd w:val="clear" w:color="auto" w:fill="FFFFFF"/>
        </w:rPr>
        <w:t xml:space="preserve"> Конституционного Суда </w:t>
      </w:r>
      <w:r w:rsidRPr="003B3E77" w:rsidR="0074494E">
        <w:rPr>
          <w:sz w:val="27"/>
          <w:szCs w:val="27"/>
          <w:shd w:val="clear" w:color="auto" w:fill="FFFFFF"/>
        </w:rPr>
        <w:t>Российской Федерации, изложенной</w:t>
      </w:r>
      <w:r w:rsidRPr="003B3E77">
        <w:rPr>
          <w:sz w:val="27"/>
          <w:szCs w:val="27"/>
          <w:shd w:val="clear" w:color="auto" w:fill="FFFFFF"/>
        </w:rPr>
        <w:t xml:space="preserve"> в Определении </w:t>
      </w:r>
      <w:r w:rsidRPr="003B3E77" w:rsidR="0074494E">
        <w:rPr>
          <w:sz w:val="27"/>
          <w:szCs w:val="27"/>
          <w:shd w:val="clear" w:color="auto" w:fill="FFFFFF"/>
        </w:rPr>
        <w:t>от 07.12.2010 года N 1702-О-О</w:t>
      </w:r>
      <w:r w:rsidRPr="003B3E77">
        <w:rPr>
          <w:sz w:val="27"/>
          <w:szCs w:val="27"/>
          <w:shd w:val="clear" w:color="auto" w:fill="FFFFFF"/>
        </w:rPr>
        <w:t>, статьей 12.27 КоАП РФ установлена административная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РФ. В целях реализации конституционных принципов 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Федерации обязанности ожидать прибытия сотрудников милиции (части 2 статьи 12.27 КоАП Российской Федерации). При этом положения части 1 данной статьи предусматривают менее строгую ответственность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Таким образом, </w:t>
      </w:r>
      <w:r w:rsidRPr="003B3E77">
        <w:rPr>
          <w:sz w:val="27"/>
          <w:szCs w:val="27"/>
          <w:shd w:val="clear" w:color="auto" w:fill="FFFFFF"/>
        </w:rPr>
        <w:t>Кодексом Российской Федерации об административных правонарушениях</w:t>
      </w:r>
      <w:r w:rsidRPr="003B3E77">
        <w:rPr>
          <w:sz w:val="27"/>
          <w:szCs w:val="27"/>
          <w:shd w:val="clear" w:color="auto" w:fill="FFFFFF"/>
        </w:rPr>
        <w:t xml:space="preserve">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 xml:space="preserve">В соответствии с </w:t>
      </w:r>
      <w:r w:rsidRPr="003B3E77">
        <w:rPr>
          <w:sz w:val="27"/>
          <w:szCs w:val="27"/>
          <w:shd w:val="clear" w:color="auto" w:fill="FFFFFF"/>
        </w:rPr>
        <w:t>п.</w:t>
      </w:r>
      <w:r w:rsidRPr="003B3E77">
        <w:rPr>
          <w:sz w:val="27"/>
          <w:szCs w:val="27"/>
          <w:shd w:val="clear" w:color="auto" w:fill="FFFFFF"/>
        </w:rPr>
        <w:t xml:space="preserve">1.2 </w:t>
      </w:r>
      <w:r w:rsidRPr="003B3E77">
        <w:rPr>
          <w:sz w:val="27"/>
          <w:szCs w:val="27"/>
          <w:shd w:val="clear" w:color="auto" w:fill="FFFFFF"/>
        </w:rPr>
        <w:t>ПДД</w:t>
      </w:r>
      <w:r w:rsidRPr="003B3E77">
        <w:rPr>
          <w:sz w:val="27"/>
          <w:szCs w:val="27"/>
          <w:shd w:val="clear" w:color="auto" w:fill="FFFFFF"/>
        </w:rPr>
        <w:t xml:space="preserve"> РФ дорожно-транспортное происшествие</w:t>
      </w:r>
      <w:r w:rsidRPr="003B3E77">
        <w:rPr>
          <w:sz w:val="27"/>
          <w:szCs w:val="27"/>
          <w:shd w:val="clear" w:color="auto" w:fill="FFFFFF"/>
        </w:rPr>
        <w:t xml:space="preserve"> – </w:t>
      </w:r>
      <w:r w:rsidRPr="003B3E77">
        <w:rPr>
          <w:sz w:val="27"/>
          <w:szCs w:val="27"/>
          <w:shd w:val="clear" w:color="auto" w:fill="FFFFFF"/>
        </w:rPr>
        <w:t>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300D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  <w:shd w:val="clear" w:color="auto" w:fill="FFFFFF"/>
        </w:rPr>
        <w:t>Учитывая вышеизложенное</w:t>
      </w:r>
      <w:r w:rsidRPr="003B3E77" w:rsidR="000520EB">
        <w:rPr>
          <w:sz w:val="27"/>
          <w:szCs w:val="27"/>
          <w:shd w:val="clear" w:color="auto" w:fill="FFFFFF"/>
        </w:rPr>
        <w:t xml:space="preserve">, </w:t>
      </w:r>
      <w:r w:rsidRPr="003B3E77">
        <w:rPr>
          <w:sz w:val="27"/>
          <w:szCs w:val="27"/>
          <w:shd w:val="clear" w:color="auto" w:fill="FFFFFF"/>
        </w:rPr>
        <w:t>мировой судья</w:t>
      </w:r>
      <w:r w:rsidRPr="003B3E77" w:rsidR="000520EB">
        <w:rPr>
          <w:sz w:val="27"/>
          <w:szCs w:val="27"/>
          <w:shd w:val="clear" w:color="auto" w:fill="FFFFFF"/>
        </w:rPr>
        <w:t xml:space="preserve"> приходит к выводу, что </w:t>
      </w:r>
      <w:r w:rsidRPr="003B3E77">
        <w:rPr>
          <w:sz w:val="27"/>
          <w:szCs w:val="27"/>
          <w:shd w:val="clear" w:color="auto" w:fill="FFFFFF"/>
        </w:rPr>
        <w:t>данное</w:t>
      </w:r>
      <w:r w:rsidRPr="003B3E77" w:rsidR="000520EB">
        <w:rPr>
          <w:sz w:val="27"/>
          <w:szCs w:val="27"/>
          <w:shd w:val="clear" w:color="auto" w:fill="FFFFFF"/>
        </w:rPr>
        <w:t xml:space="preserve"> событие </w:t>
      </w:r>
      <w:r w:rsidRPr="003B3E77">
        <w:rPr>
          <w:sz w:val="27"/>
          <w:szCs w:val="27"/>
          <w:shd w:val="clear" w:color="auto" w:fill="FFFFFF"/>
        </w:rPr>
        <w:t>является</w:t>
      </w:r>
      <w:r w:rsidRPr="003B3E77" w:rsidR="000520EB">
        <w:rPr>
          <w:sz w:val="27"/>
          <w:szCs w:val="27"/>
          <w:shd w:val="clear" w:color="auto" w:fill="FFFFFF"/>
        </w:rPr>
        <w:t xml:space="preserve"> дорожно-транспортным происшествием в смысле, придаваемом ему Правилами дорожного движения Российской Федерации. </w:t>
      </w:r>
    </w:p>
    <w:p w:rsidR="002B67C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 xml:space="preserve">Между тем, исходя из установленных по делу обстоятельств, с учетом </w:t>
      </w:r>
      <w:r w:rsidRPr="003B3E77" w:rsidR="007300D5">
        <w:rPr>
          <w:sz w:val="27"/>
          <w:szCs w:val="27"/>
          <w:shd w:val="clear" w:color="auto" w:fill="FFFFFF"/>
        </w:rPr>
        <w:t xml:space="preserve">показаний </w:t>
      </w:r>
      <w:r w:rsidRPr="003B3E77" w:rsidR="007300D5">
        <w:rPr>
          <w:sz w:val="27"/>
          <w:szCs w:val="27"/>
        </w:rPr>
        <w:t>лица, в отношении которого возбуждено дело об административном правонарушении</w:t>
      </w:r>
      <w:r w:rsidRPr="003B3E77" w:rsidR="007300D5">
        <w:rPr>
          <w:sz w:val="27"/>
          <w:szCs w:val="27"/>
          <w:shd w:val="clear" w:color="auto" w:fill="FFFFFF"/>
        </w:rPr>
        <w:t>,</w:t>
      </w:r>
      <w:r w:rsidRPr="003B3E77">
        <w:rPr>
          <w:sz w:val="27"/>
          <w:szCs w:val="27"/>
          <w:shd w:val="clear" w:color="auto" w:fill="FFFFFF"/>
        </w:rPr>
        <w:t xml:space="preserve"> </w:t>
      </w:r>
      <w:r w:rsidRPr="003B3E77" w:rsidR="007300D5">
        <w:rPr>
          <w:sz w:val="27"/>
          <w:szCs w:val="27"/>
          <w:shd w:val="clear" w:color="auto" w:fill="FFFFFF"/>
        </w:rPr>
        <w:t xml:space="preserve">а также потерпевшего </w:t>
      </w:r>
      <w:r w:rsidR="00917BAA">
        <w:rPr>
          <w:sz w:val="27"/>
          <w:szCs w:val="27"/>
        </w:rPr>
        <w:t>***</w:t>
      </w:r>
      <w:r w:rsidRPr="003B3E77">
        <w:rPr>
          <w:sz w:val="27"/>
          <w:szCs w:val="27"/>
          <w:shd w:val="clear" w:color="auto" w:fill="FFFFFF"/>
        </w:rPr>
        <w:t xml:space="preserve">, </w:t>
      </w:r>
      <w:r w:rsidRPr="003B3E77" w:rsidR="007300D5">
        <w:rPr>
          <w:sz w:val="27"/>
          <w:szCs w:val="27"/>
          <w:shd w:val="clear" w:color="auto" w:fill="FFFFFF"/>
        </w:rPr>
        <w:t xml:space="preserve">которые утверждали, что </w:t>
      </w:r>
      <w:r w:rsidR="000F1F8A">
        <w:rPr>
          <w:sz w:val="27"/>
          <w:szCs w:val="27"/>
          <w:lang w:eastAsia="uk-UA"/>
        </w:rPr>
        <w:t xml:space="preserve">Березный </w:t>
      </w:r>
      <w:r w:rsidR="000F1F8A">
        <w:rPr>
          <w:sz w:val="27"/>
          <w:szCs w:val="27"/>
          <w:lang w:eastAsia="uk-UA"/>
        </w:rPr>
        <w:t xml:space="preserve">А.А. </w:t>
      </w:r>
      <w:r w:rsidRPr="003B3E77" w:rsidR="007300D5">
        <w:rPr>
          <w:sz w:val="27"/>
          <w:szCs w:val="27"/>
          <w:shd w:val="clear" w:color="auto" w:fill="FFFFFF"/>
        </w:rPr>
        <w:t xml:space="preserve">изначально не </w:t>
      </w:r>
      <w:r w:rsidRPr="003B3E77" w:rsidR="00767965">
        <w:rPr>
          <w:sz w:val="27"/>
          <w:szCs w:val="27"/>
          <w:shd w:val="clear" w:color="auto" w:fill="FFFFFF"/>
        </w:rPr>
        <w:t>пытался</w:t>
      </w:r>
      <w:r w:rsidRPr="003B3E77" w:rsidR="007300D5">
        <w:rPr>
          <w:sz w:val="27"/>
          <w:szCs w:val="27"/>
          <w:shd w:val="clear" w:color="auto" w:fill="FFFFFF"/>
        </w:rPr>
        <w:t xml:space="preserve"> уклонитьс</w:t>
      </w:r>
      <w:r w:rsidRPr="003B3E77" w:rsidR="00767965">
        <w:rPr>
          <w:sz w:val="27"/>
          <w:szCs w:val="27"/>
          <w:shd w:val="clear" w:color="auto" w:fill="FFFFFF"/>
        </w:rPr>
        <w:t>я от ответственности, признал</w:t>
      </w:r>
      <w:r w:rsidRPr="003B3E77" w:rsidR="007300D5">
        <w:rPr>
          <w:sz w:val="27"/>
          <w:szCs w:val="27"/>
          <w:shd w:val="clear" w:color="auto" w:fill="FFFFFF"/>
        </w:rPr>
        <w:t xml:space="preserve"> свою вину, мировой судья</w:t>
      </w:r>
      <w:r w:rsidRPr="003B3E77">
        <w:rPr>
          <w:sz w:val="27"/>
          <w:szCs w:val="27"/>
          <w:shd w:val="clear" w:color="auto" w:fill="FFFFFF"/>
        </w:rPr>
        <w:t xml:space="preserve"> считает, что у водителя </w:t>
      </w:r>
      <w:r w:rsidR="000F1F8A">
        <w:rPr>
          <w:sz w:val="27"/>
          <w:szCs w:val="27"/>
          <w:lang w:eastAsia="uk-UA"/>
        </w:rPr>
        <w:t xml:space="preserve">Березного А.А. </w:t>
      </w:r>
      <w:r w:rsidRPr="003B3E77">
        <w:rPr>
          <w:sz w:val="27"/>
          <w:szCs w:val="27"/>
          <w:shd w:val="clear" w:color="auto" w:fill="FFFFFF"/>
        </w:rPr>
        <w:t xml:space="preserve">отсутствовал прямой умысел на оставление места ДТП с целью </w:t>
      </w:r>
      <w:r w:rsidR="006F4D48">
        <w:rPr>
          <w:sz w:val="27"/>
          <w:szCs w:val="27"/>
          <w:shd w:val="clear" w:color="auto" w:fill="FFFFFF"/>
        </w:rPr>
        <w:t>избежания</w:t>
      </w:r>
      <w:r w:rsidRPr="003B3E77">
        <w:rPr>
          <w:sz w:val="27"/>
          <w:szCs w:val="27"/>
          <w:shd w:val="clear" w:color="auto" w:fill="FFFFFF"/>
        </w:rPr>
        <w:t xml:space="preserve"> ответстве</w:t>
      </w:r>
      <w:r w:rsidRPr="003B3E77">
        <w:rPr>
          <w:sz w:val="27"/>
          <w:szCs w:val="27"/>
          <w:shd w:val="clear" w:color="auto" w:fill="FFFFFF"/>
        </w:rPr>
        <w:t xml:space="preserve">нности, поскольку, </w:t>
      </w:r>
      <w:r w:rsidR="000F1F8A">
        <w:rPr>
          <w:sz w:val="27"/>
          <w:szCs w:val="27"/>
          <w:shd w:val="clear" w:color="auto" w:fill="FFFFFF"/>
        </w:rPr>
        <w:t>сразу после ДТП вступил в контакт с потерпевшим, намеревался возместить причиненный ущерб, однако потерпевший воспользовался предоставленным правом и сообщил в полицию</w:t>
      </w:r>
      <w:r w:rsidRPr="003B3E77" w:rsidR="00B10C19">
        <w:rPr>
          <w:sz w:val="27"/>
          <w:szCs w:val="27"/>
          <w:shd w:val="clear" w:color="auto" w:fill="FFFFFF"/>
        </w:rPr>
        <w:t xml:space="preserve">, </w:t>
      </w:r>
      <w:r w:rsidRPr="003B3E77">
        <w:rPr>
          <w:sz w:val="27"/>
          <w:szCs w:val="27"/>
          <w:shd w:val="clear" w:color="auto" w:fill="FFFFFF"/>
        </w:rPr>
        <w:t>в связи с чем</w:t>
      </w:r>
      <w:r w:rsidRPr="003B3E77">
        <w:rPr>
          <w:sz w:val="27"/>
          <w:szCs w:val="27"/>
          <w:shd w:val="clear" w:color="auto" w:fill="FFFFFF"/>
        </w:rPr>
        <w:t>,</w:t>
      </w:r>
      <w:r w:rsidRPr="003B3E77">
        <w:rPr>
          <w:sz w:val="27"/>
          <w:szCs w:val="27"/>
          <w:shd w:val="clear" w:color="auto" w:fill="FFFFFF"/>
        </w:rPr>
        <w:t xml:space="preserve"> </w:t>
      </w:r>
      <w:r w:rsidRPr="003B3E77" w:rsidR="00B10C19">
        <w:rPr>
          <w:sz w:val="27"/>
          <w:szCs w:val="27"/>
          <w:shd w:val="clear" w:color="auto" w:fill="FFFFFF"/>
        </w:rPr>
        <w:t xml:space="preserve">мировой судья </w:t>
      </w:r>
      <w:r w:rsidRPr="003B3E77">
        <w:rPr>
          <w:sz w:val="27"/>
          <w:szCs w:val="27"/>
          <w:shd w:val="clear" w:color="auto" w:fill="FFFFFF"/>
        </w:rPr>
        <w:t xml:space="preserve">приходит к выводу, что в действиях </w:t>
      </w:r>
      <w:r w:rsidR="000F1F8A">
        <w:rPr>
          <w:sz w:val="27"/>
          <w:szCs w:val="27"/>
          <w:lang w:eastAsia="uk-UA"/>
        </w:rPr>
        <w:t xml:space="preserve">Березного А.А. </w:t>
      </w:r>
      <w:r w:rsidRPr="003B3E77">
        <w:rPr>
          <w:sz w:val="27"/>
          <w:szCs w:val="27"/>
          <w:shd w:val="clear" w:color="auto" w:fill="FFFFFF"/>
        </w:rPr>
        <w:t>усматрив</w:t>
      </w:r>
      <w:r w:rsidRPr="003B3E77">
        <w:rPr>
          <w:sz w:val="27"/>
          <w:szCs w:val="27"/>
          <w:shd w:val="clear" w:color="auto" w:fill="FFFFFF"/>
        </w:rPr>
        <w:t>ается неосторожное нарушение п.</w:t>
      </w:r>
      <w:r w:rsidRPr="003B3E77">
        <w:rPr>
          <w:sz w:val="27"/>
          <w:szCs w:val="27"/>
          <w:shd w:val="clear" w:color="auto" w:fill="FFFFFF"/>
        </w:rPr>
        <w:t xml:space="preserve">2.5 Правил </w:t>
      </w:r>
      <w:r w:rsidRPr="003B3E77" w:rsidR="00B10C19">
        <w:rPr>
          <w:sz w:val="27"/>
          <w:szCs w:val="27"/>
          <w:shd w:val="clear" w:color="auto" w:fill="FFFFFF"/>
        </w:rPr>
        <w:t>дорожного движения РФ в части «</w:t>
      </w:r>
      <w:r w:rsidRPr="003B3E77">
        <w:rPr>
          <w:sz w:val="27"/>
          <w:szCs w:val="27"/>
          <w:shd w:val="clear" w:color="auto" w:fill="FFFFFF"/>
        </w:rPr>
        <w:t>не трогать с места транспортное средство, не перемещать предметы, и</w:t>
      </w:r>
      <w:r w:rsidRPr="003B3E77">
        <w:rPr>
          <w:sz w:val="27"/>
          <w:szCs w:val="27"/>
          <w:shd w:val="clear" w:color="auto" w:fill="FFFFFF"/>
        </w:rPr>
        <w:t>меющие отношение к происшествию</w:t>
      </w:r>
      <w:r w:rsidRPr="003B3E77" w:rsidR="00B10C19">
        <w:rPr>
          <w:sz w:val="27"/>
          <w:szCs w:val="27"/>
          <w:shd w:val="clear" w:color="auto" w:fill="FFFFFF"/>
        </w:rPr>
        <w:t>»</w:t>
      </w:r>
      <w:r w:rsidRPr="003B3E77">
        <w:rPr>
          <w:sz w:val="27"/>
          <w:szCs w:val="27"/>
          <w:shd w:val="clear" w:color="auto" w:fill="FFFFFF"/>
        </w:rPr>
        <w:t>.</w:t>
      </w:r>
    </w:p>
    <w:p w:rsidR="00B10C19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  <w:shd w:val="clear" w:color="auto" w:fill="FFFFFF"/>
        </w:rPr>
      </w:pPr>
      <w:r w:rsidRPr="003B3E77">
        <w:rPr>
          <w:sz w:val="27"/>
          <w:szCs w:val="27"/>
          <w:shd w:val="clear" w:color="auto" w:fill="FFFFFF"/>
        </w:rPr>
        <w:t>Применяя правила ст.</w:t>
      </w:r>
      <w:r w:rsidRPr="003B3E77" w:rsidR="000520EB">
        <w:rPr>
          <w:sz w:val="27"/>
          <w:szCs w:val="27"/>
          <w:shd w:val="clear" w:color="auto" w:fill="FFFFFF"/>
        </w:rPr>
        <w:t xml:space="preserve">1.5 КоАП РФ о толковании неустранимых сомнений в пользу виновного, с учетом отсутствия опасных последствий по делу об административном правонарушении вследствие нарушения водителем </w:t>
      </w:r>
      <w:r w:rsidR="000F1F8A">
        <w:rPr>
          <w:sz w:val="27"/>
          <w:szCs w:val="27"/>
          <w:lang w:eastAsia="uk-UA"/>
        </w:rPr>
        <w:t xml:space="preserve">Березного А.А. </w:t>
      </w:r>
      <w:r w:rsidRPr="003B3E77" w:rsidR="000520EB">
        <w:rPr>
          <w:sz w:val="27"/>
          <w:szCs w:val="27"/>
          <w:shd w:val="clear" w:color="auto" w:fill="FFFFFF"/>
        </w:rPr>
        <w:t xml:space="preserve">Правил дорожного движения РФ, </w:t>
      </w:r>
      <w:r w:rsidRPr="003B3E77">
        <w:rPr>
          <w:sz w:val="27"/>
          <w:szCs w:val="27"/>
          <w:shd w:val="clear" w:color="auto" w:fill="FFFFFF"/>
        </w:rPr>
        <w:t>мировой судья</w:t>
      </w:r>
      <w:r w:rsidRPr="003B3E77" w:rsidR="000520EB">
        <w:rPr>
          <w:sz w:val="27"/>
          <w:szCs w:val="27"/>
          <w:shd w:val="clear" w:color="auto" w:fill="FFFFFF"/>
        </w:rPr>
        <w:t xml:space="preserve"> считает, что </w:t>
      </w:r>
      <w:r w:rsidRPr="003B3E77" w:rsidR="002B67C0">
        <w:rPr>
          <w:sz w:val="27"/>
          <w:szCs w:val="27"/>
          <w:shd w:val="clear" w:color="auto" w:fill="FFFFFF"/>
        </w:rPr>
        <w:t>его</w:t>
      </w:r>
      <w:r w:rsidRPr="003B3E77" w:rsidR="000520EB">
        <w:rPr>
          <w:sz w:val="27"/>
          <w:szCs w:val="27"/>
          <w:shd w:val="clear" w:color="auto" w:fill="FFFFFF"/>
        </w:rPr>
        <w:t xml:space="preserve"> действия следует переквалифицировать</w:t>
      </w:r>
      <w:r w:rsidRPr="003B3E77">
        <w:rPr>
          <w:sz w:val="27"/>
          <w:szCs w:val="27"/>
          <w:shd w:val="clear" w:color="auto" w:fill="FFFFFF"/>
        </w:rPr>
        <w:t xml:space="preserve"> с ч.2 ст.12.27 КоАП РФ на ч.1 ст.</w:t>
      </w:r>
      <w:r w:rsidRPr="003B3E77" w:rsidR="000520EB">
        <w:rPr>
          <w:sz w:val="27"/>
          <w:szCs w:val="27"/>
          <w:shd w:val="clear" w:color="auto" w:fill="FFFFFF"/>
        </w:rPr>
        <w:t>12.27 КоАП РФ за невыполнение водителем обязанностей, предусмотренных Правилами дорожного движения РФ, в связи с дорожно-транспортным происшествием, участником которого он являлся. 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10C19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</w:t>
      </w:r>
      <w:r w:rsidRPr="003B3E77">
        <w:rPr>
          <w:sz w:val="27"/>
          <w:szCs w:val="27"/>
        </w:rPr>
        <w:t>достижения справедливого баланса публичных и частных интересов в рамках административного судопроизводства.</w:t>
      </w:r>
    </w:p>
    <w:p w:rsidR="0078111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sz w:val="27"/>
          <w:szCs w:val="27"/>
        </w:rPr>
        <w:t xml:space="preserve">Принимая во внимание личность </w:t>
      </w:r>
      <w:r w:rsidR="000F1F8A">
        <w:rPr>
          <w:sz w:val="27"/>
          <w:szCs w:val="27"/>
          <w:lang w:eastAsia="uk-UA"/>
        </w:rPr>
        <w:t>Березного А.А.</w:t>
      </w:r>
      <w:r w:rsidRPr="003B3E77">
        <w:rPr>
          <w:sz w:val="27"/>
          <w:szCs w:val="27"/>
        </w:rPr>
        <w:t xml:space="preserve">, характер совершенного </w:t>
      </w:r>
      <w:r w:rsidRPr="003B3E77" w:rsidR="002B67C0">
        <w:rPr>
          <w:sz w:val="27"/>
          <w:szCs w:val="27"/>
        </w:rPr>
        <w:t>им</w:t>
      </w:r>
      <w:r w:rsidRPr="003B3E77">
        <w:rPr>
          <w:sz w:val="27"/>
          <w:szCs w:val="27"/>
        </w:rPr>
        <w:t xml:space="preserve"> административного правонарушения, </w:t>
      </w:r>
      <w:r w:rsidRPr="003B3E77" w:rsidR="002B67C0">
        <w:rPr>
          <w:sz w:val="27"/>
          <w:szCs w:val="27"/>
        </w:rPr>
        <w:t>его</w:t>
      </w:r>
      <w:r w:rsidRPr="003B3E77">
        <w:rPr>
          <w:sz w:val="27"/>
          <w:szCs w:val="27"/>
        </w:rPr>
        <w:t xml:space="preserve"> имущественно</w:t>
      </w:r>
      <w:r w:rsidRPr="003B3E77" w:rsidR="002B67C0">
        <w:rPr>
          <w:sz w:val="27"/>
          <w:szCs w:val="27"/>
        </w:rPr>
        <w:t>е положение, отношение виновного</w:t>
      </w:r>
      <w:r w:rsidRPr="003B3E77">
        <w:rPr>
          <w:sz w:val="27"/>
          <w:szCs w:val="27"/>
        </w:rPr>
        <w:t xml:space="preserve"> к содеянному, отсутствие отягчающих административную</w:t>
      </w:r>
      <w:r w:rsidRPr="003B3E77" w:rsidR="00B8041C">
        <w:rPr>
          <w:sz w:val="27"/>
          <w:szCs w:val="27"/>
        </w:rPr>
        <w:t xml:space="preserve"> ответственность обстоятельств, </w:t>
      </w:r>
      <w:r w:rsidR="000F1F8A">
        <w:rPr>
          <w:sz w:val="27"/>
          <w:szCs w:val="27"/>
        </w:rPr>
        <w:t>наличие смягчающего</w:t>
      </w:r>
      <w:r w:rsidRPr="003B3E77" w:rsidR="00B10C19">
        <w:rPr>
          <w:sz w:val="27"/>
          <w:szCs w:val="27"/>
        </w:rPr>
        <w:t xml:space="preserve"> административную ответственность обстоятельств в виде раскаяния, </w:t>
      </w:r>
      <w:r w:rsidRPr="003B3E77">
        <w:rPr>
          <w:sz w:val="27"/>
          <w:szCs w:val="27"/>
        </w:rPr>
        <w:t xml:space="preserve">полагаю необходимым назначить </w:t>
      </w:r>
      <w:r w:rsidRPr="003B3E77" w:rsidR="002B67C0">
        <w:rPr>
          <w:sz w:val="27"/>
          <w:szCs w:val="27"/>
          <w:lang w:eastAsia="uk-UA"/>
        </w:rPr>
        <w:t>ему</w:t>
      </w:r>
      <w:r w:rsidRPr="003B3E77" w:rsidR="00BD66A7">
        <w:rPr>
          <w:sz w:val="27"/>
          <w:szCs w:val="27"/>
          <w:lang w:eastAsia="uk-UA"/>
        </w:rPr>
        <w:t xml:space="preserve"> </w:t>
      </w:r>
      <w:r w:rsidRPr="003B3E77">
        <w:rPr>
          <w:sz w:val="27"/>
          <w:szCs w:val="27"/>
        </w:rPr>
        <w:t xml:space="preserve">административное наказание в виде административного штрафа </w:t>
      </w:r>
      <w:r w:rsidRPr="003B3E77" w:rsidR="00B10C19">
        <w:rPr>
          <w:sz w:val="27"/>
          <w:szCs w:val="27"/>
        </w:rPr>
        <w:t>в размере</w:t>
      </w:r>
      <w:r w:rsidRPr="003B3E77">
        <w:rPr>
          <w:sz w:val="27"/>
          <w:szCs w:val="27"/>
        </w:rPr>
        <w:t xml:space="preserve">, </w:t>
      </w:r>
      <w:r w:rsidRPr="003B3E77" w:rsidR="00B10C19">
        <w:rPr>
          <w:sz w:val="27"/>
          <w:szCs w:val="27"/>
        </w:rPr>
        <w:t>предусмотренном</w:t>
      </w:r>
      <w:r w:rsidRPr="003B3E77" w:rsidR="00F61424">
        <w:rPr>
          <w:sz w:val="27"/>
          <w:szCs w:val="27"/>
        </w:rPr>
        <w:t xml:space="preserve"> санкцией части </w:t>
      </w:r>
      <w:r w:rsidRPr="003B3E77" w:rsidR="00B10C19">
        <w:rPr>
          <w:sz w:val="27"/>
          <w:szCs w:val="27"/>
        </w:rPr>
        <w:t>1</w:t>
      </w:r>
      <w:r w:rsidRPr="003B3E77">
        <w:rPr>
          <w:sz w:val="27"/>
          <w:szCs w:val="27"/>
        </w:rPr>
        <w:t xml:space="preserve"> статьи 12.</w:t>
      </w:r>
      <w:r w:rsidRPr="003B3E77" w:rsidR="00F61424">
        <w:rPr>
          <w:sz w:val="27"/>
          <w:szCs w:val="27"/>
        </w:rPr>
        <w:t>27</w:t>
      </w:r>
      <w:r w:rsidRPr="003B3E77">
        <w:rPr>
          <w:sz w:val="27"/>
          <w:szCs w:val="27"/>
        </w:rPr>
        <w:t xml:space="preserve"> КоАП РФ.</w:t>
      </w:r>
    </w:p>
    <w:p w:rsidR="006859F3" w:rsidRPr="003B3E77" w:rsidP="003B3E77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3B3E77">
        <w:rPr>
          <w:sz w:val="27"/>
          <w:szCs w:val="27"/>
        </w:rPr>
        <w:t>На основании вышеизложенного, руководствуясь ст.ст.1.7, 4.1 - 4.3, 12.</w:t>
      </w:r>
      <w:r w:rsidRPr="003B3E77" w:rsidR="00535D14">
        <w:rPr>
          <w:sz w:val="27"/>
          <w:szCs w:val="27"/>
        </w:rPr>
        <w:t>27</w:t>
      </w:r>
      <w:r w:rsidRPr="003B3E77">
        <w:rPr>
          <w:sz w:val="27"/>
          <w:szCs w:val="27"/>
        </w:rPr>
        <w:t xml:space="preserve">, 29.9, 29.10, 29.11, 32.2, 30.1-30.3 </w:t>
      </w:r>
      <w:r w:rsidRPr="003B3E77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257C55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3B3E77" w:rsidP="003B3E77">
      <w:pPr>
        <w:pStyle w:val="Style5"/>
        <w:widowControl/>
        <w:ind w:right="-7" w:firstLine="567"/>
        <w:jc w:val="center"/>
        <w:rPr>
          <w:rStyle w:val="FontStyle16"/>
          <w:spacing w:val="60"/>
          <w:sz w:val="27"/>
          <w:szCs w:val="27"/>
        </w:rPr>
      </w:pPr>
      <w:r w:rsidRPr="003B3E77">
        <w:rPr>
          <w:rStyle w:val="FontStyle16"/>
          <w:spacing w:val="60"/>
          <w:sz w:val="27"/>
          <w:szCs w:val="27"/>
        </w:rPr>
        <w:t>п</w:t>
      </w:r>
      <w:r w:rsidRPr="003B3E77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3B3E77" w:rsidP="003B3E77">
      <w:pPr>
        <w:pStyle w:val="Style5"/>
        <w:widowControl/>
        <w:ind w:right="-7" w:firstLine="567"/>
        <w:rPr>
          <w:bCs/>
          <w:spacing w:val="60"/>
          <w:sz w:val="27"/>
          <w:szCs w:val="27"/>
        </w:rPr>
      </w:pPr>
    </w:p>
    <w:p w:rsidR="002B67C0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>
        <w:rPr>
          <w:b/>
          <w:i/>
          <w:sz w:val="27"/>
          <w:szCs w:val="27"/>
        </w:rPr>
        <w:t>Березного Александра Анатольевича</w:t>
      </w:r>
      <w:r w:rsidRPr="003B3E77">
        <w:rPr>
          <w:sz w:val="27"/>
          <w:szCs w:val="27"/>
        </w:rPr>
        <w:t xml:space="preserve"> </w:t>
      </w:r>
      <w:r w:rsidRPr="003B3E77" w:rsidR="00084C01">
        <w:rPr>
          <w:sz w:val="27"/>
          <w:szCs w:val="27"/>
        </w:rPr>
        <w:t>признать виновн</w:t>
      </w:r>
      <w:r w:rsidRPr="003B3E77">
        <w:rPr>
          <w:sz w:val="27"/>
          <w:szCs w:val="27"/>
        </w:rPr>
        <w:t>ым</w:t>
      </w:r>
      <w:r w:rsidRPr="003B3E77" w:rsidR="00257C55">
        <w:rPr>
          <w:sz w:val="27"/>
          <w:szCs w:val="27"/>
        </w:rPr>
        <w:t xml:space="preserve"> в совершении административного прав</w:t>
      </w:r>
      <w:r w:rsidRPr="003B3E77" w:rsidR="00CF6F96">
        <w:rPr>
          <w:sz w:val="27"/>
          <w:szCs w:val="27"/>
        </w:rPr>
        <w:t>онарушения, предусмотренного ч.</w:t>
      </w:r>
      <w:r w:rsidRPr="003B3E77" w:rsidR="00336C4E">
        <w:rPr>
          <w:sz w:val="27"/>
          <w:szCs w:val="27"/>
        </w:rPr>
        <w:t>1</w:t>
      </w:r>
      <w:r w:rsidRPr="003B3E77" w:rsidR="00CF6F96">
        <w:rPr>
          <w:sz w:val="27"/>
          <w:szCs w:val="27"/>
        </w:rPr>
        <w:t xml:space="preserve"> ст.</w:t>
      </w:r>
      <w:r w:rsidRPr="003B3E77" w:rsidR="00257C55">
        <w:rPr>
          <w:sz w:val="27"/>
          <w:szCs w:val="27"/>
        </w:rPr>
        <w:t>12.</w:t>
      </w:r>
      <w:r w:rsidRPr="003B3E77" w:rsidR="00535D14">
        <w:rPr>
          <w:sz w:val="27"/>
          <w:szCs w:val="27"/>
        </w:rPr>
        <w:t>27</w:t>
      </w:r>
      <w:r w:rsidRPr="003B3E77" w:rsidR="00257C55">
        <w:rPr>
          <w:sz w:val="27"/>
          <w:szCs w:val="27"/>
        </w:rPr>
        <w:t xml:space="preserve"> </w:t>
      </w:r>
      <w:r w:rsidRPr="003B3E77" w:rsidR="00B8041C">
        <w:rPr>
          <w:sz w:val="27"/>
          <w:szCs w:val="27"/>
        </w:rPr>
        <w:t>КоАП РФ</w:t>
      </w:r>
      <w:r w:rsidRPr="003B3E77" w:rsidR="00257C55">
        <w:rPr>
          <w:sz w:val="27"/>
          <w:szCs w:val="27"/>
        </w:rPr>
        <w:t xml:space="preserve"> и назначить </w:t>
      </w:r>
      <w:r w:rsidRPr="003B3E77">
        <w:rPr>
          <w:sz w:val="27"/>
          <w:szCs w:val="27"/>
        </w:rPr>
        <w:t>ему</w:t>
      </w:r>
      <w:r w:rsidRPr="003B3E77" w:rsidR="00257C55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3B3E77" w:rsidR="00336C4E">
        <w:rPr>
          <w:sz w:val="27"/>
          <w:szCs w:val="27"/>
        </w:rPr>
        <w:t>1000</w:t>
      </w:r>
      <w:r w:rsidRPr="003B3E77" w:rsidR="00084C01">
        <w:rPr>
          <w:sz w:val="27"/>
          <w:szCs w:val="27"/>
        </w:rPr>
        <w:t>,00</w:t>
      </w:r>
      <w:r w:rsidRPr="003B3E77" w:rsidR="00257C55">
        <w:rPr>
          <w:sz w:val="27"/>
          <w:szCs w:val="27"/>
        </w:rPr>
        <w:t xml:space="preserve"> руб. (</w:t>
      </w:r>
      <w:r w:rsidRPr="003B3E77" w:rsidR="00336C4E">
        <w:rPr>
          <w:sz w:val="27"/>
          <w:szCs w:val="27"/>
        </w:rPr>
        <w:t>одна тысяча</w:t>
      </w:r>
      <w:r w:rsidRPr="003B3E77" w:rsidR="00257C55">
        <w:rPr>
          <w:sz w:val="27"/>
          <w:szCs w:val="27"/>
        </w:rPr>
        <w:t xml:space="preserve"> рублей)</w:t>
      </w:r>
      <w:r w:rsidRPr="003B3E77" w:rsidR="00257C55">
        <w:rPr>
          <w:rFonts w:eastAsia="SimSun"/>
          <w:sz w:val="27"/>
          <w:szCs w:val="27"/>
          <w:lang w:eastAsia="zh-CN"/>
        </w:rPr>
        <w:t>.</w:t>
      </w:r>
      <w:r w:rsidRPr="003B3E77" w:rsidR="00257C55">
        <w:rPr>
          <w:sz w:val="27"/>
          <w:szCs w:val="27"/>
        </w:rPr>
        <w:t xml:space="preserve"> </w:t>
      </w:r>
    </w:p>
    <w:p w:rsidR="00260BDD" w:rsidRPr="003B3E77" w:rsidP="003B3E77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3B3E77">
        <w:rPr>
          <w:b/>
          <w:sz w:val="27"/>
          <w:szCs w:val="27"/>
        </w:rPr>
        <w:t>Реквизиты для уплаты административного штрафа</w:t>
      </w:r>
      <w:r w:rsidRPr="003B3E77">
        <w:rPr>
          <w:sz w:val="27"/>
          <w:szCs w:val="27"/>
        </w:rPr>
        <w:t xml:space="preserve">: </w:t>
      </w:r>
      <w:r w:rsidRPr="003B3E77">
        <w:rPr>
          <w:rFonts w:eastAsia="SimSun"/>
          <w:sz w:val="27"/>
          <w:szCs w:val="27"/>
          <w:lang w:eastAsia="zh-CN"/>
        </w:rPr>
        <w:t>УФК по Республике Крым (УМВД России по г. Ялте), Код ОКАТО 35729000</w:t>
      </w:r>
      <w:r w:rsidRPr="003B3E77">
        <w:rPr>
          <w:sz w:val="27"/>
          <w:szCs w:val="27"/>
        </w:rPr>
        <w:t xml:space="preserve">, ИНН </w:t>
      </w:r>
      <w:r w:rsidRPr="003B3E77">
        <w:rPr>
          <w:rFonts w:eastAsia="SimSun"/>
          <w:sz w:val="27"/>
          <w:szCs w:val="27"/>
          <w:lang w:eastAsia="zh-CN"/>
        </w:rPr>
        <w:t>9103000760</w:t>
      </w:r>
      <w:r w:rsidRPr="003B3E77">
        <w:rPr>
          <w:sz w:val="27"/>
          <w:szCs w:val="27"/>
        </w:rPr>
        <w:t xml:space="preserve">, КПП </w:t>
      </w:r>
      <w:r w:rsidRPr="003B3E77">
        <w:rPr>
          <w:rFonts w:eastAsia="SimSun"/>
          <w:sz w:val="27"/>
          <w:szCs w:val="27"/>
          <w:lang w:eastAsia="zh-CN"/>
        </w:rPr>
        <w:t>910301001</w:t>
      </w:r>
      <w:r w:rsidRPr="003B3E77">
        <w:rPr>
          <w:sz w:val="27"/>
          <w:szCs w:val="27"/>
        </w:rPr>
        <w:t xml:space="preserve">, </w:t>
      </w:r>
      <w:r w:rsidRPr="003B3E77" w:rsidR="003B3E77">
        <w:rPr>
          <w:rFonts w:eastAsia="SimSun"/>
          <w:sz w:val="27"/>
          <w:szCs w:val="27"/>
          <w:lang w:eastAsia="zh-CN"/>
        </w:rPr>
        <w:t>БИК</w:t>
      </w:r>
      <w:r w:rsidRPr="003B3E77">
        <w:rPr>
          <w:rFonts w:eastAsia="SimSun"/>
          <w:sz w:val="27"/>
          <w:szCs w:val="27"/>
          <w:lang w:eastAsia="zh-CN"/>
        </w:rPr>
        <w:t xml:space="preserve"> 043510001</w:t>
      </w:r>
      <w:r w:rsidRPr="003B3E77">
        <w:rPr>
          <w:sz w:val="27"/>
          <w:szCs w:val="27"/>
        </w:rPr>
        <w:t xml:space="preserve">, </w:t>
      </w:r>
      <w:r w:rsidRPr="003B3E77" w:rsidR="003B3E77">
        <w:rPr>
          <w:rFonts w:eastAsia="SimSun"/>
          <w:sz w:val="27"/>
          <w:szCs w:val="27"/>
          <w:lang w:eastAsia="zh-CN"/>
        </w:rPr>
        <w:t>КБК</w:t>
      </w:r>
      <w:r w:rsidRPr="003B3E77">
        <w:rPr>
          <w:rFonts w:eastAsia="SimSun"/>
          <w:sz w:val="27"/>
          <w:szCs w:val="27"/>
          <w:lang w:eastAsia="zh-CN"/>
        </w:rPr>
        <w:t xml:space="preserve"> </w:t>
      </w:r>
      <w:r w:rsidRPr="003B3E77" w:rsidR="003B3E77">
        <w:rPr>
          <w:rFonts w:eastAsia="SimSun"/>
          <w:spacing w:val="-10"/>
          <w:sz w:val="27"/>
          <w:szCs w:val="27"/>
          <w:lang w:eastAsia="zh-CN"/>
        </w:rPr>
        <w:t>18811601123010001140</w:t>
      </w:r>
      <w:r w:rsidRPr="003B3E77">
        <w:rPr>
          <w:sz w:val="27"/>
          <w:szCs w:val="27"/>
        </w:rPr>
        <w:t xml:space="preserve">, ОКТМО </w:t>
      </w:r>
      <w:r w:rsidRPr="003B3E77">
        <w:rPr>
          <w:rFonts w:eastAsia="SimSun"/>
          <w:sz w:val="27"/>
          <w:szCs w:val="27"/>
          <w:lang w:eastAsia="zh-CN"/>
        </w:rPr>
        <w:t>35729000</w:t>
      </w:r>
      <w:r w:rsidRPr="003B3E77">
        <w:rPr>
          <w:sz w:val="27"/>
          <w:szCs w:val="27"/>
        </w:rPr>
        <w:t xml:space="preserve">, расчетный счет </w:t>
      </w:r>
      <w:r w:rsidRPr="003B3E77">
        <w:rPr>
          <w:rFonts w:eastAsia="SimSun"/>
          <w:sz w:val="27"/>
          <w:szCs w:val="27"/>
          <w:lang w:eastAsia="zh-CN"/>
        </w:rPr>
        <w:t>40101810335100010001</w:t>
      </w:r>
      <w:r w:rsidRPr="003B3E77">
        <w:rPr>
          <w:sz w:val="27"/>
          <w:szCs w:val="27"/>
        </w:rPr>
        <w:t xml:space="preserve">, банк получателя – Отделение по Республике Крым Центрального банка РФ, протокол от </w:t>
      </w:r>
      <w:r w:rsidR="000F1F8A">
        <w:rPr>
          <w:sz w:val="27"/>
          <w:szCs w:val="27"/>
        </w:rPr>
        <w:t>21.07</w:t>
      </w:r>
      <w:r w:rsidRPr="003B3E77">
        <w:rPr>
          <w:sz w:val="27"/>
          <w:szCs w:val="27"/>
        </w:rPr>
        <w:t xml:space="preserve">.2020 года серии </w:t>
      </w:r>
      <w:r w:rsidR="000F1F8A">
        <w:rPr>
          <w:sz w:val="27"/>
          <w:szCs w:val="27"/>
        </w:rPr>
        <w:t>82</w:t>
      </w:r>
      <w:r w:rsidRPr="003B3E77">
        <w:rPr>
          <w:sz w:val="27"/>
          <w:szCs w:val="27"/>
        </w:rPr>
        <w:t xml:space="preserve"> </w:t>
      </w:r>
      <w:r w:rsidR="000F1F8A">
        <w:rPr>
          <w:sz w:val="27"/>
          <w:szCs w:val="27"/>
        </w:rPr>
        <w:t>КР</w:t>
      </w:r>
      <w:r w:rsidRPr="003B3E77">
        <w:rPr>
          <w:sz w:val="27"/>
          <w:szCs w:val="27"/>
        </w:rPr>
        <w:t xml:space="preserve"> </w:t>
      </w:r>
      <w:r w:rsidR="000F1F8A">
        <w:rPr>
          <w:sz w:val="27"/>
          <w:szCs w:val="27"/>
        </w:rPr>
        <w:t>003873</w:t>
      </w:r>
      <w:r w:rsidRPr="003B3E77">
        <w:rPr>
          <w:sz w:val="27"/>
          <w:szCs w:val="27"/>
        </w:rPr>
        <w:t>; постановление</w:t>
      </w:r>
      <w:r w:rsidRPr="003B3E77">
        <w:rPr>
          <w:b/>
          <w:sz w:val="27"/>
          <w:szCs w:val="27"/>
        </w:rPr>
        <w:t xml:space="preserve"> </w:t>
      </w:r>
      <w:r w:rsidRPr="003B3E77">
        <w:rPr>
          <w:sz w:val="27"/>
          <w:szCs w:val="27"/>
        </w:rPr>
        <w:t>№</w:t>
      </w:r>
      <w:r w:rsidRPr="003B3E77">
        <w:rPr>
          <w:bCs/>
          <w:sz w:val="27"/>
          <w:szCs w:val="27"/>
        </w:rPr>
        <w:t>5-98-</w:t>
      </w:r>
      <w:r w:rsidR="000F1F8A">
        <w:rPr>
          <w:bCs/>
          <w:sz w:val="27"/>
          <w:szCs w:val="27"/>
        </w:rPr>
        <w:t>527</w:t>
      </w:r>
      <w:r w:rsidRPr="003B3E77">
        <w:rPr>
          <w:bCs/>
          <w:sz w:val="27"/>
          <w:szCs w:val="27"/>
        </w:rPr>
        <w:t>/2020</w:t>
      </w:r>
      <w:r w:rsidRPr="003B3E77">
        <w:rPr>
          <w:b/>
          <w:sz w:val="27"/>
          <w:szCs w:val="27"/>
        </w:rPr>
        <w:t>;</w:t>
      </w:r>
      <w:r w:rsidRPr="003B3E77">
        <w:rPr>
          <w:sz w:val="27"/>
          <w:szCs w:val="27"/>
        </w:rPr>
        <w:t xml:space="preserve"> УИН – </w:t>
      </w:r>
      <w:r w:rsidR="000F1F8A">
        <w:rPr>
          <w:rFonts w:eastAsia="SimSun"/>
          <w:sz w:val="27"/>
          <w:szCs w:val="27"/>
          <w:lang w:eastAsia="zh-CN"/>
        </w:rPr>
        <w:t>18810491201200003199</w:t>
      </w:r>
      <w:r w:rsidRPr="003B3E77">
        <w:rPr>
          <w:sz w:val="27"/>
          <w:szCs w:val="27"/>
        </w:rPr>
        <w:t>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3B3E77">
          <w:rPr>
            <w:rFonts w:ascii="Times New Roman" w:eastAsia="Calibri" w:hAnsi="Times New Roman" w:cs="Times New Roman"/>
            <w:sz w:val="27"/>
            <w:szCs w:val="27"/>
          </w:rPr>
          <w:t>частью 1.1</w:t>
        </w:r>
      </w:hyperlink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3B3E77">
          <w:rPr>
            <w:rFonts w:ascii="Times New Roman" w:eastAsia="Calibri" w:hAnsi="Times New Roman" w:cs="Times New Roman"/>
            <w:sz w:val="27"/>
            <w:szCs w:val="27"/>
          </w:rPr>
          <w:t>статьей 31.5</w:t>
        </w:r>
      </w:hyperlink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 настоящего Кодекса.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Calibri" w:hAnsi="Times New Roman" w:cs="Times New Roman"/>
          <w:sz w:val="27"/>
          <w:szCs w:val="27"/>
          <w:lang w:eastAsia="en-US"/>
        </w:rPr>
        <w:t>Документ, свидетельствующий об уплате административного</w:t>
      </w:r>
      <w:r w:rsidRPr="003B3E77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главой 12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1.1 статьи 12.1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3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статьей 12.8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4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частями 6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15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7 статьи 12.9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6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3 статьи 12.12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7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5 статьи 12.15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8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3.1 статьи 12.16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9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статьями 12.24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0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12.26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21" w:history="1">
        <w:r w:rsidRPr="003B3E77">
          <w:rPr>
            <w:rFonts w:ascii="Times New Roman" w:eastAsia="Times New Roman" w:hAnsi="Times New Roman" w:cs="Times New Roman"/>
            <w:sz w:val="27"/>
            <w:szCs w:val="27"/>
          </w:rPr>
          <w:t>частью 3 статьи 12.27</w:t>
        </w:r>
      </w:hyperlink>
      <w:r w:rsidRPr="003B3E77"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</w:t>
      </w:r>
      <w:r w:rsidRPr="003B3E77">
        <w:rPr>
          <w:rFonts w:ascii="Times New Roman" w:eastAsia="Times New Roman" w:hAnsi="Times New Roman" w:cs="Times New Roman"/>
          <w:sz w:val="27"/>
          <w:szCs w:val="27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22" w:history="1">
        <w:r w:rsidRPr="003B3E77">
          <w:rPr>
            <w:rFonts w:ascii="Times New Roman" w:eastAsia="Calibri" w:hAnsi="Times New Roman" w:cs="Times New Roman"/>
            <w:sz w:val="27"/>
            <w:szCs w:val="27"/>
          </w:rPr>
          <w:t>Кодексом</w:t>
        </w:r>
      </w:hyperlink>
      <w:r w:rsidRPr="003B3E77">
        <w:rPr>
          <w:rFonts w:ascii="Times New Roman" w:eastAsia="Calibri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B3E77">
        <w:rPr>
          <w:rFonts w:ascii="Times New Roman" w:eastAsia="Calibri" w:hAnsi="Times New Roman" w:cs="Times New Roman"/>
          <w:bCs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3B3E77">
        <w:rPr>
          <w:rFonts w:ascii="Times New Roman" w:eastAsia="Calibri" w:hAnsi="Times New Roman" w:cs="Times New Roman"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3B3E77">
        <w:rPr>
          <w:rFonts w:ascii="Times New Roman" w:eastAsia="Calibri" w:hAnsi="Times New Roman" w:cs="Times New Roman"/>
          <w:bCs/>
          <w:sz w:val="27"/>
          <w:szCs w:val="27"/>
        </w:rPr>
        <w:t>в течение 10 суток со дня вручения или получения копии постановления.</w:t>
      </w:r>
    </w:p>
    <w:p w:rsidR="003B3E77" w:rsidRP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B3E77" w:rsidP="003B3E77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3B3E77" w:rsidRPr="00654F81" w:rsidP="003B3E7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54F8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7E21C9" w:rsidRPr="004E7B09" w:rsidP="003B3E77">
      <w:pPr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Sect="007C30DE">
      <w:footerReference w:type="default" r:id="rId2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BAA">
          <w:rPr>
            <w:noProof/>
          </w:rPr>
          <w:t>6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2175"/>
    <w:rsid w:val="000520EB"/>
    <w:rsid w:val="00053E9E"/>
    <w:rsid w:val="00061EEC"/>
    <w:rsid w:val="00071537"/>
    <w:rsid w:val="00084C01"/>
    <w:rsid w:val="000F1F8A"/>
    <w:rsid w:val="00183D62"/>
    <w:rsid w:val="001949DB"/>
    <w:rsid w:val="001B1F6C"/>
    <w:rsid w:val="001E2F1A"/>
    <w:rsid w:val="002077DE"/>
    <w:rsid w:val="00221AE9"/>
    <w:rsid w:val="0023300E"/>
    <w:rsid w:val="002444D0"/>
    <w:rsid w:val="00252D34"/>
    <w:rsid w:val="00257C55"/>
    <w:rsid w:val="00260BDD"/>
    <w:rsid w:val="00262C0F"/>
    <w:rsid w:val="00270D69"/>
    <w:rsid w:val="002B67C0"/>
    <w:rsid w:val="002E36D7"/>
    <w:rsid w:val="002E62AA"/>
    <w:rsid w:val="002E74D5"/>
    <w:rsid w:val="002F1432"/>
    <w:rsid w:val="00305D1E"/>
    <w:rsid w:val="00324B98"/>
    <w:rsid w:val="00336C4E"/>
    <w:rsid w:val="00347F90"/>
    <w:rsid w:val="00357044"/>
    <w:rsid w:val="003666B2"/>
    <w:rsid w:val="00376E3F"/>
    <w:rsid w:val="003964FC"/>
    <w:rsid w:val="003B31E5"/>
    <w:rsid w:val="003B3E77"/>
    <w:rsid w:val="003B7FBB"/>
    <w:rsid w:val="003D194D"/>
    <w:rsid w:val="003D3E7F"/>
    <w:rsid w:val="003D4979"/>
    <w:rsid w:val="004336D1"/>
    <w:rsid w:val="00472C5E"/>
    <w:rsid w:val="0048604E"/>
    <w:rsid w:val="004A563A"/>
    <w:rsid w:val="004B7B09"/>
    <w:rsid w:val="004E50C5"/>
    <w:rsid w:val="004E7B09"/>
    <w:rsid w:val="005004BA"/>
    <w:rsid w:val="00500F62"/>
    <w:rsid w:val="00503A67"/>
    <w:rsid w:val="0053174A"/>
    <w:rsid w:val="00535D14"/>
    <w:rsid w:val="00536FDE"/>
    <w:rsid w:val="005601D9"/>
    <w:rsid w:val="005D3E80"/>
    <w:rsid w:val="00604352"/>
    <w:rsid w:val="00654F81"/>
    <w:rsid w:val="006810A4"/>
    <w:rsid w:val="006859F3"/>
    <w:rsid w:val="006A0A0D"/>
    <w:rsid w:val="006B0DE5"/>
    <w:rsid w:val="006D5B8B"/>
    <w:rsid w:val="006F2711"/>
    <w:rsid w:val="006F3ED1"/>
    <w:rsid w:val="006F40DA"/>
    <w:rsid w:val="006F4D48"/>
    <w:rsid w:val="007171C6"/>
    <w:rsid w:val="007300D5"/>
    <w:rsid w:val="0074494E"/>
    <w:rsid w:val="00767965"/>
    <w:rsid w:val="00781110"/>
    <w:rsid w:val="00787A14"/>
    <w:rsid w:val="007901D8"/>
    <w:rsid w:val="00790232"/>
    <w:rsid w:val="007913BE"/>
    <w:rsid w:val="007A0232"/>
    <w:rsid w:val="007C30DE"/>
    <w:rsid w:val="007E21C9"/>
    <w:rsid w:val="0082604E"/>
    <w:rsid w:val="00827266"/>
    <w:rsid w:val="00893C00"/>
    <w:rsid w:val="008F7EF4"/>
    <w:rsid w:val="00900B5C"/>
    <w:rsid w:val="00917BAA"/>
    <w:rsid w:val="0097519F"/>
    <w:rsid w:val="0098562F"/>
    <w:rsid w:val="00985B47"/>
    <w:rsid w:val="00986661"/>
    <w:rsid w:val="009A1520"/>
    <w:rsid w:val="009D0D0A"/>
    <w:rsid w:val="009D7FA1"/>
    <w:rsid w:val="00A0067E"/>
    <w:rsid w:val="00A00856"/>
    <w:rsid w:val="00A07216"/>
    <w:rsid w:val="00A76F8F"/>
    <w:rsid w:val="00A82EB6"/>
    <w:rsid w:val="00A90857"/>
    <w:rsid w:val="00AA3AC1"/>
    <w:rsid w:val="00AC50A9"/>
    <w:rsid w:val="00AE340A"/>
    <w:rsid w:val="00B10C19"/>
    <w:rsid w:val="00B228A9"/>
    <w:rsid w:val="00B5046A"/>
    <w:rsid w:val="00B8041C"/>
    <w:rsid w:val="00BA56FE"/>
    <w:rsid w:val="00BD66A7"/>
    <w:rsid w:val="00BE4780"/>
    <w:rsid w:val="00C0792E"/>
    <w:rsid w:val="00C12BE6"/>
    <w:rsid w:val="00CE2497"/>
    <w:rsid w:val="00CF6F96"/>
    <w:rsid w:val="00D00039"/>
    <w:rsid w:val="00D056F0"/>
    <w:rsid w:val="00D43C0D"/>
    <w:rsid w:val="00D515BF"/>
    <w:rsid w:val="00D77B5A"/>
    <w:rsid w:val="00DB56E4"/>
    <w:rsid w:val="00E1662A"/>
    <w:rsid w:val="00E1705D"/>
    <w:rsid w:val="00E25540"/>
    <w:rsid w:val="00E6118D"/>
    <w:rsid w:val="00EA5734"/>
    <w:rsid w:val="00ED43BA"/>
    <w:rsid w:val="00ED6063"/>
    <w:rsid w:val="00EF7C12"/>
    <w:rsid w:val="00F24DB0"/>
    <w:rsid w:val="00F34049"/>
    <w:rsid w:val="00F40930"/>
    <w:rsid w:val="00F61424"/>
    <w:rsid w:val="00F615ED"/>
    <w:rsid w:val="00FA16DD"/>
    <w:rsid w:val="00FA70B2"/>
    <w:rsid w:val="00FC551A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2444D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444D0"/>
  </w:style>
  <w:style w:type="character" w:customStyle="1" w:styleId="a2">
    <w:name w:val="Гипертекстовая ссылка"/>
    <w:uiPriority w:val="99"/>
    <w:rsid w:val="002E74D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AADAA0E5D894589AB45523C40FD0D58B9D0EDB5869665551885E8F541657ADB9A10DC09CDA83EDC1JEe4M" TargetMode="External" /><Relationship Id="rId12" Type="http://schemas.openxmlformats.org/officeDocument/2006/relationships/hyperlink" Target="consultantplus://offline/ref=AADAA0E5D894589AB45523C40FD0D58B9D0EDB5869665551885E8F541657ADB9A10DC099D886JEe1M" TargetMode="External" /><Relationship Id="rId13" Type="http://schemas.openxmlformats.org/officeDocument/2006/relationships/hyperlink" Target="consultantplus://offline/ref=AADAA0E5D894589AB45523C40FD0D58B9D0EDB5869665551885E8F541657ADB9A10DC099D884JEe4M" TargetMode="External" /><Relationship Id="rId14" Type="http://schemas.openxmlformats.org/officeDocument/2006/relationships/hyperlink" Target="consultantplus://offline/ref=AADAA0E5D894589AB45523C40FD0D58B9D0EDB5869665551885E8F541657ADB9A10DC099D88BJEe1M" TargetMode="External" /><Relationship Id="rId15" Type="http://schemas.openxmlformats.org/officeDocument/2006/relationships/hyperlink" Target="consultantplus://offline/ref=AADAA0E5D894589AB45523C40FD0D58B9D0EDB5869665551885E8F541657ADB9A10DC099D88BJEe3M" TargetMode="External" /><Relationship Id="rId16" Type="http://schemas.openxmlformats.org/officeDocument/2006/relationships/hyperlink" Target="consultantplus://offline/ref=AADAA0E5D894589AB45523C40FD0D58B9D0EDB5869665551885E8F541657ADB9A10DC099D88AJEe0M" TargetMode="External" /><Relationship Id="rId17" Type="http://schemas.openxmlformats.org/officeDocument/2006/relationships/hyperlink" Target="consultantplus://offline/ref=AADAA0E5D894589AB45523C40FD0D58B9D0EDB5869665551885E8F541657ADB9A10DC09ED280JEeDM" TargetMode="External" /><Relationship Id="rId18" Type="http://schemas.openxmlformats.org/officeDocument/2006/relationships/hyperlink" Target="consultantplus://offline/ref=AADAA0E5D894589AB45523C40FD0D58B9D0EDB5869665551885E8F541657ADB9A10DC09ED287JEe5M" TargetMode="External" /><Relationship Id="rId19" Type="http://schemas.openxmlformats.org/officeDocument/2006/relationships/hyperlink" Target="consultantplus://offline/ref=AADAA0E5D894589AB45523C40FD0D58B9D0EDB5869665551885E8F541657ADB9A10DC098DAJ8e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982JEeDM" TargetMode="External" /><Relationship Id="rId21" Type="http://schemas.openxmlformats.org/officeDocument/2006/relationships/hyperlink" Target="consultantplus://offline/ref=AADAA0E5D894589AB45523C40FD0D58B9D0EDB5869665551885E8F541657ADB9A10DC09FDF80JEe2M" TargetMode="External" /><Relationship Id="rId22" Type="http://schemas.openxmlformats.org/officeDocument/2006/relationships/hyperlink" Target="consultantplus://offline/ref=B97B82880BE420F099E65A1523A4A566F4B6BFEC26DB283EFEE1F646677D7004EF685DCA9C116D31pDf6G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5904855F870CAD7E959E4925D8E2AB9155EAA951711CB3EA1AD03BFECC4676BC3F69630CBA3C666Dx2I" TargetMode="External" /><Relationship Id="rId6" Type="http://schemas.openxmlformats.org/officeDocument/2006/relationships/hyperlink" Target="consultantplus://offline/ref=D35053AAE764442F174E4A5CA28B050CEE7CB2A9C8A268930DFEFC1C7097BCE8586DA83B6E7D0C7DSBmFF" TargetMode="External" /><Relationship Id="rId7" Type="http://schemas.openxmlformats.org/officeDocument/2006/relationships/hyperlink" Target="consultantplus://offline/ref=34FE410B9A0A9CA6769DA249CA0C1BE4016C9EEBCF708FEF37E46118A1142325AF9BFB6A2B6EFD7F7AA278A2486703F66C97617937gCzFJ" TargetMode="External" /><Relationship Id="rId8" Type="http://schemas.openxmlformats.org/officeDocument/2006/relationships/hyperlink" Target="consultantplus://offline/ref=CF3BD14F4577C0760FA639EAA618E1A762ABC5D770FEB10B9F13684D2C3A684BF20BB3AE752BE6E7D629616CFAC91E2B08AEEB0AFCeFtAO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8F87-E201-4144-AB9F-2E37F14A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