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 w14:paraId="4F797CBB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 w14:paraId="02B2F644" w14:textId="77777777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162467">
        <w:rPr>
          <w:rStyle w:val="FontStyle16"/>
          <w:sz w:val="28"/>
          <w:szCs w:val="28"/>
        </w:rPr>
        <w:t>700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A068F" w:rsidRPr="00D26157" w:rsidP="00130675" w14:paraId="269E4A7F" w14:textId="77777777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 w14:paraId="219CC208" w14:textId="77777777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 w14:paraId="15CC79DC" w14:textId="77777777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 О С Т А Н О В Л Е Н И Е</w:t>
      </w:r>
    </w:p>
    <w:p w:rsidR="00BA068F" w:rsidRPr="00C438D2" w:rsidP="00130675" w14:paraId="606BB54D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 w14:paraId="1F1736A6" w14:textId="7777777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01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 w14:paraId="58983274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C4105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C4105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9C4105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9C4105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 xml:space="preserve">, </w:t>
      </w:r>
    </w:p>
    <w:p w:rsidR="00BA068F" w:rsidRPr="00C438D2" w:rsidP="00130675" w14:paraId="61D4762A" w14:textId="77777777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6E3157" w:rsidRPr="006E3157" w:rsidP="00162467" w14:paraId="2EC603EC" w14:textId="77777777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162467">
        <w:rPr>
          <w:b/>
          <w:color w:val="000000"/>
          <w:sz w:val="28"/>
          <w:szCs w:val="28"/>
        </w:rPr>
        <w:t>генерального директора АО «</w:t>
      </w:r>
      <w:r w:rsidR="00352105">
        <w:rPr>
          <w:b/>
          <w:color w:val="000000"/>
          <w:sz w:val="28"/>
          <w:szCs w:val="28"/>
        </w:rPr>
        <w:t>изъято</w:t>
      </w:r>
      <w:r w:rsidRPr="00162467">
        <w:rPr>
          <w:b/>
          <w:color w:val="000000"/>
          <w:sz w:val="28"/>
          <w:szCs w:val="28"/>
        </w:rPr>
        <w:t>» Логвиненко Александра Николаевича</w:t>
      </w:r>
      <w:r w:rsidRPr="00162467">
        <w:rPr>
          <w:color w:val="000000"/>
          <w:sz w:val="28"/>
          <w:szCs w:val="28"/>
        </w:rPr>
        <w:t xml:space="preserve">, </w:t>
      </w:r>
      <w:r w:rsidR="00352105">
        <w:rPr>
          <w:color w:val="000000"/>
          <w:sz w:val="28"/>
          <w:szCs w:val="28"/>
        </w:rPr>
        <w:t>«ИЗЪЯТО»</w:t>
      </w:r>
      <w:r w:rsidRPr="00162467">
        <w:rPr>
          <w:color w:val="000000"/>
          <w:sz w:val="28"/>
          <w:szCs w:val="28"/>
        </w:rPr>
        <w:t>,</w:t>
      </w:r>
    </w:p>
    <w:p w:rsidR="00BA068F" w:rsidRPr="00C438D2" w:rsidP="00130675" w14:paraId="7D914654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 w14:paraId="4943FD4D" w14:textId="77777777">
      <w:pPr>
        <w:pStyle w:val="Style3"/>
        <w:widowControl/>
        <w:ind w:right="-1" w:firstLine="567"/>
        <w:jc w:val="both"/>
      </w:pPr>
    </w:p>
    <w:p w:rsidR="00EE442E" w:rsidRPr="00B53545" w:rsidP="00CB4E24" w14:paraId="50594551" w14:textId="77777777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 w14:paraId="0BC5262C" w14:textId="77777777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6E3157" w:rsidP="009C4105" w14:paraId="25560F1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Логвиненко А.Н.</w:t>
      </w:r>
      <w:r w:rsidR="009C4105">
        <w:rPr>
          <w:rFonts w:ascii="Times New Roman" w:hAnsi="Times New Roman"/>
          <w:sz w:val="28"/>
          <w:szCs w:val="28"/>
        </w:rPr>
        <w:t xml:space="preserve">, </w:t>
      </w:r>
      <w:r w:rsidRPr="006C458E" w:rsidR="009C4105">
        <w:rPr>
          <w:rFonts w:ascii="Times New Roman" w:hAnsi="Times New Roman"/>
          <w:sz w:val="28"/>
          <w:szCs w:val="28"/>
        </w:rPr>
        <w:t>являясь должностным лицом –</w:t>
      </w:r>
      <w:r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950020" w:rsidR="00950020">
        <w:rPr>
          <w:rFonts w:ascii="Times New Roman" w:hAnsi="Times New Roman"/>
          <w:sz w:val="28"/>
          <w:szCs w:val="28"/>
        </w:rPr>
        <w:t>генеральн</w:t>
      </w:r>
      <w:r w:rsidR="00950020">
        <w:rPr>
          <w:rFonts w:ascii="Times New Roman" w:hAnsi="Times New Roman"/>
          <w:sz w:val="28"/>
          <w:szCs w:val="28"/>
        </w:rPr>
        <w:t>ым</w:t>
      </w:r>
      <w:r w:rsidRPr="00950020" w:rsidR="00950020">
        <w:rPr>
          <w:rFonts w:ascii="Times New Roman" w:hAnsi="Times New Roman"/>
          <w:sz w:val="28"/>
          <w:szCs w:val="28"/>
        </w:rPr>
        <w:t xml:space="preserve"> директор</w:t>
      </w:r>
      <w:r w:rsidR="00950020">
        <w:rPr>
          <w:rFonts w:ascii="Times New Roman" w:hAnsi="Times New Roman"/>
          <w:sz w:val="28"/>
          <w:szCs w:val="28"/>
        </w:rPr>
        <w:t>ом</w:t>
      </w:r>
      <w:r w:rsidRPr="00950020" w:rsidR="00950020">
        <w:rPr>
          <w:rFonts w:ascii="Times New Roman" w:hAnsi="Times New Roman"/>
          <w:sz w:val="28"/>
          <w:szCs w:val="28"/>
        </w:rPr>
        <w:t xml:space="preserve"> </w:t>
      </w:r>
      <w:r w:rsidRPr="00162467">
        <w:rPr>
          <w:rFonts w:ascii="Times New Roman" w:hAnsi="Times New Roman"/>
          <w:sz w:val="28"/>
          <w:szCs w:val="28"/>
        </w:rPr>
        <w:t xml:space="preserve">АО </w:t>
      </w:r>
      <w:r w:rsidR="00352105">
        <w:rPr>
          <w:color w:val="000000"/>
          <w:sz w:val="28"/>
          <w:szCs w:val="28"/>
        </w:rPr>
        <w:t>«ИЗЪЯТО»</w:t>
      </w:r>
      <w:r w:rsidRPr="00162467" w:rsidR="009C4105">
        <w:rPr>
          <w:rFonts w:ascii="Times New Roman" w:hAnsi="Times New Roman"/>
          <w:sz w:val="28"/>
          <w:szCs w:val="28"/>
        </w:rPr>
        <w:t>,</w:t>
      </w:r>
      <w:r w:rsidRPr="00162467" w:rsidR="009C4105">
        <w:rPr>
          <w:bCs/>
        </w:rPr>
        <w:t xml:space="preserve"> </w:t>
      </w:r>
      <w:r w:rsidRPr="006C458E" w:rsidR="009C4105">
        <w:rPr>
          <w:rFonts w:ascii="Times New Roman" w:hAnsi="Times New Roman"/>
          <w:sz w:val="28"/>
          <w:szCs w:val="28"/>
        </w:rPr>
        <w:t>расположенно</w:t>
      </w:r>
      <w:r w:rsidR="009C4105">
        <w:rPr>
          <w:rFonts w:ascii="Times New Roman" w:hAnsi="Times New Roman"/>
          <w:sz w:val="28"/>
          <w:szCs w:val="28"/>
        </w:rPr>
        <w:t>го</w:t>
      </w:r>
      <w:r w:rsidRPr="006C458E" w:rsidR="009C4105">
        <w:rPr>
          <w:rFonts w:ascii="Times New Roman" w:hAnsi="Times New Roman"/>
          <w:sz w:val="28"/>
          <w:szCs w:val="28"/>
        </w:rPr>
        <w:t xml:space="preserve"> по адресу: </w:t>
      </w:r>
      <w:r w:rsidR="00352105">
        <w:rPr>
          <w:color w:val="000000"/>
          <w:sz w:val="28"/>
          <w:szCs w:val="28"/>
        </w:rPr>
        <w:t>«ИЗЪЯТО»</w:t>
      </w:r>
      <w:r w:rsidRPr="006C458E" w:rsidR="009C4105">
        <w:rPr>
          <w:rFonts w:ascii="Times New Roman" w:hAnsi="Times New Roman"/>
          <w:sz w:val="28"/>
          <w:szCs w:val="28"/>
        </w:rPr>
        <w:t xml:space="preserve">, </w:t>
      </w:r>
      <w:r w:rsidR="009C4105">
        <w:rPr>
          <w:rFonts w:ascii="Times New Roman" w:hAnsi="Times New Roman"/>
          <w:sz w:val="28"/>
          <w:szCs w:val="28"/>
        </w:rPr>
        <w:t xml:space="preserve">не </w:t>
      </w:r>
      <w:r w:rsidRPr="006C458E" w:rsidR="009C4105">
        <w:rPr>
          <w:rFonts w:ascii="Times New Roman" w:hAnsi="Times New Roman"/>
          <w:sz w:val="28"/>
          <w:szCs w:val="28"/>
        </w:rPr>
        <w:t xml:space="preserve">предоставил в Управление Пенсионного фонда РФ в г. Ялта Республики Крым </w:t>
      </w:r>
      <w:r w:rsidR="009C4105"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 w:rsidR="009C4105"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 w:rsidR="00352105">
        <w:rPr>
          <w:color w:val="000000"/>
          <w:sz w:val="28"/>
          <w:szCs w:val="28"/>
        </w:rPr>
        <w:t>«ИЗЪЯТО»</w:t>
      </w:r>
      <w:r w:rsidR="009C4105">
        <w:rPr>
          <w:rFonts w:ascii="Times New Roman" w:hAnsi="Times New Roman"/>
          <w:sz w:val="28"/>
          <w:szCs w:val="28"/>
        </w:rPr>
        <w:t xml:space="preserve"> </w:t>
      </w:r>
      <w:r w:rsidRPr="006C458E" w:rsidR="009C4105">
        <w:rPr>
          <w:rFonts w:ascii="Times New Roman" w:hAnsi="Times New Roman"/>
          <w:sz w:val="28"/>
          <w:szCs w:val="28"/>
        </w:rPr>
        <w:t xml:space="preserve">посредством </w:t>
      </w:r>
      <w:r w:rsidR="009C4105"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 w:rsidR="00352105">
        <w:rPr>
          <w:color w:val="000000"/>
          <w:sz w:val="28"/>
          <w:szCs w:val="28"/>
        </w:rPr>
        <w:t>«ИЗЪЯТО»</w:t>
      </w:r>
      <w:r w:rsidR="00352105">
        <w:rPr>
          <w:color w:val="000000"/>
          <w:sz w:val="28"/>
          <w:szCs w:val="28"/>
        </w:rPr>
        <w:t xml:space="preserve"> </w:t>
      </w:r>
      <w:r w:rsidR="009C4105">
        <w:rPr>
          <w:rFonts w:ascii="Times New Roman" w:hAnsi="Times New Roman"/>
          <w:sz w:val="28"/>
          <w:szCs w:val="28"/>
        </w:rPr>
        <w:t xml:space="preserve">в раннее предоставленном отчете СЗВ-СТАЖ за 2017 года от </w:t>
      </w:r>
      <w:r w:rsidR="00352105">
        <w:rPr>
          <w:color w:val="000000"/>
          <w:sz w:val="28"/>
          <w:szCs w:val="28"/>
        </w:rPr>
        <w:t>«ИЗЪЯТО»</w:t>
      </w:r>
      <w:r w:rsidR="009C4105">
        <w:rPr>
          <w:rFonts w:ascii="Times New Roman" w:hAnsi="Times New Roman"/>
          <w:sz w:val="28"/>
          <w:szCs w:val="28"/>
        </w:rPr>
        <w:t xml:space="preserve">, </w:t>
      </w:r>
      <w:r w:rsidRPr="006C458E" w:rsidR="009C4105">
        <w:rPr>
          <w:rFonts w:ascii="Times New Roman" w:hAnsi="Times New Roman"/>
          <w:sz w:val="28"/>
          <w:szCs w:val="28"/>
        </w:rPr>
        <w:t xml:space="preserve">чем нарушил </w:t>
      </w:r>
      <w:r w:rsidR="009C4105">
        <w:rPr>
          <w:rFonts w:ascii="Times New Roman" w:hAnsi="Times New Roman"/>
          <w:sz w:val="28"/>
          <w:szCs w:val="28"/>
        </w:rPr>
        <w:t>абзац 5 ст.17</w:t>
      </w:r>
      <w:r w:rsidRPr="006C458E" w:rsidR="009C4105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 w:rsidR="009C4105">
        <w:rPr>
          <w:rFonts w:ascii="Times New Roman" w:hAnsi="Times New Roman"/>
          <w:sz w:val="28"/>
          <w:szCs w:val="28"/>
        </w:rPr>
        <w:t>учете в системе обязательного пенсионного страхования», 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9D613C" w:rsidR="009C4105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15.33.2 КоАП РФ.</w:t>
      </w:r>
    </w:p>
    <w:p w:rsidR="006E3157" w:rsidRPr="006E3157" w:rsidP="006E3157" w14:paraId="718EE762" w14:textId="7777777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Логвиненко А.Н.</w:t>
      </w:r>
      <w:r w:rsidRPr="006E3157">
        <w:rPr>
          <w:rFonts w:ascii="Times New Roman" w:hAnsi="Times New Roman"/>
          <w:sz w:val="28"/>
          <w:szCs w:val="28"/>
        </w:rPr>
        <w:t xml:space="preserve"> надлежащим образом уведомля</w:t>
      </w:r>
      <w:r w:rsidR="00950020">
        <w:rPr>
          <w:rFonts w:ascii="Times New Roman" w:hAnsi="Times New Roman"/>
          <w:sz w:val="28"/>
          <w:szCs w:val="28"/>
        </w:rPr>
        <w:t>лся</w:t>
      </w:r>
      <w:r w:rsidRPr="006E3157">
        <w:rPr>
          <w:rFonts w:ascii="Times New Roman" w:hAnsi="Times New Roman"/>
          <w:sz w:val="28"/>
          <w:szCs w:val="28"/>
        </w:rPr>
        <w:t xml:space="preserve"> о времени и месте рассмотрения дела, однако в судебное заседание  не явил</w:t>
      </w:r>
      <w:r w:rsidR="00950020">
        <w:rPr>
          <w:rFonts w:ascii="Times New Roman" w:hAnsi="Times New Roman"/>
          <w:sz w:val="28"/>
          <w:szCs w:val="28"/>
        </w:rPr>
        <w:t>ся</w:t>
      </w:r>
      <w:r w:rsidRPr="006E3157">
        <w:rPr>
          <w:rFonts w:ascii="Times New Roman" w:hAnsi="Times New Roman"/>
          <w:sz w:val="28"/>
          <w:szCs w:val="28"/>
        </w:rPr>
        <w:t>, о причинах неявки не сообщил.</w:t>
      </w:r>
    </w:p>
    <w:p w:rsidR="006E3157" w:rsidRPr="006E3157" w:rsidP="006E3157" w14:paraId="124F939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81F00" w:rsidRPr="00E81F00" w:rsidP="00E81F00" w14:paraId="11DEAF00" w14:textId="77777777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 w14:paraId="26EC58FC" w14:textId="77777777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 w14:paraId="541E880C" w14:textId="77777777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 w14:paraId="32561FA8" w14:textId="77777777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6A38EC" w:rsidP="002D4A8A" w14:paraId="2D094E11" w14:textId="77777777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950020" w:rsidR="00162467">
        <w:rPr>
          <w:sz w:val="28"/>
          <w:szCs w:val="28"/>
        </w:rPr>
        <w:t>генеральн</w:t>
      </w:r>
      <w:r w:rsidR="00162467">
        <w:rPr>
          <w:sz w:val="28"/>
          <w:szCs w:val="28"/>
        </w:rPr>
        <w:t>ого</w:t>
      </w:r>
      <w:r w:rsidRPr="00950020" w:rsidR="00162467">
        <w:rPr>
          <w:sz w:val="28"/>
          <w:szCs w:val="28"/>
        </w:rPr>
        <w:t xml:space="preserve"> директор</w:t>
      </w:r>
      <w:r w:rsidR="00162467">
        <w:rPr>
          <w:sz w:val="28"/>
          <w:szCs w:val="28"/>
        </w:rPr>
        <w:t>а</w:t>
      </w:r>
      <w:r w:rsidRPr="00950020" w:rsidR="00162467">
        <w:rPr>
          <w:sz w:val="28"/>
          <w:szCs w:val="28"/>
        </w:rPr>
        <w:t xml:space="preserve"> </w:t>
      </w:r>
      <w:r w:rsidRPr="00162467" w:rsidR="00162467">
        <w:rPr>
          <w:sz w:val="28"/>
          <w:szCs w:val="28"/>
        </w:rPr>
        <w:t>АО «ЮТЭК»</w:t>
      </w:r>
      <w:r w:rsidR="006E3157">
        <w:rPr>
          <w:sz w:val="28"/>
          <w:szCs w:val="28"/>
        </w:rPr>
        <w:t xml:space="preserve"> </w:t>
      </w:r>
      <w:r w:rsidR="00162467">
        <w:rPr>
          <w:sz w:val="28"/>
          <w:szCs w:val="28"/>
        </w:rPr>
        <w:t xml:space="preserve">Логвиненко А.Н.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162467">
        <w:rPr>
          <w:color w:val="000000"/>
          <w:sz w:val="28"/>
          <w:szCs w:val="28"/>
          <w:shd w:val="clear" w:color="auto" w:fill="FFFFFF"/>
        </w:rPr>
        <w:t>702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162467">
        <w:rPr>
          <w:color w:val="000000"/>
          <w:sz w:val="28"/>
          <w:szCs w:val="28"/>
          <w:shd w:val="clear" w:color="auto" w:fill="FFFFFF"/>
        </w:rPr>
        <w:t>27.08.2018</w:t>
      </w:r>
      <w:r w:rsidR="00A2470E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FE3DDE">
        <w:rPr>
          <w:color w:val="000000"/>
          <w:sz w:val="28"/>
          <w:szCs w:val="28"/>
          <w:shd w:val="clear" w:color="auto" w:fill="FFFFFF"/>
        </w:rPr>
        <w:t>о регистрации юридического лица (</w:t>
      </w:r>
      <w:r w:rsidRPr="00162467" w:rsidR="00162467">
        <w:rPr>
          <w:sz w:val="28"/>
          <w:szCs w:val="28"/>
        </w:rPr>
        <w:t>АО «ЮТЭК»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9C4105">
        <w:rPr>
          <w:color w:val="000000"/>
          <w:sz w:val="28"/>
          <w:szCs w:val="28"/>
          <w:shd w:val="clear" w:color="auto" w:fill="FFFFFF"/>
        </w:rPr>
        <w:t>2017 год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 w14:paraId="5904BA71" w14:textId="77777777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162467">
        <w:rPr>
          <w:sz w:val="28"/>
          <w:szCs w:val="28"/>
        </w:rPr>
        <w:t>Логвиненко А.Н.</w:t>
      </w:r>
      <w:r w:rsidR="00A2470E"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Pr="00950020" w:rsidR="00162467">
        <w:rPr>
          <w:sz w:val="28"/>
          <w:szCs w:val="28"/>
        </w:rPr>
        <w:t>генеральн</w:t>
      </w:r>
      <w:r w:rsidR="00162467">
        <w:rPr>
          <w:sz w:val="28"/>
          <w:szCs w:val="28"/>
        </w:rPr>
        <w:t>ым</w:t>
      </w:r>
      <w:r w:rsidRPr="00950020" w:rsidR="00162467">
        <w:rPr>
          <w:sz w:val="28"/>
          <w:szCs w:val="28"/>
        </w:rPr>
        <w:t xml:space="preserve"> директор</w:t>
      </w:r>
      <w:r w:rsidR="00162467">
        <w:rPr>
          <w:sz w:val="28"/>
          <w:szCs w:val="28"/>
        </w:rPr>
        <w:t>ом</w:t>
      </w:r>
      <w:r w:rsidRPr="00950020" w:rsidR="00162467">
        <w:rPr>
          <w:sz w:val="28"/>
          <w:szCs w:val="28"/>
        </w:rPr>
        <w:t xml:space="preserve"> </w:t>
      </w:r>
      <w:r w:rsidRPr="00162467" w:rsidR="00162467">
        <w:rPr>
          <w:sz w:val="28"/>
          <w:szCs w:val="28"/>
        </w:rPr>
        <w:t xml:space="preserve">АО </w:t>
      </w:r>
      <w:r w:rsidR="00352105">
        <w:rPr>
          <w:color w:val="000000"/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 w14:paraId="257159D8" w14:textId="77777777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50020" w:rsidR="00162467">
        <w:rPr>
          <w:sz w:val="28"/>
          <w:szCs w:val="28"/>
        </w:rPr>
        <w:t>генеральн</w:t>
      </w:r>
      <w:r w:rsidR="00162467">
        <w:rPr>
          <w:sz w:val="28"/>
          <w:szCs w:val="28"/>
        </w:rPr>
        <w:t>ого</w:t>
      </w:r>
      <w:r w:rsidRPr="00950020" w:rsidR="00162467">
        <w:rPr>
          <w:sz w:val="28"/>
          <w:szCs w:val="28"/>
        </w:rPr>
        <w:t xml:space="preserve"> директор</w:t>
      </w:r>
      <w:r w:rsidR="00162467">
        <w:rPr>
          <w:sz w:val="28"/>
          <w:szCs w:val="28"/>
        </w:rPr>
        <w:t>а</w:t>
      </w:r>
      <w:r w:rsidRPr="00950020" w:rsidR="00162467">
        <w:rPr>
          <w:sz w:val="28"/>
          <w:szCs w:val="28"/>
        </w:rPr>
        <w:t xml:space="preserve"> </w:t>
      </w:r>
      <w:r w:rsidRPr="00162467" w:rsidR="00162467">
        <w:rPr>
          <w:sz w:val="28"/>
          <w:szCs w:val="28"/>
        </w:rPr>
        <w:t xml:space="preserve">АО </w:t>
      </w:r>
      <w:r w:rsidR="00352105">
        <w:rPr>
          <w:color w:val="000000"/>
          <w:sz w:val="28"/>
          <w:szCs w:val="28"/>
        </w:rPr>
        <w:t>«ИЗЪЯТО»</w:t>
      </w:r>
      <w:r w:rsidR="00162467">
        <w:rPr>
          <w:sz w:val="28"/>
          <w:szCs w:val="28"/>
        </w:rPr>
        <w:t xml:space="preserve"> Логвиненко А.Н.</w:t>
      </w:r>
      <w:r w:rsidR="00950020">
        <w:rPr>
          <w:sz w:val="28"/>
          <w:szCs w:val="28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130675">
        <w:rPr>
          <w:color w:val="000000"/>
          <w:sz w:val="28"/>
          <w:szCs w:val="28"/>
          <w:shd w:val="clear" w:color="auto" w:fill="FFFFFF"/>
        </w:rPr>
        <w:t>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575B41" w:rsidP="00575B41" w14:paraId="08907050" w14:textId="7777777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color w:val="000000"/>
          <w:sz w:val="28"/>
          <w:szCs w:val="28"/>
          <w:shd w:val="clear" w:color="auto" w:fill="FFFFFF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162467" w:rsidR="00162467">
        <w:rPr>
          <w:rStyle w:val="FontStyle17"/>
          <w:sz w:val="28"/>
          <w:szCs w:val="28"/>
        </w:rPr>
        <w:t>Логвиненко А.Н.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950020">
        <w:rPr>
          <w:rStyle w:val="FontStyle17"/>
          <w:sz w:val="28"/>
          <w:szCs w:val="28"/>
          <w:lang w:val="uk-UA"/>
        </w:rPr>
        <w:t>го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смягчающих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4BA8">
        <w:rPr>
          <w:rStyle w:val="FontStyle17"/>
          <w:sz w:val="28"/>
          <w:szCs w:val="28"/>
        </w:rPr>
        <w:t xml:space="preserve">в связи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950020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 w14:paraId="2831736C" w14:textId="7777777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 w14:paraId="0C25BF38" w14:textId="77777777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 w14:paraId="1F2577AD" w14:textId="77777777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 w14:paraId="7B6CE164" w14:textId="77777777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 w14:paraId="1B0FA65A" w14:textId="77777777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162467">
        <w:rPr>
          <w:b/>
          <w:color w:val="000000"/>
          <w:sz w:val="28"/>
          <w:szCs w:val="28"/>
        </w:rPr>
        <w:t xml:space="preserve">генерального директора АО </w:t>
      </w:r>
      <w:r w:rsidR="00352105">
        <w:rPr>
          <w:color w:val="000000"/>
          <w:sz w:val="28"/>
          <w:szCs w:val="28"/>
        </w:rPr>
        <w:t>«ИЗЪЯТО»</w:t>
      </w:r>
      <w:r w:rsidRPr="00162467">
        <w:rPr>
          <w:b/>
          <w:color w:val="000000"/>
          <w:sz w:val="28"/>
          <w:szCs w:val="28"/>
        </w:rPr>
        <w:t xml:space="preserve"> Логвиненко Александра Николаевича</w:t>
      </w:r>
      <w:r w:rsidRPr="001E4BA8" w:rsidR="00950020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 w:rsidR="00950020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950020">
        <w:rPr>
          <w:rStyle w:val="FontStyle17"/>
          <w:sz w:val="28"/>
          <w:szCs w:val="28"/>
          <w:lang w:val="uk-UA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 w14:paraId="426D8943" w14:textId="77777777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 w14:paraId="7F379C83" w14:textId="77777777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950020">
        <w:rPr>
          <w:rStyle w:val="FontStyle17"/>
          <w:sz w:val="28"/>
          <w:szCs w:val="28"/>
          <w:lang w:val="uk-UA"/>
        </w:rPr>
        <w:t>01</w:t>
      </w:r>
      <w:r w:rsidR="005A633D">
        <w:rPr>
          <w:rStyle w:val="FontStyle17"/>
          <w:sz w:val="28"/>
          <w:szCs w:val="28"/>
        </w:rPr>
        <w:t>.</w:t>
      </w:r>
      <w:r w:rsidR="00950020">
        <w:rPr>
          <w:rStyle w:val="FontStyle17"/>
          <w:sz w:val="28"/>
          <w:szCs w:val="28"/>
        </w:rPr>
        <w:t>10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162467">
        <w:rPr>
          <w:rStyle w:val="FontStyle17"/>
          <w:sz w:val="28"/>
          <w:szCs w:val="28"/>
          <w:lang w:val="uk-UA"/>
        </w:rPr>
        <w:t>700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 w14:paraId="137C513E" w14:textId="77777777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 w14:paraId="2345708C" w14:textId="77777777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вынесшим постановление. </w:t>
      </w:r>
    </w:p>
    <w:p w:rsidR="00EF6F9F" w:rsidRPr="00CD2089" w:rsidP="00130675" w14:paraId="39FB671A" w14:textId="77777777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CD2089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2467" w:rsidP="00352105" w14:paraId="7CAF2BC8" w14:textId="77777777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162467" w:rsidRPr="00162467" w:rsidP="00162467" w14:paraId="672F819A" w14:textId="77777777">
      <w:pPr>
        <w:pStyle w:val="Style4"/>
        <w:widowControl/>
        <w:spacing w:line="240" w:lineRule="auto"/>
        <w:ind w:right="-144"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Мировой судья:                                                                        П.Н. Киреев</w:t>
      </w:r>
    </w:p>
    <w:p w:rsidR="00352105" w:rsidP="00352105" w14:paraId="248BEB28" w14:textId="77777777">
      <w:pPr>
        <w:spacing w:line="240" w:lineRule="auto"/>
        <w:rPr>
          <w:rStyle w:val="FontStyle11"/>
          <w:rFonts w:eastAsia="Times New Roman"/>
          <w:b w:val="0"/>
          <w:sz w:val="28"/>
          <w:szCs w:val="28"/>
          <w:lang w:eastAsia="ru-RU"/>
        </w:rPr>
      </w:pPr>
    </w:p>
    <w:p w:rsidR="00682FA3" w:rsidP="00352105" w14:paraId="26C91AD3" w14:textId="77777777">
      <w:pPr>
        <w:spacing w:line="240" w:lineRule="auto"/>
        <w:rPr>
          <w:rStyle w:val="FontStyle11"/>
          <w:rFonts w:eastAsia="Times New Roman"/>
          <w:b w:val="0"/>
          <w:sz w:val="28"/>
          <w:szCs w:val="28"/>
          <w:lang w:eastAsia="ru-RU"/>
        </w:rPr>
      </w:pPr>
      <w:r>
        <w:rPr>
          <w:rStyle w:val="FontStyle11"/>
          <w:rFonts w:eastAsia="Times New Roman"/>
          <w:b w:val="0"/>
          <w:sz w:val="28"/>
          <w:szCs w:val="28"/>
          <w:lang w:eastAsia="ru-RU"/>
        </w:rPr>
        <w:t>«СОГЛАСОВАНО»</w:t>
      </w:r>
    </w:p>
    <w:p w:rsidR="00352105" w:rsidP="00352105" w14:paraId="0C16DA76" w14:textId="77777777">
      <w:pPr>
        <w:spacing w:line="240" w:lineRule="auto"/>
        <w:rPr>
          <w:rStyle w:val="FontStyle11"/>
          <w:rFonts w:eastAsia="Times New Roman"/>
          <w:b w:val="0"/>
          <w:sz w:val="28"/>
          <w:szCs w:val="28"/>
          <w:lang w:eastAsia="ru-RU"/>
        </w:rPr>
      </w:pPr>
      <w:r>
        <w:rPr>
          <w:rStyle w:val="FontStyle11"/>
          <w:rFonts w:eastAsia="Times New Roman"/>
          <w:b w:val="0"/>
          <w:sz w:val="28"/>
          <w:szCs w:val="28"/>
          <w:lang w:eastAsia="ru-RU"/>
        </w:rPr>
        <w:t>Мировой судья:</w:t>
      </w:r>
    </w:p>
    <w:p w:rsidR="00352105" w:rsidRPr="00352105" w:rsidP="00352105" w14:paraId="63C7911F" w14:textId="7777777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Style w:val="FontStyle11"/>
          <w:rFonts w:eastAsia="Times New Roman"/>
          <w:b w:val="0"/>
          <w:sz w:val="28"/>
          <w:szCs w:val="28"/>
          <w:lang w:eastAsia="ru-RU"/>
        </w:rPr>
        <w:t>________________К.Г. Чинов</w:t>
      </w:r>
    </w:p>
    <w:sectPr w:rsidSect="00137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467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20AF"/>
    <w:rsid w:val="002D4A8A"/>
    <w:rsid w:val="002F00FD"/>
    <w:rsid w:val="00317FB4"/>
    <w:rsid w:val="00350818"/>
    <w:rsid w:val="00352105"/>
    <w:rsid w:val="00360130"/>
    <w:rsid w:val="00360485"/>
    <w:rsid w:val="003A0412"/>
    <w:rsid w:val="003A0945"/>
    <w:rsid w:val="003A7497"/>
    <w:rsid w:val="003F2870"/>
    <w:rsid w:val="004572CD"/>
    <w:rsid w:val="0048175F"/>
    <w:rsid w:val="00490951"/>
    <w:rsid w:val="004C1328"/>
    <w:rsid w:val="004C2965"/>
    <w:rsid w:val="004D22E7"/>
    <w:rsid w:val="004F0075"/>
    <w:rsid w:val="00504FF8"/>
    <w:rsid w:val="00507DE8"/>
    <w:rsid w:val="00575B41"/>
    <w:rsid w:val="00581948"/>
    <w:rsid w:val="00592096"/>
    <w:rsid w:val="005A633D"/>
    <w:rsid w:val="005E2534"/>
    <w:rsid w:val="005F5C65"/>
    <w:rsid w:val="00660799"/>
    <w:rsid w:val="00664036"/>
    <w:rsid w:val="00664369"/>
    <w:rsid w:val="00682FA3"/>
    <w:rsid w:val="00691EB7"/>
    <w:rsid w:val="006A38EC"/>
    <w:rsid w:val="006A78E6"/>
    <w:rsid w:val="006C458E"/>
    <w:rsid w:val="006E3157"/>
    <w:rsid w:val="00704B16"/>
    <w:rsid w:val="0072209F"/>
    <w:rsid w:val="007601BF"/>
    <w:rsid w:val="007C1300"/>
    <w:rsid w:val="007E6E50"/>
    <w:rsid w:val="007F6DD5"/>
    <w:rsid w:val="008B42E6"/>
    <w:rsid w:val="00900D49"/>
    <w:rsid w:val="009246CF"/>
    <w:rsid w:val="00946E17"/>
    <w:rsid w:val="00950020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74DB5"/>
    <w:rsid w:val="00A74DE7"/>
    <w:rsid w:val="00AB5F07"/>
    <w:rsid w:val="00AC6443"/>
    <w:rsid w:val="00AD125B"/>
    <w:rsid w:val="00B53545"/>
    <w:rsid w:val="00BA068F"/>
    <w:rsid w:val="00BB249C"/>
    <w:rsid w:val="00C438D2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605A3"/>
    <w:rsid w:val="00FB22BF"/>
    <w:rsid w:val="00FE3DDE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1D84-8A16-244E-945A-9F651D61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