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F467A2">
        <w:rPr>
          <w:rStyle w:val="FontStyle16"/>
          <w:sz w:val="28"/>
          <w:szCs w:val="28"/>
        </w:rPr>
        <w:t>761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10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F467A2">
        <w:rPr>
          <w:rStyle w:val="FontStyle16"/>
          <w:sz w:val="28"/>
          <w:szCs w:val="28"/>
        </w:rPr>
        <w:t>октября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 </w:t>
      </w:r>
      <w:r w:rsidRPr="00585A37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9D3BD3" w:rsidRPr="00585A37" w:rsidP="00E0778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sz w:val="28"/>
          <w:szCs w:val="28"/>
        </w:rPr>
        <w:t>Мировой судья</w:t>
      </w:r>
      <w:r w:rsidRPr="00585A3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85A37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85A37">
        <w:rPr>
          <w:rStyle w:val="FontStyle17"/>
          <w:sz w:val="28"/>
          <w:szCs w:val="28"/>
        </w:rPr>
        <w:t xml:space="preserve">, </w:t>
      </w:r>
      <w:r w:rsidR="00E07781">
        <w:rPr>
          <w:rStyle w:val="FontStyle17"/>
          <w:sz w:val="28"/>
          <w:szCs w:val="28"/>
        </w:rPr>
        <w:t>с участием должностного лица, в отношении</w:t>
      </w:r>
      <w:r w:rsidRPr="00585A37" w:rsidR="00E07781">
        <w:rPr>
          <w:rStyle w:val="FontStyle17"/>
          <w:sz w:val="28"/>
          <w:szCs w:val="28"/>
        </w:rPr>
        <w:t xml:space="preserve"> </w:t>
      </w:r>
      <w:r w:rsidR="00E07781">
        <w:rPr>
          <w:rStyle w:val="FontStyle17"/>
          <w:sz w:val="28"/>
          <w:szCs w:val="28"/>
        </w:rPr>
        <w:t>которого возбуждено дело об административном правонарушении – Тесленко В.К.,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85A37">
        <w:rPr>
          <w:sz w:val="28"/>
          <w:szCs w:val="28"/>
        </w:rPr>
        <w:t xml:space="preserve">рассмотрев в открытом судебном заседании в помещении </w:t>
      </w:r>
      <w:r w:rsidR="00F467A2">
        <w:rPr>
          <w:sz w:val="28"/>
          <w:szCs w:val="28"/>
        </w:rPr>
        <w:t>судебного участка</w:t>
      </w:r>
      <w:r w:rsidRPr="00585A37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>Общества с ограниченной ответственностью «</w:t>
      </w:r>
      <w:r w:rsidR="00DD5358">
        <w:rPr>
          <w:rFonts w:eastAsia="Calibri"/>
          <w:b/>
          <w:i/>
          <w:sz w:val="28"/>
          <w:szCs w:val="28"/>
          <w:lang w:eastAsia="en-US"/>
        </w:rPr>
        <w:t>ИЗЪЯТО</w:t>
      </w:r>
      <w:r w:rsidRPr="00585A37" w:rsidR="00F561A7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="00F467A2">
        <w:rPr>
          <w:rFonts w:eastAsia="Calibri"/>
          <w:b/>
          <w:i/>
          <w:sz w:val="28"/>
          <w:szCs w:val="28"/>
          <w:lang w:eastAsia="en-US"/>
        </w:rPr>
        <w:t>Тесленко Владимира Константиновича</w:t>
      </w:r>
      <w:r w:rsidRPr="00585A37" w:rsidR="00BA068F">
        <w:rPr>
          <w:sz w:val="28"/>
          <w:szCs w:val="28"/>
        </w:rPr>
        <w:t xml:space="preserve">, </w:t>
      </w:r>
      <w:r w:rsidR="00DD5358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46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85A37" w:rsidR="001602B6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="00DD5358">
        <w:rPr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85A37" w:rsidR="00523926">
        <w:rPr>
          <w:rFonts w:ascii="Times New Roman" w:hAnsi="Times New Roman" w:cs="Times New Roman"/>
          <w:sz w:val="28"/>
          <w:szCs w:val="28"/>
        </w:rPr>
        <w:t>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D5358">
        <w:rPr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 w:rsidRPr="00585A37" w:rsidR="001602B6">
        <w:rPr>
          <w:rFonts w:ascii="Times New Roman" w:hAnsi="Times New Roman" w:cs="Times New Roman"/>
          <w:sz w:val="28"/>
          <w:szCs w:val="28"/>
        </w:rPr>
        <w:t>апрель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19B5">
        <w:rPr>
          <w:rFonts w:ascii="Times New Roman" w:hAnsi="Times New Roman" w:cs="Times New Roman"/>
          <w:sz w:val="28"/>
          <w:szCs w:val="28"/>
        </w:rPr>
        <w:t xml:space="preserve">на 1 наемного работника </w:t>
      </w:r>
      <w:r w:rsidRPr="00585A37" w:rsidR="00CB4E24">
        <w:rPr>
          <w:rFonts w:ascii="Times New Roman" w:hAnsi="Times New Roman" w:cs="Times New Roman"/>
          <w:sz w:val="28"/>
          <w:szCs w:val="28"/>
        </w:rPr>
        <w:t>посредством т</w:t>
      </w:r>
      <w:r>
        <w:rPr>
          <w:rFonts w:ascii="Times New Roman" w:hAnsi="Times New Roman" w:cs="Times New Roman"/>
          <w:sz w:val="28"/>
          <w:szCs w:val="28"/>
        </w:rPr>
        <w:t>елекоммуникационной связи (БПИ), а именно – 14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–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до </w:t>
      </w:r>
      <w:r w:rsidRPr="00585A37" w:rsidR="00597846">
        <w:rPr>
          <w:rFonts w:ascii="Times New Roman" w:hAnsi="Times New Roman" w:cs="Times New Roman"/>
          <w:sz w:val="28"/>
          <w:szCs w:val="28"/>
        </w:rPr>
        <w:t>15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1602B6">
        <w:rPr>
          <w:rFonts w:ascii="Times New Roman" w:hAnsi="Times New Roman" w:cs="Times New Roman"/>
          <w:sz w:val="28"/>
          <w:szCs w:val="28"/>
        </w:rPr>
        <w:t>мая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3818AD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>Выслушав в судебном заседании</w:t>
      </w:r>
      <w:r w:rsidRPr="00585A37" w:rsidR="003818AD">
        <w:rPr>
          <w:rFonts w:ascii="Times New Roman" w:hAnsi="Times New Roman" w:cs="Times New Roman"/>
          <w:sz w:val="28"/>
          <w:szCs w:val="28"/>
        </w:rPr>
        <w:t xml:space="preserve"> лицо, в отношении которого возбуждено дело об административном правонарушении, 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F467A2">
        <w:rPr>
          <w:rFonts w:ascii="Times New Roman" w:hAnsi="Times New Roman" w:cs="Times New Roman"/>
          <w:sz w:val="28"/>
          <w:szCs w:val="28"/>
        </w:rPr>
        <w:t>Тесленко В.К.</w:t>
      </w:r>
      <w:r w:rsidRPr="00585A37" w:rsidR="00F46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ascii="Times New Roman" w:hAnsi="Times New Roman" w:cs="Times New Roman"/>
          <w:sz w:val="28"/>
          <w:szCs w:val="28"/>
        </w:rPr>
        <w:t xml:space="preserve">ООО </w:t>
      </w:r>
      <w:r w:rsidR="00DD5358">
        <w:rPr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585A37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85A37" w:rsidR="001602B6">
        <w:rPr>
          <w:sz w:val="28"/>
          <w:szCs w:val="28"/>
        </w:rPr>
        <w:t xml:space="preserve">ООО </w:t>
      </w:r>
      <w:r w:rsidR="00DD5358">
        <w:rPr>
          <w:sz w:val="28"/>
          <w:szCs w:val="28"/>
        </w:rPr>
        <w:t>«ИЗЪЯТО»</w:t>
      </w:r>
      <w:r w:rsidRPr="00585A37" w:rsidR="001602B6">
        <w:rPr>
          <w:sz w:val="28"/>
          <w:szCs w:val="28"/>
        </w:rPr>
        <w:t xml:space="preserve"> </w:t>
      </w:r>
      <w:r w:rsidR="00F467A2">
        <w:rPr>
          <w:sz w:val="28"/>
          <w:szCs w:val="28"/>
        </w:rPr>
        <w:t>Тесленко В.К.</w:t>
      </w:r>
      <w:r w:rsidRPr="00585A37" w:rsidR="00F467A2">
        <w:rPr>
          <w:sz w:val="28"/>
          <w:szCs w:val="28"/>
          <w:shd w:val="clear" w:color="auto" w:fill="FFFFFF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DD5358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</w:t>
      </w:r>
      <w:r w:rsidR="00DD5358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>, согласно которой</w:t>
      </w:r>
      <w:r w:rsidRPr="00585A37" w:rsidR="00D01170">
        <w:rPr>
          <w:sz w:val="28"/>
          <w:szCs w:val="28"/>
          <w:shd w:val="clear" w:color="auto" w:fill="FFFFFF"/>
        </w:rPr>
        <w:t xml:space="preserve"> </w:t>
      </w:r>
      <w:r w:rsidR="00F467A2">
        <w:rPr>
          <w:sz w:val="28"/>
          <w:szCs w:val="28"/>
        </w:rPr>
        <w:t>Тесленко В.К.</w:t>
      </w:r>
      <w:r w:rsidRPr="00585A37" w:rsidR="00F467A2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</w:t>
      </w:r>
      <w:r w:rsidR="00DD5358">
        <w:rPr>
          <w:sz w:val="28"/>
          <w:szCs w:val="28"/>
        </w:rPr>
        <w:t>«ИЗЪЯТО»</w:t>
      </w:r>
      <w:r w:rsidRPr="00585A37" w:rsidR="00F561A7">
        <w:rPr>
          <w:rFonts w:eastAsiaTheme="minorHAnsi"/>
          <w:sz w:val="28"/>
          <w:szCs w:val="28"/>
          <w:lang w:eastAsia="en-US"/>
        </w:rPr>
        <w:t>»</w:t>
      </w:r>
      <w:r w:rsidRPr="00585A37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за </w:t>
      </w:r>
      <w:r w:rsidRPr="00585A37" w:rsidR="001602B6">
        <w:rPr>
          <w:sz w:val="28"/>
          <w:szCs w:val="28"/>
          <w:shd w:val="clear" w:color="auto" w:fill="FFFFFF"/>
        </w:rPr>
        <w:t>апрель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6219B5">
        <w:rPr>
          <w:sz w:val="28"/>
          <w:szCs w:val="28"/>
          <w:shd w:val="clear" w:color="auto" w:fill="FFFFFF"/>
        </w:rPr>
        <w:t>8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585A37" w:rsidR="00D01170">
        <w:rPr>
          <w:sz w:val="28"/>
          <w:szCs w:val="28"/>
          <w:shd w:val="clear" w:color="auto" w:fill="FFFFFF"/>
        </w:rPr>
        <w:t xml:space="preserve">ии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="00DD5358">
        <w:rPr>
          <w:sz w:val="28"/>
          <w:szCs w:val="28"/>
        </w:rPr>
        <w:t>«ИЗЪЯТО»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</w:t>
      </w:r>
      <w:r w:rsidR="006219B5">
        <w:rPr>
          <w:sz w:val="28"/>
          <w:szCs w:val="28"/>
        </w:rPr>
        <w:t>14</w:t>
      </w:r>
      <w:r w:rsidRPr="00585A37" w:rsidR="007711EA">
        <w:rPr>
          <w:sz w:val="28"/>
          <w:szCs w:val="28"/>
        </w:rPr>
        <w:t xml:space="preserve"> </w:t>
      </w:r>
      <w:r w:rsidR="006219B5">
        <w:rPr>
          <w:sz w:val="28"/>
          <w:szCs w:val="28"/>
        </w:rPr>
        <w:t>июля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6219B5">
        <w:rPr>
          <w:sz w:val="28"/>
          <w:szCs w:val="28"/>
        </w:rPr>
        <w:t>Тесленко В.К.</w:t>
      </w:r>
      <w:r w:rsidRPr="00585A37" w:rsidR="006219B5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85A37" w:rsidR="003606F7">
        <w:rPr>
          <w:rFonts w:eastAsiaTheme="minorHAnsi"/>
          <w:sz w:val="28"/>
          <w:szCs w:val="28"/>
        </w:rPr>
        <w:t>ООО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="00DD5358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5A37" w:rsidR="007711EA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85A37" w:rsidR="006219B5">
        <w:rPr>
          <w:sz w:val="28"/>
          <w:szCs w:val="28"/>
        </w:rPr>
        <w:t xml:space="preserve">ООО </w:t>
      </w:r>
      <w:r w:rsidR="00DD5358">
        <w:rPr>
          <w:sz w:val="28"/>
          <w:szCs w:val="28"/>
        </w:rPr>
        <w:t>«ИЗЪЯТО»</w:t>
      </w:r>
      <w:r w:rsidRPr="00585A37" w:rsidR="006219B5">
        <w:rPr>
          <w:sz w:val="28"/>
          <w:szCs w:val="28"/>
        </w:rPr>
        <w:t xml:space="preserve"> </w:t>
      </w:r>
      <w:r w:rsidR="006219B5">
        <w:rPr>
          <w:sz w:val="28"/>
          <w:szCs w:val="28"/>
        </w:rPr>
        <w:t>Тесленко В.К.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85A37" w:rsidR="00EF6F9F">
        <w:rPr>
          <w:sz w:val="28"/>
          <w:szCs w:val="28"/>
          <w:shd w:val="clear" w:color="auto" w:fill="FFFFFF"/>
        </w:rPr>
        <w:t xml:space="preserve"> установленном </w:t>
      </w:r>
      <w:r w:rsidRPr="00585A37" w:rsidR="00EF6F9F">
        <w:rPr>
          <w:sz w:val="28"/>
          <w:szCs w:val="28"/>
          <w:shd w:val="clear" w:color="auto" w:fill="FFFFFF"/>
        </w:rPr>
        <w:t>порядке</w:t>
      </w:r>
      <w:r w:rsidRPr="00585A37" w:rsidR="00EF6F9F">
        <w:rPr>
          <w:sz w:val="28"/>
          <w:szCs w:val="28"/>
          <w:shd w:val="clear" w:color="auto" w:fill="FFFFFF"/>
        </w:rPr>
        <w:t xml:space="preserve"> сведений (документов), </w:t>
      </w:r>
      <w:r w:rsidRPr="00585A37" w:rsidR="00EF6F9F">
        <w:rPr>
          <w:sz w:val="28"/>
          <w:szCs w:val="28"/>
          <w:shd w:val="clear" w:color="auto" w:fill="FFFFFF"/>
        </w:rPr>
        <w:t>необходимых для ведения индивидуального (персонифицированного) учета в системе обязательного пенсионного страхования.</w:t>
      </w:r>
    </w:p>
    <w:p w:rsidR="00190183" w:rsidRPr="002F5635" w:rsidP="00190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F5635">
        <w:rPr>
          <w:rStyle w:val="FontStyle17"/>
          <w:sz w:val="28"/>
          <w:szCs w:val="28"/>
        </w:rPr>
        <w:t>При разрешении вопроса о применении административного наказания правонарушителю Тесленко В.К.</w:t>
      </w:r>
      <w:r w:rsidRPr="002F5635">
        <w:rPr>
          <w:sz w:val="28"/>
          <w:szCs w:val="28"/>
        </w:rPr>
        <w:t xml:space="preserve"> </w:t>
      </w:r>
      <w:r w:rsidRPr="002F5635">
        <w:rPr>
          <w:rStyle w:val="FontStyle17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наличие смягчающих административную ответственность обстоятельств в виде раскаяния и наличия на иждивении несовершеннолетних детей, </w:t>
      </w:r>
      <w:r w:rsidRPr="002F5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2F5635">
        <w:rPr>
          <w:rStyle w:val="FontStyle17"/>
          <w:sz w:val="28"/>
          <w:szCs w:val="28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</w:t>
      </w:r>
      <w:r w:rsidRPr="002F5635">
        <w:rPr>
          <w:rStyle w:val="FontStyle17"/>
          <w:sz w:val="28"/>
          <w:szCs w:val="28"/>
        </w:rPr>
        <w:t xml:space="preserve">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DD5358">
        <w:rPr>
          <w:sz w:val="28"/>
          <w:szCs w:val="28"/>
        </w:rPr>
        <w:t>«ИЗЪЯТО»</w:t>
      </w:r>
      <w:r w:rsidRPr="00585A37"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Тесленко Владимира Константиновича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Pr="00585A37" w:rsidR="007711EA">
        <w:rPr>
          <w:rStyle w:val="FontStyle17"/>
          <w:sz w:val="28"/>
          <w:szCs w:val="28"/>
        </w:rPr>
        <w:t>10</w:t>
      </w:r>
      <w:r w:rsidRPr="00585A37" w:rsidR="003606F7">
        <w:rPr>
          <w:rStyle w:val="FontStyle17"/>
          <w:sz w:val="28"/>
          <w:szCs w:val="28"/>
        </w:rPr>
        <w:t>.</w:t>
      </w:r>
      <w:r w:rsidR="006219B5">
        <w:rPr>
          <w:rStyle w:val="FontStyle17"/>
          <w:sz w:val="28"/>
          <w:szCs w:val="28"/>
        </w:rPr>
        <w:t>10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6219B5">
        <w:rPr>
          <w:rStyle w:val="FontStyle17"/>
          <w:sz w:val="28"/>
          <w:szCs w:val="28"/>
        </w:rPr>
        <w:t>761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85A37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190183" w:rsidP="001901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83" w:rsidP="001901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83" w:rsidRPr="002F5635" w:rsidP="001901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90183" w:rsidRPr="002F5635" w:rsidP="001901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83" w:rsidP="001901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83" w:rsidP="001901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19018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90183"/>
    <w:rsid w:val="001E6B85"/>
    <w:rsid w:val="00212734"/>
    <w:rsid w:val="00260F66"/>
    <w:rsid w:val="00277C32"/>
    <w:rsid w:val="002A2DAB"/>
    <w:rsid w:val="002B3215"/>
    <w:rsid w:val="002F00FD"/>
    <w:rsid w:val="002F5635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7846"/>
    <w:rsid w:val="005A633D"/>
    <w:rsid w:val="005E2534"/>
    <w:rsid w:val="005F5C65"/>
    <w:rsid w:val="006219B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D5358"/>
    <w:rsid w:val="00DF0D87"/>
    <w:rsid w:val="00DF25A7"/>
    <w:rsid w:val="00DF2D9A"/>
    <w:rsid w:val="00E07416"/>
    <w:rsid w:val="00E07781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1495-0955-446E-B810-22C94118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