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DA7E98" w:rsidP="00CB23D7">
      <w:pPr>
        <w:pStyle w:val="Title"/>
        <w:ind w:left="-426" w:firstLine="425"/>
        <w:jc w:val="right"/>
        <w:rPr>
          <w:sz w:val="28"/>
          <w:szCs w:val="28"/>
        </w:rPr>
      </w:pPr>
      <w:r w:rsidRPr="00DA7E98">
        <w:rPr>
          <w:sz w:val="28"/>
          <w:szCs w:val="28"/>
        </w:rPr>
        <w:t>Дело № 5-98</w:t>
      </w:r>
      <w:r w:rsidRPr="00DA7E98" w:rsidR="00DA7E98">
        <w:rPr>
          <w:sz w:val="28"/>
          <w:szCs w:val="28"/>
        </w:rPr>
        <w:t>-804</w:t>
      </w:r>
      <w:r w:rsidRPr="00DA7E98" w:rsidR="009B7FB6">
        <w:rPr>
          <w:sz w:val="28"/>
          <w:szCs w:val="28"/>
        </w:rPr>
        <w:t>/2025</w:t>
      </w:r>
    </w:p>
    <w:p w:rsidR="008C2E3C" w:rsidRPr="00DA7E98" w:rsidP="00CB23D7">
      <w:pPr>
        <w:pStyle w:val="Title"/>
        <w:ind w:left="-426" w:firstLine="425"/>
        <w:jc w:val="right"/>
        <w:rPr>
          <w:sz w:val="28"/>
          <w:szCs w:val="28"/>
        </w:rPr>
      </w:pPr>
      <w:r w:rsidRPr="00DA7E98">
        <w:rPr>
          <w:sz w:val="28"/>
          <w:szCs w:val="28"/>
        </w:rPr>
        <w:t>91</w:t>
      </w:r>
      <w:r w:rsidRPr="00DA7E98">
        <w:rPr>
          <w:sz w:val="28"/>
          <w:szCs w:val="28"/>
          <w:lang w:val="en-US"/>
        </w:rPr>
        <w:t>MS</w:t>
      </w:r>
      <w:r w:rsidRPr="00DA7E98" w:rsidR="009B7FB6">
        <w:rPr>
          <w:sz w:val="28"/>
          <w:szCs w:val="28"/>
        </w:rPr>
        <w:t>0098-01-2025</w:t>
      </w:r>
      <w:r w:rsidRPr="00DA7E98" w:rsidR="00F3485A">
        <w:rPr>
          <w:sz w:val="28"/>
          <w:szCs w:val="28"/>
        </w:rPr>
        <w:t>-</w:t>
      </w:r>
      <w:r w:rsidRPr="00DA7E98" w:rsidR="00DA7E98">
        <w:rPr>
          <w:sz w:val="28"/>
          <w:szCs w:val="28"/>
        </w:rPr>
        <w:t>003207-08</w:t>
      </w:r>
    </w:p>
    <w:p w:rsidR="0053714E" w:rsidRPr="00DA7E98" w:rsidP="00CB23D7">
      <w:pPr>
        <w:pStyle w:val="Title"/>
        <w:ind w:left="-426" w:firstLine="425"/>
        <w:rPr>
          <w:sz w:val="28"/>
          <w:szCs w:val="28"/>
        </w:rPr>
      </w:pPr>
    </w:p>
    <w:p w:rsidR="0053714E" w:rsidRPr="00DA7E98" w:rsidP="00CB23D7">
      <w:pPr>
        <w:pStyle w:val="Title"/>
        <w:ind w:left="-426" w:firstLine="425"/>
        <w:rPr>
          <w:sz w:val="28"/>
          <w:szCs w:val="28"/>
        </w:rPr>
      </w:pPr>
      <w:r w:rsidRPr="00DA7E98">
        <w:rPr>
          <w:sz w:val="28"/>
          <w:szCs w:val="28"/>
        </w:rPr>
        <w:t>ПОСТАНОВЛЕНИЕ</w:t>
      </w:r>
    </w:p>
    <w:p w:rsidR="0053714E" w:rsidRPr="00DA7E98" w:rsidP="00CB23D7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DA7E98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DA7E98" w:rsidP="00CB23D7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825883" w:rsidRPr="00DA7E98" w:rsidP="00CB23D7">
      <w:pPr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DA7E98">
        <w:rPr>
          <w:rFonts w:ascii="Times New Roman" w:hAnsi="Times New Roman"/>
          <w:b/>
          <w:sz w:val="28"/>
          <w:szCs w:val="28"/>
        </w:rPr>
        <w:t>09 декабря</w:t>
      </w:r>
      <w:r w:rsidRPr="00DA7E98" w:rsidR="009B7FB6">
        <w:rPr>
          <w:rFonts w:ascii="Times New Roman" w:hAnsi="Times New Roman"/>
          <w:b/>
          <w:sz w:val="28"/>
          <w:szCs w:val="28"/>
        </w:rPr>
        <w:t xml:space="preserve">  2025</w:t>
      </w:r>
      <w:r w:rsidRPr="00DA7E98" w:rsidR="00C96662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                          </w:t>
      </w:r>
      <w:r w:rsidRPr="00DA7E98">
        <w:rPr>
          <w:rFonts w:ascii="Times New Roman" w:hAnsi="Times New Roman"/>
          <w:b/>
          <w:sz w:val="28"/>
          <w:szCs w:val="28"/>
        </w:rPr>
        <w:t xml:space="preserve"> </w:t>
      </w:r>
      <w:r w:rsidRPr="00DA7E98" w:rsidR="00C96662">
        <w:rPr>
          <w:rFonts w:ascii="Times New Roman" w:hAnsi="Times New Roman"/>
          <w:b/>
          <w:sz w:val="28"/>
          <w:szCs w:val="28"/>
        </w:rPr>
        <w:t xml:space="preserve"> </w:t>
      </w:r>
      <w:r w:rsidRPr="00DA7E98" w:rsidR="00C61D93">
        <w:rPr>
          <w:rFonts w:ascii="Times New Roman" w:hAnsi="Times New Roman"/>
          <w:b/>
          <w:sz w:val="28"/>
          <w:szCs w:val="28"/>
        </w:rPr>
        <w:t>г. Ялта</w:t>
      </w:r>
    </w:p>
    <w:p w:rsidR="00C96662" w:rsidRPr="00DA7E98" w:rsidP="00CB23D7">
      <w:pPr>
        <w:spacing w:after="0" w:line="240" w:lineRule="auto"/>
        <w:ind w:left="-426" w:firstLine="425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Миро</w:t>
      </w:r>
      <w:r w:rsidRPr="00DA7E98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DA7E98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DA7E98" w:rsidR="00093F7E">
        <w:rPr>
          <w:rFonts w:ascii="Times New Roman" w:hAnsi="Times New Roman"/>
          <w:sz w:val="28"/>
          <w:szCs w:val="28"/>
        </w:rPr>
        <w:t>Кулешова В.В.</w:t>
      </w:r>
      <w:r w:rsidRPr="00DA7E98">
        <w:rPr>
          <w:rFonts w:ascii="Times New Roman" w:hAnsi="Times New Roman"/>
          <w:sz w:val="28"/>
          <w:szCs w:val="28"/>
        </w:rPr>
        <w:t>,</w:t>
      </w:r>
    </w:p>
    <w:p w:rsidR="00825883" w:rsidRPr="00DA7E98" w:rsidP="00CB23D7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DA7E98" w:rsidR="009D52F0">
        <w:rPr>
          <w:rFonts w:ascii="Times New Roman" w:hAnsi="Times New Roman"/>
          <w:sz w:val="28"/>
          <w:szCs w:val="28"/>
        </w:rPr>
        <w:t>оАП РФ, в отноше</w:t>
      </w:r>
      <w:r w:rsidRPr="00DA7E98" w:rsidR="0052356C">
        <w:rPr>
          <w:rFonts w:ascii="Times New Roman" w:hAnsi="Times New Roman"/>
          <w:sz w:val="28"/>
          <w:szCs w:val="28"/>
        </w:rPr>
        <w:t>нии</w:t>
      </w:r>
      <w:r w:rsidRPr="00DA7E98">
        <w:rPr>
          <w:rFonts w:ascii="Times New Roman" w:hAnsi="Times New Roman"/>
          <w:sz w:val="28"/>
          <w:szCs w:val="28"/>
        </w:rPr>
        <w:t>:</w:t>
      </w:r>
    </w:p>
    <w:p w:rsidR="004B0711" w:rsidRPr="00DA7E98" w:rsidP="00CB23D7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b/>
          <w:sz w:val="28"/>
          <w:szCs w:val="28"/>
        </w:rPr>
        <w:t>Общества с ограниченно</w:t>
      </w:r>
      <w:r>
        <w:rPr>
          <w:rFonts w:ascii="Times New Roman" w:hAnsi="Times New Roman"/>
          <w:b/>
          <w:sz w:val="28"/>
          <w:szCs w:val="28"/>
        </w:rPr>
        <w:t xml:space="preserve">й ответственностью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AB1577" w:rsidRPr="00DA7E98" w:rsidP="00CB23D7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DA7E98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DA7E98" w:rsidP="00CB23D7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>Обществом</w:t>
      </w:r>
      <w:r w:rsidRPr="00DA7E98" w:rsidR="00D8515D">
        <w:rPr>
          <w:sz w:val="28"/>
          <w:szCs w:val="28"/>
        </w:rPr>
        <w:t xml:space="preserve"> с ограниченной ответственностью «ГК Альфапроект», юридический адрес: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A7E98" w:rsidR="00B2690D">
        <w:rPr>
          <w:sz w:val="28"/>
          <w:szCs w:val="28"/>
        </w:rPr>
        <w:t xml:space="preserve">в нарушение </w:t>
      </w:r>
      <w:r w:rsidRPr="00DA7E98" w:rsidR="007D32E3">
        <w:rPr>
          <w:sz w:val="28"/>
          <w:szCs w:val="28"/>
        </w:rPr>
        <w:t>ч</w:t>
      </w:r>
      <w:r w:rsidRPr="00DA7E98">
        <w:rPr>
          <w:sz w:val="28"/>
          <w:szCs w:val="28"/>
        </w:rPr>
        <w:t>. 1 ст. </w:t>
      </w:r>
      <w:r w:rsidRPr="00DA7E98" w:rsidR="00B2690D">
        <w:rPr>
          <w:sz w:val="28"/>
          <w:szCs w:val="28"/>
        </w:rPr>
        <w:t xml:space="preserve">23 Федерального закона от 10.12.2003 N 173-ФЗ "О валютном регулировании и валютном контроле" </w:t>
      </w:r>
      <w:r w:rsidRPr="00DA7E98">
        <w:rPr>
          <w:sz w:val="28"/>
          <w:szCs w:val="28"/>
        </w:rPr>
        <w:t>не  направлены</w:t>
      </w:r>
      <w:r w:rsidRPr="00DA7E98" w:rsidR="00C61D93">
        <w:rPr>
          <w:sz w:val="28"/>
          <w:szCs w:val="28"/>
        </w:rPr>
        <w:t xml:space="preserve"> в адрес Межрайонной ИФНС № 8 по Республике Крым в установленный срок</w:t>
      </w:r>
      <w:r w:rsidRPr="00DA7E98" w:rsidR="00FA3BB0">
        <w:rPr>
          <w:sz w:val="28"/>
          <w:szCs w:val="28"/>
        </w:rPr>
        <w:t xml:space="preserve"> </w:t>
      </w:r>
      <w:r w:rsidRPr="00DA7E98" w:rsidR="00C61D93">
        <w:rPr>
          <w:sz w:val="28"/>
          <w:szCs w:val="28"/>
        </w:rPr>
        <w:t>-</w:t>
      </w:r>
      <w:r w:rsidRPr="00DA7E98" w:rsidR="00045FE7">
        <w:rPr>
          <w:sz w:val="28"/>
          <w:szCs w:val="28"/>
        </w:rPr>
        <w:t xml:space="preserve"> </w:t>
      </w:r>
      <w:r w:rsidRPr="00DA7E98" w:rsidR="00560B02">
        <w:rPr>
          <w:sz w:val="28"/>
          <w:szCs w:val="28"/>
        </w:rPr>
        <w:t xml:space="preserve">не позднее </w:t>
      </w:r>
      <w:r w:rsidRPr="00DA7E98" w:rsidR="00CA18FD">
        <w:rPr>
          <w:sz w:val="28"/>
          <w:szCs w:val="28"/>
        </w:rPr>
        <w:t>10.09</w:t>
      </w:r>
      <w:r w:rsidRPr="00DA7E98" w:rsidR="003B0644">
        <w:rPr>
          <w:sz w:val="28"/>
          <w:szCs w:val="28"/>
        </w:rPr>
        <w:t>.2025</w:t>
      </w:r>
      <w:r w:rsidRPr="00DA7E98" w:rsidR="00F56346">
        <w:rPr>
          <w:sz w:val="28"/>
          <w:szCs w:val="28"/>
        </w:rPr>
        <w:t xml:space="preserve"> года, </w:t>
      </w:r>
      <w:r w:rsidRPr="00DA7E98" w:rsidR="009B7FB6">
        <w:rPr>
          <w:sz w:val="28"/>
          <w:szCs w:val="28"/>
        </w:rPr>
        <w:t>сведения, связан</w:t>
      </w:r>
      <w:r w:rsidRPr="00DA7E98" w:rsidR="00B2690D">
        <w:rPr>
          <w:sz w:val="28"/>
          <w:szCs w:val="28"/>
        </w:rPr>
        <w:t>н</w:t>
      </w:r>
      <w:r w:rsidRPr="00DA7E98" w:rsidR="009B7FB6">
        <w:rPr>
          <w:sz w:val="28"/>
          <w:szCs w:val="28"/>
        </w:rPr>
        <w:t>ы</w:t>
      </w:r>
      <w:r w:rsidRPr="00DA7E98" w:rsidR="00B2690D">
        <w:rPr>
          <w:sz w:val="28"/>
          <w:szCs w:val="28"/>
        </w:rPr>
        <w:t>е</w:t>
      </w:r>
      <w:r w:rsidRPr="00DA7E98" w:rsidR="009B7FB6">
        <w:rPr>
          <w:sz w:val="28"/>
          <w:szCs w:val="28"/>
        </w:rPr>
        <w:t xml:space="preserve"> с проведением валютных операций</w:t>
      </w:r>
      <w:r w:rsidRPr="00DA7E98" w:rsidR="002E289E">
        <w:rPr>
          <w:b/>
          <w:sz w:val="28"/>
          <w:szCs w:val="28"/>
        </w:rPr>
        <w:t>,</w:t>
      </w:r>
      <w:r w:rsidRPr="00DA7E98" w:rsidR="00045FE7">
        <w:rPr>
          <w:b/>
          <w:sz w:val="28"/>
          <w:szCs w:val="28"/>
        </w:rPr>
        <w:t xml:space="preserve"> </w:t>
      </w:r>
      <w:r w:rsidRPr="00DA7E98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DA7E98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DA7E98">
        <w:rPr>
          <w:sz w:val="28"/>
          <w:szCs w:val="28"/>
        </w:rPr>
        <w:t>административное право</w:t>
      </w:r>
      <w:r w:rsidRPr="00DA7E98" w:rsidR="00D323F3">
        <w:rPr>
          <w:sz w:val="28"/>
          <w:szCs w:val="28"/>
        </w:rPr>
        <w:t>нарушение, предусмотренное  ст. </w:t>
      </w:r>
      <w:r w:rsidRPr="00DA7E98">
        <w:rPr>
          <w:sz w:val="28"/>
          <w:szCs w:val="28"/>
        </w:rPr>
        <w:t xml:space="preserve">19.7 КоАП РФ.    </w:t>
      </w:r>
    </w:p>
    <w:p w:rsidR="00DA7E98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В судебное заседание законный представитель ООО «ГК Альфапроект</w:t>
      </w:r>
      <w:r w:rsidRPr="00DA7E98">
        <w:rPr>
          <w:rFonts w:ascii="Times New Roman" w:hAnsi="Times New Roman"/>
          <w:sz w:val="28"/>
          <w:szCs w:val="28"/>
        </w:rPr>
        <w:t xml:space="preserve">», надлежащим образом извещенного о времени и месте судебного заседания не явился, правом участия не воспользовался, ходатайств об отложении не заявлял. </w:t>
      </w:r>
    </w:p>
    <w:p w:rsidR="00DA7E98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В силу ч.3 ст.25.4 КоАП РФ дело может быть рассмотрено в отсутствие законного представителя юридическо</w:t>
      </w:r>
      <w:r w:rsidRPr="00DA7E98">
        <w:rPr>
          <w:rFonts w:ascii="Times New Roman" w:hAnsi="Times New Roman"/>
          <w:sz w:val="28"/>
          <w:szCs w:val="28"/>
        </w:rPr>
        <w:t xml:space="preserve">го лица, </w:t>
      </w:r>
      <w:r w:rsidRPr="00DA7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DA7E9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извещении</w:t>
        </w:r>
      </w:hyperlink>
      <w:r w:rsidRPr="00DA7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указанного лица о месте и времени рассмотрения дела и если не поступило ходатайство об отложении рассмотрения де</w:t>
      </w:r>
      <w:r w:rsidRPr="00DA7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 либо если такое ходатайство оставлено без удовлетворения</w:t>
      </w:r>
      <w:r w:rsidRPr="00DA7E98">
        <w:rPr>
          <w:rFonts w:ascii="Times New Roman" w:hAnsi="Times New Roman"/>
          <w:sz w:val="28"/>
          <w:szCs w:val="28"/>
        </w:rPr>
        <w:t xml:space="preserve">.  </w:t>
      </w:r>
    </w:p>
    <w:p w:rsidR="00DA7E98" w:rsidRPr="00DA7E98" w:rsidP="00CB23D7">
      <w:pPr>
        <w:spacing w:after="0" w:line="240" w:lineRule="auto"/>
        <w:ind w:left="-426" w:firstLine="425"/>
        <w:jc w:val="both"/>
        <w:rPr>
          <w:rFonts w:ascii="Times New Roman" w:eastAsia="Calibri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DA7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которого ведется производство по делу об администр</w:t>
      </w:r>
      <w:r w:rsidRPr="00DA7E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ативном правонарушении.</w:t>
      </w:r>
    </w:p>
    <w:p w:rsidR="00045FE7" w:rsidRPr="00DA7E98" w:rsidP="00CB23D7">
      <w:pPr>
        <w:autoSpaceDE w:val="0"/>
        <w:autoSpaceDN w:val="0"/>
        <w:adjustRightInd w:val="0"/>
        <w:spacing w:after="0" w:line="240" w:lineRule="auto"/>
        <w:ind w:left="-426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</w:t>
      </w:r>
      <w:r w:rsidRPr="00DA7E98">
        <w:rPr>
          <w:rFonts w:ascii="Times New Roman" w:hAnsi="Times New Roman"/>
          <w:sz w:val="28"/>
          <w:szCs w:val="28"/>
        </w:rPr>
        <w:t>бстоятельств дела в их совокупности.</w:t>
      </w:r>
    </w:p>
    <w:p w:rsidR="007D32E3" w:rsidRPr="00DA7E98" w:rsidP="00CB23D7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7E98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DA7E98" w:rsidR="00560B02">
        <w:rPr>
          <w:rFonts w:ascii="Times New Roman" w:hAnsi="Times New Roman" w:eastAsiaTheme="minorHAnsi" w:cs="Times New Roman"/>
          <w:sz w:val="28"/>
          <w:szCs w:val="28"/>
          <w:lang w:eastAsia="en-US"/>
        </w:rPr>
        <w:t>КоАП РФ</w:t>
      </w:r>
      <w:r w:rsidRPr="00DA7E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DA7E98" w:rsidR="00560B0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наступает </w:t>
      </w:r>
      <w:r w:rsidRPr="00DA7E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  </w:t>
      </w:r>
      <w:r w:rsidRPr="00DA7E98" w:rsidR="00560B02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</w:t>
      </w:r>
      <w:r w:rsidRPr="00DA7E98" w:rsidR="00560B02">
        <w:rPr>
          <w:rFonts w:ascii="Times New Roman" w:hAnsi="Times New Roman" w:cs="Times New Roman"/>
          <w:sz w:val="28"/>
          <w:szCs w:val="28"/>
        </w:rPr>
        <w:t>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7D32E3" w:rsidRPr="00DA7E98" w:rsidP="00CB23D7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7E98">
        <w:rPr>
          <w:rFonts w:ascii="Times New Roman" w:hAnsi="Times New Roman" w:cs="Times New Roman"/>
          <w:sz w:val="28"/>
          <w:szCs w:val="28"/>
        </w:rPr>
        <w:t>В силу положений ч. 2 ст. 22 Федерального закона от 10.12.2003 N 173-ФЗ "О валютном регулировании и валютном контроле" органами валютного контроля в Российской Федерации являются Центральный банк Российской Федерации, федеральный орган (фед</w:t>
      </w:r>
      <w:r w:rsidRPr="00DA7E98">
        <w:rPr>
          <w:rFonts w:ascii="Times New Roman" w:hAnsi="Times New Roman" w:cs="Times New Roman"/>
          <w:sz w:val="28"/>
          <w:szCs w:val="28"/>
        </w:rPr>
        <w:t>еральные органы) исполнительной власти, уполномоченный (уполномоченные) Правительством Российской Федерации.</w:t>
      </w:r>
    </w:p>
    <w:p w:rsidR="008C391C" w:rsidRPr="00DA7E98" w:rsidP="00CB23D7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7E98">
        <w:rPr>
          <w:rFonts w:ascii="Times New Roman" w:hAnsi="Times New Roman" w:cs="Times New Roman"/>
          <w:sz w:val="28"/>
          <w:szCs w:val="28"/>
        </w:rPr>
        <w:t>Постановлением Правительства РФ от 30.09.2004 N 506 утверждено  Положение о Федеральной налоговой службе</w:t>
      </w:r>
      <w:r w:rsidRPr="00DA7E98" w:rsidR="00B2690D">
        <w:rPr>
          <w:rFonts w:ascii="Times New Roman" w:hAnsi="Times New Roman" w:cs="Times New Roman"/>
          <w:sz w:val="28"/>
          <w:szCs w:val="28"/>
        </w:rPr>
        <w:t xml:space="preserve">. </w:t>
      </w:r>
      <w:r w:rsidRPr="00DA7E98">
        <w:rPr>
          <w:rFonts w:ascii="Times New Roman" w:hAnsi="Times New Roman" w:cs="Times New Roman"/>
          <w:sz w:val="28"/>
          <w:szCs w:val="28"/>
        </w:rPr>
        <w:t>Согласно п. 5.1.5 названного Положения, Ф</w:t>
      </w:r>
      <w:r w:rsidRPr="00DA7E98">
        <w:rPr>
          <w:rFonts w:ascii="Times New Roman" w:hAnsi="Times New Roman" w:cs="Times New Roman"/>
          <w:sz w:val="28"/>
          <w:szCs w:val="28"/>
        </w:rPr>
        <w:t>едеральная налоговая служба осуществляет Федеральная налоговая служба осуществляет контроль и надзор, в том числе и Федеральная налоговая служба осуществляет контроль и надзор за соблюдением резидентами (за исключением кредитных организаций, некредитных фи</w:t>
      </w:r>
      <w:r w:rsidRPr="00DA7E98">
        <w:rPr>
          <w:rFonts w:ascii="Times New Roman" w:hAnsi="Times New Roman" w:cs="Times New Roman"/>
          <w:sz w:val="28"/>
          <w:szCs w:val="28"/>
        </w:rPr>
        <w:t xml:space="preserve">нансовых организаций, предусмотренных Федеральным законом "О Центральном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 (за </w:t>
      </w:r>
      <w:r w:rsidRPr="00DA7E98">
        <w:rPr>
          <w:rFonts w:ascii="Times New Roman" w:hAnsi="Times New Roman" w:cs="Times New Roman"/>
          <w:sz w:val="28"/>
          <w:szCs w:val="28"/>
        </w:rPr>
        <w:t>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</w:t>
      </w:r>
      <w:r w:rsidRPr="00DA7E98">
        <w:rPr>
          <w:rFonts w:ascii="Times New Roman" w:hAnsi="Times New Roman" w:cs="Times New Roman"/>
          <w:sz w:val="28"/>
          <w:szCs w:val="28"/>
        </w:rPr>
        <w:t>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</w:t>
      </w:r>
      <w:r w:rsidRPr="00DA7E98">
        <w:rPr>
          <w:rFonts w:ascii="Times New Roman" w:hAnsi="Times New Roman" w:cs="Times New Roman"/>
          <w:sz w:val="28"/>
          <w:szCs w:val="28"/>
        </w:rPr>
        <w:t>ющимися уполномоченными банками, обязанности уведомлять налоговые органы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</w:t>
      </w:r>
      <w:r w:rsidRPr="00DA7E98">
        <w:rPr>
          <w:rFonts w:ascii="Times New Roman" w:hAnsi="Times New Roman" w:cs="Times New Roman"/>
          <w:sz w:val="28"/>
          <w:szCs w:val="28"/>
        </w:rPr>
        <w:t>нии средств по таким счетам (вкладам).</w:t>
      </w:r>
    </w:p>
    <w:p w:rsidR="008C391C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>В соответствии с ч. 1 ст. 23 Федерального закона от 10.12.2003 N 173-ФЗ "О валютном регулировании и валютном контроле", органы и агенты валютного контроля и их должностные лица в пределах своей компетенции и в соответ</w:t>
      </w:r>
      <w:r w:rsidRPr="00DA7E98">
        <w:rPr>
          <w:sz w:val="28"/>
          <w:szCs w:val="28"/>
        </w:rPr>
        <w:t xml:space="preserve">ствии с законодательством Российской Федерации имеют право: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регулирования; проводить проверки полноты и достоверности </w:t>
      </w:r>
      <w:r w:rsidRPr="00DA7E98">
        <w:rPr>
          <w:sz w:val="28"/>
          <w:szCs w:val="28"/>
        </w:rPr>
        <w:t xml:space="preserve">учета и отчетности по валютным операциям резидентов и нерезидентов; запрашивать и получать документы и информацию, которые связаны с проведением валютных операций, открытием и ведением счетов. </w:t>
      </w:r>
      <w:r w:rsidRPr="00DA7E98">
        <w:rPr>
          <w:sz w:val="28"/>
          <w:szCs w:val="28"/>
        </w:rPr>
        <w:t>Обязательный срок для представления документов по запросам орга</w:t>
      </w:r>
      <w:r w:rsidRPr="00DA7E98">
        <w:rPr>
          <w:sz w:val="28"/>
          <w:szCs w:val="28"/>
        </w:rPr>
        <w:t xml:space="preserve">нов и агентов валютного контроля не может составлять менее семи рабочих дней со дня подачи запроса. </w:t>
      </w:r>
    </w:p>
    <w:p w:rsidR="00B2690D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>Таким образом, учитывая изложенное, налоговые органы являются органами валютного контроля.</w:t>
      </w:r>
    </w:p>
    <w:p w:rsidR="008C391C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>Как следует из материалов дела, изучением сведений, содержащихся</w:t>
      </w:r>
      <w:r w:rsidRPr="00DA7E98">
        <w:rPr>
          <w:sz w:val="28"/>
          <w:szCs w:val="28"/>
        </w:rPr>
        <w:t xml:space="preserve"> в информационных база ФНС России было </w:t>
      </w:r>
      <w:r w:rsidRPr="00DA7E98" w:rsidR="00B2690D">
        <w:rPr>
          <w:sz w:val="28"/>
          <w:szCs w:val="28"/>
        </w:rPr>
        <w:t xml:space="preserve">должностными лицами МИФНС № 8 по Республике Крым </w:t>
      </w:r>
      <w:r w:rsidRPr="00DA7E98">
        <w:rPr>
          <w:sz w:val="28"/>
          <w:szCs w:val="28"/>
        </w:rPr>
        <w:t>установлено, чт</w:t>
      </w:r>
      <w:r w:rsidRPr="00DA7E98">
        <w:rPr>
          <w:sz w:val="28"/>
          <w:szCs w:val="28"/>
        </w:rPr>
        <w:t xml:space="preserve">о </w:t>
      </w:r>
      <w:r w:rsidRPr="00DA7E98" w:rsidR="007D32E3">
        <w:rPr>
          <w:sz w:val="28"/>
          <w:szCs w:val="28"/>
        </w:rPr>
        <w:t>ООО</w:t>
      </w:r>
      <w:r w:rsidRPr="00DA7E98" w:rsidR="007D32E3">
        <w:rPr>
          <w:sz w:val="28"/>
          <w:szCs w:val="28"/>
        </w:rPr>
        <w:t xml:space="preserve"> «ГК Альфапроект»</w:t>
      </w:r>
      <w:r w:rsidRPr="00DA7E98">
        <w:rPr>
          <w:sz w:val="28"/>
          <w:szCs w:val="28"/>
        </w:rPr>
        <w:t xml:space="preserve"> осуществил</w:t>
      </w:r>
      <w:r w:rsidRPr="00DA7E98" w:rsidR="007D32E3">
        <w:rPr>
          <w:sz w:val="28"/>
          <w:szCs w:val="28"/>
        </w:rPr>
        <w:t>о</w:t>
      </w:r>
      <w:r w:rsidRPr="00DA7E98">
        <w:rPr>
          <w:sz w:val="28"/>
          <w:szCs w:val="28"/>
        </w:rPr>
        <w:t xml:space="preserve"> выплату дохо</w:t>
      </w:r>
      <w:r w:rsidRPr="00DA7E98" w:rsidR="003B0644">
        <w:rPr>
          <w:sz w:val="28"/>
          <w:szCs w:val="28"/>
        </w:rPr>
        <w:t xml:space="preserve">дов иностранным гражданам в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A7E98">
        <w:rPr>
          <w:sz w:val="28"/>
          <w:szCs w:val="28"/>
        </w:rPr>
        <w:t>году.</w:t>
      </w:r>
    </w:p>
    <w:p w:rsidR="008C391C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 xml:space="preserve"> В связи с чем, в рамках возложенных полномочий в качестве органов </w:t>
      </w:r>
      <w:r w:rsidRPr="00DA7E98">
        <w:rPr>
          <w:sz w:val="28"/>
          <w:szCs w:val="28"/>
        </w:rPr>
        <w:t xml:space="preserve">валютного контроля,  ИФНС России № 8 был направлен в адрес </w:t>
      </w:r>
      <w:r w:rsidRPr="00DA7E98" w:rsidR="007D32E3">
        <w:rPr>
          <w:sz w:val="28"/>
          <w:szCs w:val="28"/>
        </w:rPr>
        <w:t>ООО «ГК Альфапроект»</w:t>
      </w:r>
      <w:r w:rsidRPr="00DA7E98">
        <w:rPr>
          <w:sz w:val="28"/>
          <w:szCs w:val="28"/>
        </w:rPr>
        <w:t xml:space="preserve"> запрос  о предоставлении необходимых сведений, который был получен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A7E98">
        <w:rPr>
          <w:sz w:val="28"/>
          <w:szCs w:val="28"/>
        </w:rPr>
        <w:t>года.</w:t>
      </w:r>
      <w:r w:rsidRPr="00DA7E98" w:rsidR="00825883">
        <w:rPr>
          <w:sz w:val="28"/>
          <w:szCs w:val="28"/>
        </w:rPr>
        <w:t xml:space="preserve"> В </w:t>
      </w:r>
      <w:r w:rsidRPr="00DA7E98" w:rsidR="00E55039">
        <w:rPr>
          <w:sz w:val="28"/>
          <w:szCs w:val="28"/>
        </w:rPr>
        <w:t>нарушение</w:t>
      </w:r>
      <w:r w:rsidRPr="00DA7E98" w:rsidR="007D32E3">
        <w:rPr>
          <w:sz w:val="28"/>
          <w:szCs w:val="28"/>
        </w:rPr>
        <w:t xml:space="preserve"> ч.1 </w:t>
      </w:r>
      <w:r w:rsidRPr="00DA7E98" w:rsidR="00825883">
        <w:rPr>
          <w:sz w:val="28"/>
          <w:szCs w:val="28"/>
        </w:rPr>
        <w:t xml:space="preserve"> ст. 23 Федерального закона от 10.12.2003 N 173-ФЗ "О валютном регулировании и валютном контроле",</w:t>
      </w:r>
      <w:r w:rsidRPr="00DA7E98" w:rsidR="00B2690D">
        <w:rPr>
          <w:sz w:val="28"/>
          <w:szCs w:val="28"/>
        </w:rPr>
        <w:t xml:space="preserve"> </w:t>
      </w:r>
      <w:r w:rsidRPr="00DA7E98" w:rsidR="00E55039">
        <w:rPr>
          <w:sz w:val="28"/>
          <w:szCs w:val="28"/>
        </w:rPr>
        <w:t xml:space="preserve">в установленный срок, </w:t>
      </w:r>
      <w:r w:rsidRPr="00DA7E98" w:rsidR="00B2690D">
        <w:rPr>
          <w:sz w:val="28"/>
          <w:szCs w:val="28"/>
        </w:rPr>
        <w:t>т</w:t>
      </w:r>
      <w:r w:rsidRPr="00DA7E98" w:rsidR="00B2690D">
        <w:rPr>
          <w:sz w:val="28"/>
          <w:szCs w:val="28"/>
        </w:rPr>
        <w:t>.е</w:t>
      </w:r>
      <w:r w:rsidRPr="00DA7E98" w:rsidR="00B2690D">
        <w:rPr>
          <w:sz w:val="28"/>
          <w:szCs w:val="28"/>
        </w:rPr>
        <w:t xml:space="preserve"> </w:t>
      </w:r>
      <w:r w:rsidRPr="00DA7E98" w:rsidR="00B2690D">
        <w:rPr>
          <w:sz w:val="28"/>
          <w:szCs w:val="28"/>
        </w:rPr>
        <w:t>по</w:t>
      </w:r>
      <w:r>
        <w:rPr>
          <w:sz w:val="25"/>
          <w:szCs w:val="25"/>
        </w:rPr>
        <w:t>«Данные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A7E98" w:rsidR="00BA18C3">
        <w:rPr>
          <w:sz w:val="28"/>
          <w:szCs w:val="28"/>
        </w:rPr>
        <w:t>»</w:t>
      </w:r>
      <w:r w:rsidRPr="00DA7E98" w:rsidR="00825883">
        <w:rPr>
          <w:sz w:val="28"/>
          <w:szCs w:val="28"/>
        </w:rPr>
        <w:t xml:space="preserve"> предоставлены  не были.</w:t>
      </w:r>
    </w:p>
    <w:p w:rsidR="00825883" w:rsidRPr="00DA7E98" w:rsidP="00CB23D7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A7E98">
        <w:rPr>
          <w:sz w:val="28"/>
          <w:szCs w:val="28"/>
        </w:rPr>
        <w:t xml:space="preserve"> Таким образ</w:t>
      </w:r>
      <w:r w:rsidRPr="00DA7E98" w:rsidR="00B2690D">
        <w:rPr>
          <w:sz w:val="28"/>
          <w:szCs w:val="28"/>
        </w:rPr>
        <w:t xml:space="preserve">ом </w:t>
      </w:r>
      <w:r w:rsidRPr="00DA7E98" w:rsidR="00DA7E98">
        <w:rPr>
          <w:sz w:val="28"/>
          <w:szCs w:val="28"/>
        </w:rPr>
        <w:t>ООО «ГК Альфапроект»</w:t>
      </w:r>
      <w:r w:rsidRPr="00DA7E98">
        <w:rPr>
          <w:sz w:val="28"/>
          <w:szCs w:val="28"/>
        </w:rPr>
        <w:t xml:space="preserve"> </w:t>
      </w:r>
      <w:r w:rsidRPr="00DA7E98" w:rsidR="00DA7E98">
        <w:rPr>
          <w:sz w:val="28"/>
          <w:szCs w:val="28"/>
        </w:rPr>
        <w:t>совершено</w:t>
      </w:r>
      <w:r w:rsidRPr="00DA7E98">
        <w:rPr>
          <w:sz w:val="28"/>
          <w:szCs w:val="28"/>
        </w:rPr>
        <w:t xml:space="preserve"> правонарушение</w:t>
      </w:r>
      <w:r w:rsidRPr="00DA7E98" w:rsidR="00B2690D">
        <w:rPr>
          <w:sz w:val="28"/>
          <w:szCs w:val="28"/>
        </w:rPr>
        <w:t>, предусмотренное ст. </w:t>
      </w:r>
      <w:r w:rsidRPr="00DA7E98">
        <w:rPr>
          <w:sz w:val="28"/>
          <w:szCs w:val="28"/>
        </w:rPr>
        <w:t>19.7 КоАП РФ.</w:t>
      </w:r>
    </w:p>
    <w:p w:rsidR="00AB1577" w:rsidRPr="00DA7E98" w:rsidP="00CB23D7">
      <w:pPr>
        <w:autoSpaceDE w:val="0"/>
        <w:autoSpaceDN w:val="0"/>
        <w:adjustRightInd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 w:eastAsiaTheme="minorHAnsi"/>
          <w:sz w:val="28"/>
          <w:szCs w:val="28"/>
          <w:lang w:eastAsia="en-US"/>
        </w:rPr>
        <w:t>Приведенные обстоятельства подтверждаются</w:t>
      </w:r>
      <w:r w:rsidRPr="00DA7E98" w:rsidR="00B2690D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совокупностью собранных по делу доказательств:</w:t>
      </w:r>
      <w:r w:rsidRPr="00DA7E98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A7E98">
        <w:rPr>
          <w:rFonts w:ascii="Times New Roman" w:hAnsi="Times New Roman"/>
          <w:sz w:val="28"/>
          <w:szCs w:val="28"/>
        </w:rPr>
        <w:t>протоколом об админ</w:t>
      </w:r>
      <w:r w:rsidRPr="00DA7E98" w:rsidR="00F96814">
        <w:rPr>
          <w:rFonts w:ascii="Times New Roman" w:hAnsi="Times New Roman"/>
          <w:sz w:val="28"/>
          <w:szCs w:val="28"/>
        </w:rPr>
        <w:t>ис</w:t>
      </w:r>
      <w:r w:rsidRPr="00DA7E98">
        <w:rPr>
          <w:rFonts w:ascii="Times New Roman" w:hAnsi="Times New Roman"/>
          <w:sz w:val="28"/>
          <w:szCs w:val="28"/>
        </w:rPr>
        <w:t xml:space="preserve">тративном правонарушении </w:t>
      </w:r>
      <w:r w:rsidRPr="00DA7E98" w:rsidR="00F348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A7E98">
        <w:rPr>
          <w:rFonts w:ascii="Times New Roman" w:hAnsi="Times New Roman"/>
          <w:sz w:val="28"/>
          <w:szCs w:val="28"/>
        </w:rPr>
        <w:t>,</w:t>
      </w:r>
      <w:r w:rsidRPr="00DA7E98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DA7E98" w:rsidR="00F96814">
        <w:rPr>
          <w:rFonts w:ascii="Times New Roman" w:hAnsi="Times New Roman"/>
          <w:sz w:val="28"/>
          <w:szCs w:val="28"/>
        </w:rPr>
        <w:t>ии</w:t>
      </w:r>
      <w:r w:rsidRPr="00DA7E98">
        <w:rPr>
          <w:rFonts w:ascii="Times New Roman" w:hAnsi="Times New Roman"/>
          <w:sz w:val="28"/>
          <w:szCs w:val="28"/>
        </w:rPr>
        <w:t xml:space="preserve"> </w:t>
      </w:r>
      <w:r w:rsidRPr="00DA7E98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DA7E98">
        <w:rPr>
          <w:rFonts w:ascii="Times New Roman" w:hAnsi="Times New Roman"/>
          <w:sz w:val="28"/>
          <w:szCs w:val="28"/>
        </w:rPr>
        <w:t>;</w:t>
      </w:r>
      <w:r w:rsidRPr="00DA7E98" w:rsidR="00A1220E">
        <w:rPr>
          <w:rFonts w:ascii="Times New Roman" w:hAnsi="Times New Roman"/>
          <w:sz w:val="28"/>
          <w:szCs w:val="28"/>
        </w:rPr>
        <w:t xml:space="preserve"> </w:t>
      </w:r>
      <w:r w:rsidRPr="00DA7E98" w:rsidR="00825883">
        <w:rPr>
          <w:rFonts w:ascii="Times New Roman" w:hAnsi="Times New Roman"/>
          <w:sz w:val="28"/>
          <w:szCs w:val="28"/>
        </w:rPr>
        <w:t xml:space="preserve">извещением о получении электронного документа, копией запроса о предоставлении сведений, </w:t>
      </w:r>
      <w:r w:rsidRPr="00DA7E98" w:rsidR="00647240">
        <w:rPr>
          <w:rFonts w:ascii="Times New Roman" w:hAnsi="Times New Roman"/>
          <w:sz w:val="28"/>
          <w:szCs w:val="28"/>
        </w:rPr>
        <w:t>иными письменными материалами дела, исследованными в судебном заседании.</w:t>
      </w:r>
    </w:p>
    <w:p w:rsidR="00AB1577" w:rsidRPr="00DA7E98" w:rsidP="00CB23D7">
      <w:pPr>
        <w:pStyle w:val="BodyTextIndent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</w:t>
      </w:r>
      <w:r w:rsidRPr="00DA7E98">
        <w:rPr>
          <w:rFonts w:ascii="Times New Roman" w:hAnsi="Times New Roman"/>
          <w:sz w:val="28"/>
          <w:szCs w:val="28"/>
        </w:rPr>
        <w:t>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DA7E98" w:rsidP="00CB23D7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DA7E98" w:rsidR="00235C7F">
        <w:rPr>
          <w:rFonts w:ascii="Times New Roman" w:hAnsi="Times New Roman"/>
          <w:sz w:val="28"/>
          <w:szCs w:val="28"/>
        </w:rPr>
        <w:t xml:space="preserve">ия </w:t>
      </w:r>
      <w:r w:rsidRPr="00DA7E98" w:rsidR="00DA7E98">
        <w:rPr>
          <w:rFonts w:ascii="Times New Roman" w:hAnsi="Times New Roman"/>
          <w:sz w:val="28"/>
          <w:szCs w:val="28"/>
        </w:rPr>
        <w:t xml:space="preserve">ООО «ГК Альфапроект» </w:t>
      </w:r>
      <w:r w:rsidRPr="00DA7E98" w:rsidR="00231827">
        <w:rPr>
          <w:rFonts w:ascii="Times New Roman" w:hAnsi="Times New Roman"/>
          <w:sz w:val="28"/>
          <w:szCs w:val="28"/>
        </w:rPr>
        <w:t>вин</w:t>
      </w:r>
      <w:r w:rsidRPr="00DA7E98" w:rsidR="00BA18C3">
        <w:rPr>
          <w:rFonts w:ascii="Times New Roman" w:hAnsi="Times New Roman"/>
          <w:sz w:val="28"/>
          <w:szCs w:val="28"/>
        </w:rPr>
        <w:t>овным</w:t>
      </w:r>
      <w:r w:rsidRPr="00DA7E98" w:rsidR="00231827">
        <w:rPr>
          <w:rFonts w:ascii="Times New Roman" w:hAnsi="Times New Roman"/>
          <w:sz w:val="28"/>
          <w:szCs w:val="28"/>
        </w:rPr>
        <w:t xml:space="preserve"> </w:t>
      </w:r>
      <w:r w:rsidRPr="00DA7E98" w:rsidR="00E44DCB">
        <w:rPr>
          <w:rFonts w:ascii="Times New Roman" w:hAnsi="Times New Roman"/>
          <w:sz w:val="28"/>
          <w:szCs w:val="28"/>
        </w:rPr>
        <w:t xml:space="preserve">в </w:t>
      </w:r>
      <w:r w:rsidRPr="00DA7E98">
        <w:rPr>
          <w:rFonts w:ascii="Times New Roman" w:hAnsi="Times New Roman"/>
          <w:sz w:val="28"/>
          <w:szCs w:val="28"/>
        </w:rPr>
        <w:t>совершении административного правона</w:t>
      </w:r>
      <w:r w:rsidRPr="00DA7E98" w:rsidR="00825883">
        <w:rPr>
          <w:rFonts w:ascii="Times New Roman" w:hAnsi="Times New Roman"/>
          <w:sz w:val="28"/>
          <w:szCs w:val="28"/>
        </w:rPr>
        <w:t>рушения,  предусмотренного  ст. </w:t>
      </w:r>
      <w:r w:rsidRPr="00DA7E98">
        <w:rPr>
          <w:rFonts w:ascii="Times New Roman" w:hAnsi="Times New Roman"/>
          <w:sz w:val="28"/>
          <w:szCs w:val="28"/>
        </w:rPr>
        <w:t xml:space="preserve">19.7 КоАП РФ. </w:t>
      </w:r>
    </w:p>
    <w:p w:rsidR="007B3BBA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</w:t>
      </w:r>
      <w:r w:rsidRPr="00DA7E98">
        <w:rPr>
          <w:rFonts w:ascii="Times New Roman" w:hAnsi="Times New Roman"/>
          <w:sz w:val="28"/>
          <w:szCs w:val="28"/>
        </w:rPr>
        <w:t>нарушениях не истек, обстоятельств, исключающих производство по делу об административном правонарушении, не имеется.</w:t>
      </w:r>
    </w:p>
    <w:p w:rsidR="00DA7E98" w:rsidRPr="00DA7E98" w:rsidP="00CB23D7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A7E98">
        <w:rPr>
          <w:rFonts w:ascii="Times New Roman" w:hAnsi="Times New Roman"/>
          <w:sz w:val="28"/>
          <w:szCs w:val="28"/>
        </w:rPr>
        <w:t>В соответствии с положениями ч. 3.5 ст. 4.1 КоАП РФ, а</w:t>
      </w:r>
      <w:r w:rsidRPr="00DA7E98">
        <w:rPr>
          <w:rFonts w:ascii="Times New Roman" w:hAnsi="Times New Roman"/>
          <w:sz w:val="28"/>
          <w:szCs w:val="28"/>
          <w:shd w:val="clear" w:color="auto" w:fill="FFFFFF"/>
        </w:rPr>
        <w:t xml:space="preserve">дминистративное наказание в виде предупреждения назначается в случаях, если оно </w:t>
      </w:r>
      <w:r w:rsidRPr="00DA7E98">
        <w:rPr>
          <w:rFonts w:ascii="Times New Roman" w:hAnsi="Times New Roman"/>
          <w:sz w:val="28"/>
          <w:szCs w:val="28"/>
          <w:shd w:val="clear" w:color="auto" w:fill="FFFFFF"/>
        </w:rPr>
        <w:t>предусмотрено соответствующей статьей </w:t>
      </w:r>
      <w:hyperlink r:id="rId5" w:anchor="dst100173" w:history="1">
        <w:r w:rsidRPr="00DA7E9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DA7E98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 или закона субъекта Российской Федерации об административных</w:t>
      </w:r>
      <w:r w:rsidRPr="00DA7E98">
        <w:rPr>
          <w:rFonts w:ascii="Times New Roman" w:hAnsi="Times New Roman"/>
          <w:sz w:val="28"/>
          <w:szCs w:val="28"/>
          <w:shd w:val="clear" w:color="auto" w:fill="FFFFFF"/>
        </w:rPr>
        <w:t xml:space="preserve">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</w:t>
      </w:r>
      <w:r w:rsidRPr="00DA7E98">
        <w:rPr>
          <w:rFonts w:ascii="Times New Roman" w:hAnsi="Times New Roman"/>
          <w:sz w:val="28"/>
          <w:szCs w:val="28"/>
          <w:shd w:val="clear" w:color="auto" w:fill="FFFFFF"/>
        </w:rPr>
        <w:t>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A7E98" w:rsidRPr="00DA7E98" w:rsidP="00CB23D7">
      <w:pPr>
        <w:pStyle w:val="ConsPlusNormal"/>
        <w:ind w:left="-426" w:firstLine="425"/>
        <w:jc w:val="both"/>
      </w:pPr>
      <w:r w:rsidRPr="00DA7E98">
        <w:t>Учитывая обстоятельства совершенного административного правонаруше</w:t>
      </w:r>
      <w:r w:rsidRPr="00DA7E98">
        <w:t xml:space="preserve">ния, и тот факт, что юридическое лицо впервые совершило указанное административное </w:t>
      </w:r>
      <w:r w:rsidRPr="00DA7E98">
        <w:t>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DA7E98"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</w:t>
      </w:r>
      <w:r w:rsidRPr="00DA7E98">
        <w:t xml:space="preserve"> правонарушителю наказание,  предусмотренное санкцией статьи 19.7 КоАП РФ в виде предупреждения.</w:t>
      </w:r>
    </w:p>
    <w:p w:rsidR="00DA7E98" w:rsidRPr="00DA7E98" w:rsidP="00CB23D7">
      <w:pPr>
        <w:pStyle w:val="Style4"/>
        <w:widowControl/>
        <w:spacing w:line="240" w:lineRule="auto"/>
        <w:ind w:left="-426" w:firstLine="425"/>
        <w:rPr>
          <w:sz w:val="28"/>
          <w:szCs w:val="28"/>
          <w:shd w:val="clear" w:color="auto" w:fill="FFFFFF"/>
        </w:rPr>
      </w:pPr>
      <w:r w:rsidRPr="00DA7E98">
        <w:rPr>
          <w:iCs/>
          <w:sz w:val="28"/>
          <w:szCs w:val="28"/>
        </w:rPr>
        <w:t>На основании вышеизложенного, руководствуясь ст. ст. 29.9, 29.10, 29.11 КоАП РФ, мировой судья,</w:t>
      </w:r>
    </w:p>
    <w:p w:rsidR="00DA7E98" w:rsidRPr="00DA7E98" w:rsidP="00CB23D7">
      <w:pPr>
        <w:autoSpaceDE w:val="0"/>
        <w:autoSpaceDN w:val="0"/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DA7E98">
        <w:rPr>
          <w:rFonts w:ascii="Times New Roman" w:hAnsi="Times New Roman"/>
          <w:b/>
          <w:sz w:val="28"/>
          <w:szCs w:val="28"/>
        </w:rPr>
        <w:t xml:space="preserve">                                                 П О С Т А Н О </w:t>
      </w:r>
      <w:r w:rsidRPr="00DA7E98">
        <w:rPr>
          <w:rFonts w:ascii="Times New Roman" w:hAnsi="Times New Roman"/>
          <w:b/>
          <w:sz w:val="28"/>
          <w:szCs w:val="28"/>
        </w:rPr>
        <w:t>В И Л:</w:t>
      </w:r>
    </w:p>
    <w:p w:rsidR="00DA7E98" w:rsidRPr="00DA7E98" w:rsidP="00CB23D7">
      <w:pPr>
        <w:autoSpaceDE w:val="0"/>
        <w:autoSpaceDN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</w:p>
    <w:p w:rsidR="00DA7E98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</w:t>
      </w:r>
      <w:r w:rsidRPr="00DA7E98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 «ГК Альфапроект»</w:t>
      </w:r>
      <w:r w:rsidRPr="00DA7E98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ст.19.7 КоАП РФ и подвергнуть его административному наказанию в виде предупреждения.</w:t>
      </w:r>
    </w:p>
    <w:p w:rsidR="00DA7E98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A7E98">
        <w:rPr>
          <w:rFonts w:ascii="Times New Roman" w:hAnsi="Times New Roman"/>
          <w:sz w:val="28"/>
          <w:szCs w:val="28"/>
        </w:rPr>
        <w:t>Постановление может быт</w:t>
      </w:r>
      <w:r w:rsidRPr="00DA7E98">
        <w:rPr>
          <w:rFonts w:ascii="Times New Roman" w:hAnsi="Times New Roman"/>
          <w:sz w:val="28"/>
          <w:szCs w:val="28"/>
        </w:rPr>
        <w:t xml:space="preserve">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дней со дня вручения или получения копии постановления. </w:t>
      </w:r>
    </w:p>
    <w:p w:rsidR="00DE58E3" w:rsidRPr="00DA7E98" w:rsidP="00CB23D7">
      <w:pPr>
        <w:spacing w:after="0"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825883" w:rsidP="00CB23D7">
      <w:pPr>
        <w:widowControl w:val="0"/>
        <w:autoSpaceDE w:val="0"/>
        <w:autoSpaceDN w:val="0"/>
        <w:adjustRightInd w:val="0"/>
        <w:spacing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  <w:r w:rsidRPr="00BA18C3">
        <w:rPr>
          <w:rFonts w:ascii="Times New Roman" w:hAnsi="Times New Roman"/>
          <w:b/>
          <w:sz w:val="28"/>
          <w:szCs w:val="28"/>
        </w:rPr>
        <w:t>Мировой судья:</w:t>
      </w:r>
      <w:r w:rsidRPr="00BA18C3">
        <w:rPr>
          <w:rFonts w:ascii="Times New Roman" w:hAnsi="Times New Roman"/>
          <w:b/>
          <w:sz w:val="28"/>
          <w:szCs w:val="28"/>
        </w:rPr>
        <w:tab/>
      </w:r>
      <w:r w:rsidRPr="00BA18C3">
        <w:rPr>
          <w:rFonts w:ascii="Times New Roman" w:hAnsi="Times New Roman"/>
          <w:b/>
          <w:sz w:val="28"/>
          <w:szCs w:val="28"/>
        </w:rPr>
        <w:tab/>
      </w:r>
      <w:r w:rsidRPr="00BA18C3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BA18C3">
        <w:rPr>
          <w:rFonts w:ascii="Times New Roman" w:hAnsi="Times New Roman"/>
          <w:b/>
          <w:sz w:val="28"/>
          <w:szCs w:val="28"/>
        </w:rPr>
        <w:t xml:space="preserve">(подпись)                            </w:t>
      </w:r>
      <w:r w:rsidRPr="00BA18C3" w:rsidR="00825883">
        <w:rPr>
          <w:rFonts w:ascii="Times New Roman" w:hAnsi="Times New Roman"/>
          <w:b/>
          <w:sz w:val="28"/>
          <w:szCs w:val="28"/>
        </w:rPr>
        <w:t xml:space="preserve">             </w:t>
      </w:r>
      <w:r w:rsidRPr="00BA18C3">
        <w:rPr>
          <w:rFonts w:ascii="Times New Roman" w:hAnsi="Times New Roman"/>
          <w:b/>
          <w:sz w:val="28"/>
          <w:szCs w:val="28"/>
        </w:rPr>
        <w:t xml:space="preserve"> В.В. Кулешова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«09» декабря</w:t>
      </w:r>
      <w:r w:rsidR="0082588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</w:t>
      </w:r>
      <w:r>
        <w:rPr>
          <w:rFonts w:ascii="Times New Roman" w:hAnsi="Times New Roman"/>
        </w:rPr>
        <w:t xml:space="preserve">ощник                                                                                                                      </w:t>
      </w:r>
      <w:r w:rsidR="00D323F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В.М. Руденко                                     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825883">
        <w:rPr>
          <w:rFonts w:ascii="Times New Roman" w:hAnsi="Times New Roman"/>
        </w:rPr>
        <w:t>ления находится в деле №5-98-</w:t>
      </w:r>
      <w:r w:rsidR="00DA7E98">
        <w:rPr>
          <w:rFonts w:ascii="Times New Roman" w:hAnsi="Times New Roman"/>
        </w:rPr>
        <w:t>804</w:t>
      </w:r>
      <w:r>
        <w:rPr>
          <w:rFonts w:ascii="Times New Roman" w:hAnsi="Times New Roman"/>
        </w:rPr>
        <w:t>/202</w:t>
      </w:r>
      <w:r w:rsidR="00825883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</w:t>
      </w:r>
      <w:r>
        <w:rPr>
          <w:rFonts w:ascii="Times New Roman" w:hAnsi="Times New Roman"/>
        </w:rPr>
        <w:t>м участке №98 Ялтинского судебного района (городской округ Ялта) Республики Крым.</w:t>
      </w:r>
    </w:p>
    <w:p w:rsidR="00231827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825883" w:rsidP="00CB23D7">
      <w:pPr>
        <w:spacing w:after="0" w:line="240" w:lineRule="auto"/>
        <w:ind w:left="-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</w:t>
      </w:r>
      <w:r>
        <w:rPr>
          <w:rFonts w:ascii="Times New Roman" w:hAnsi="Times New Roman"/>
        </w:rPr>
        <w:t xml:space="preserve"> Кулешова</w:t>
      </w:r>
    </w:p>
    <w:p w:rsidR="000124E5" w:rsidRPr="0097242B" w:rsidP="00CB23D7">
      <w:pPr>
        <w:autoSpaceDE w:val="0"/>
        <w:autoSpaceDN w:val="0"/>
        <w:spacing w:after="0" w:line="240" w:lineRule="auto"/>
        <w:ind w:left="-426" w:firstLine="425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D323F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В.М. Руденко                                     </w:t>
      </w:r>
    </w:p>
    <w:sectPr w:rsidSect="00825883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61532"/>
    <w:rsid w:val="00072FCD"/>
    <w:rsid w:val="00093F7E"/>
    <w:rsid w:val="00097291"/>
    <w:rsid w:val="0013401A"/>
    <w:rsid w:val="001A302B"/>
    <w:rsid w:val="00231827"/>
    <w:rsid w:val="00235C7F"/>
    <w:rsid w:val="002E289E"/>
    <w:rsid w:val="002F7FED"/>
    <w:rsid w:val="00330D06"/>
    <w:rsid w:val="00345CE1"/>
    <w:rsid w:val="00350E61"/>
    <w:rsid w:val="00352DB3"/>
    <w:rsid w:val="003B0644"/>
    <w:rsid w:val="003E1DAA"/>
    <w:rsid w:val="0045602A"/>
    <w:rsid w:val="00483C89"/>
    <w:rsid w:val="004B0711"/>
    <w:rsid w:val="00502E77"/>
    <w:rsid w:val="00505FB8"/>
    <w:rsid w:val="0050642E"/>
    <w:rsid w:val="00510221"/>
    <w:rsid w:val="0052356C"/>
    <w:rsid w:val="0053714E"/>
    <w:rsid w:val="00544A35"/>
    <w:rsid w:val="00560B02"/>
    <w:rsid w:val="005859AB"/>
    <w:rsid w:val="00586421"/>
    <w:rsid w:val="005A2681"/>
    <w:rsid w:val="00647240"/>
    <w:rsid w:val="00652721"/>
    <w:rsid w:val="00783CC0"/>
    <w:rsid w:val="0078759D"/>
    <w:rsid w:val="007B3BBA"/>
    <w:rsid w:val="007D32E3"/>
    <w:rsid w:val="00825883"/>
    <w:rsid w:val="00877084"/>
    <w:rsid w:val="0088634A"/>
    <w:rsid w:val="008C2E3C"/>
    <w:rsid w:val="008C391C"/>
    <w:rsid w:val="008E1415"/>
    <w:rsid w:val="0091377C"/>
    <w:rsid w:val="00920F31"/>
    <w:rsid w:val="009714D6"/>
    <w:rsid w:val="0097242B"/>
    <w:rsid w:val="009B7FB6"/>
    <w:rsid w:val="009D52F0"/>
    <w:rsid w:val="00A1220E"/>
    <w:rsid w:val="00A32BE1"/>
    <w:rsid w:val="00A36C9F"/>
    <w:rsid w:val="00AB1577"/>
    <w:rsid w:val="00AC59A0"/>
    <w:rsid w:val="00AF7EE3"/>
    <w:rsid w:val="00B103C5"/>
    <w:rsid w:val="00B2690D"/>
    <w:rsid w:val="00B3124A"/>
    <w:rsid w:val="00B41744"/>
    <w:rsid w:val="00B87D53"/>
    <w:rsid w:val="00BA18C3"/>
    <w:rsid w:val="00BF13B9"/>
    <w:rsid w:val="00BF2965"/>
    <w:rsid w:val="00C14D32"/>
    <w:rsid w:val="00C61D93"/>
    <w:rsid w:val="00C74AF3"/>
    <w:rsid w:val="00C96662"/>
    <w:rsid w:val="00CA18FD"/>
    <w:rsid w:val="00CB23D7"/>
    <w:rsid w:val="00CD3987"/>
    <w:rsid w:val="00CE469B"/>
    <w:rsid w:val="00CF202A"/>
    <w:rsid w:val="00D323F3"/>
    <w:rsid w:val="00D531B0"/>
    <w:rsid w:val="00D8515D"/>
    <w:rsid w:val="00DA7E98"/>
    <w:rsid w:val="00DB3EBF"/>
    <w:rsid w:val="00DE58E3"/>
    <w:rsid w:val="00E437D6"/>
    <w:rsid w:val="00E44C58"/>
    <w:rsid w:val="00E44DCB"/>
    <w:rsid w:val="00E55039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