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C775DD" w:rsidP="004F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5601CD" w:rsidRPr="00C775DD" w:rsidP="004F52A9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5-98-1021/2018</w:t>
      </w:r>
    </w:p>
    <w:p w:rsidR="005601CD" w:rsidRPr="00C775DD" w:rsidP="004F52A9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91</w:t>
      </w:r>
      <w:r w:rsidRPr="00C775D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MS</w:t>
      </w:r>
      <w:r w:rsidRPr="00C7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0098-01-2018-001783-94</w:t>
      </w:r>
    </w:p>
    <w:p w:rsidR="00BA068F" w:rsidRPr="00C775DD" w:rsidP="004F52A9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C775DD">
        <w:rPr>
          <w:b/>
          <w:sz w:val="27"/>
          <w:szCs w:val="27"/>
        </w:rPr>
        <w:t xml:space="preserve">                              </w:t>
      </w:r>
    </w:p>
    <w:p w:rsidR="00BA068F" w:rsidRPr="00C775DD" w:rsidP="004F52A9">
      <w:pPr>
        <w:pStyle w:val="Style3"/>
        <w:widowControl/>
        <w:ind w:firstLine="567"/>
        <w:rPr>
          <w:b/>
          <w:sz w:val="27"/>
          <w:szCs w:val="27"/>
        </w:rPr>
      </w:pPr>
      <w:r w:rsidRPr="00C775DD">
        <w:rPr>
          <w:b/>
          <w:sz w:val="27"/>
          <w:szCs w:val="27"/>
        </w:rPr>
        <w:t xml:space="preserve">                    </w:t>
      </w:r>
      <w:r w:rsidRPr="00C775DD" w:rsidR="00585A37">
        <w:rPr>
          <w:b/>
          <w:sz w:val="27"/>
          <w:szCs w:val="27"/>
        </w:rPr>
        <w:t xml:space="preserve">    </w:t>
      </w:r>
      <w:r w:rsidRPr="00C775DD" w:rsidR="00433555">
        <w:rPr>
          <w:b/>
          <w:sz w:val="27"/>
          <w:szCs w:val="27"/>
        </w:rPr>
        <w:t xml:space="preserve"> </w:t>
      </w:r>
      <w:r w:rsidRPr="00C775DD" w:rsidR="005601CD">
        <w:rPr>
          <w:b/>
          <w:sz w:val="27"/>
          <w:szCs w:val="27"/>
        </w:rPr>
        <w:t xml:space="preserve">     </w:t>
      </w:r>
      <w:r w:rsidRPr="00C775DD" w:rsidR="00433555">
        <w:rPr>
          <w:b/>
          <w:sz w:val="27"/>
          <w:szCs w:val="27"/>
        </w:rPr>
        <w:t xml:space="preserve"> </w:t>
      </w:r>
      <w:r w:rsidRPr="00C775DD" w:rsidR="00623C8F">
        <w:rPr>
          <w:b/>
          <w:sz w:val="27"/>
          <w:szCs w:val="27"/>
        </w:rPr>
        <w:t xml:space="preserve"> </w:t>
      </w:r>
      <w:r w:rsidRPr="00C775DD" w:rsidR="00EF4DF0">
        <w:rPr>
          <w:b/>
          <w:sz w:val="27"/>
          <w:szCs w:val="27"/>
        </w:rPr>
        <w:t xml:space="preserve"> </w:t>
      </w:r>
      <w:r w:rsidRPr="00C775DD" w:rsidR="00623C8F">
        <w:rPr>
          <w:b/>
          <w:sz w:val="27"/>
          <w:szCs w:val="27"/>
        </w:rPr>
        <w:t xml:space="preserve"> </w:t>
      </w:r>
      <w:r w:rsidRPr="00C775DD" w:rsidR="005E2534">
        <w:rPr>
          <w:b/>
          <w:sz w:val="27"/>
          <w:szCs w:val="27"/>
        </w:rPr>
        <w:t xml:space="preserve">  </w:t>
      </w:r>
      <w:r w:rsidRPr="00C775DD">
        <w:rPr>
          <w:b/>
          <w:sz w:val="27"/>
          <w:szCs w:val="27"/>
        </w:rPr>
        <w:t>П</w:t>
      </w:r>
      <w:r w:rsidRPr="00C775DD">
        <w:rPr>
          <w:b/>
          <w:sz w:val="27"/>
          <w:szCs w:val="27"/>
        </w:rPr>
        <w:t xml:space="preserve"> О С Т А Н О В Л Е Н И Е</w:t>
      </w:r>
    </w:p>
    <w:p w:rsidR="00BA068F" w:rsidRPr="00C775DD" w:rsidP="004F52A9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C775DD">
        <w:rPr>
          <w:b/>
          <w:sz w:val="27"/>
          <w:szCs w:val="27"/>
        </w:rPr>
        <w:t xml:space="preserve">  </w:t>
      </w:r>
    </w:p>
    <w:p w:rsidR="00DB063F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28</w:t>
      </w:r>
      <w:r w:rsidRPr="00C775DD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</w:t>
      </w:r>
      <w:r w:rsidRPr="00C775DD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декабря</w:t>
      </w:r>
      <w:r w:rsidRPr="00C775DD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2018 года                                                                           г. Ялта</w:t>
      </w:r>
    </w:p>
    <w:p w:rsidR="00DB063F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EF4DF0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</w:t>
      </w:r>
      <w:r w:rsidRPr="00C775DD">
        <w:rPr>
          <w:rFonts w:ascii="Times New Roman" w:eastAsia="Times New Roman" w:hAnsi="Times New Roman" w:cs="Times New Roman"/>
          <w:bCs/>
          <w:iCs/>
          <w:sz w:val="27"/>
          <w:szCs w:val="27"/>
          <w:lang w:eastAsia="uk-UA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</w:p>
    <w:p w:rsidR="00EF4DF0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C775DD" w:rsidR="005601CD">
        <w:rPr>
          <w:rFonts w:ascii="Times New Roman" w:eastAsia="Times New Roman" w:hAnsi="Times New Roman" w:cs="Times New Roman"/>
          <w:sz w:val="27"/>
          <w:szCs w:val="27"/>
          <w:lang w:eastAsia="uk-UA"/>
        </w:rPr>
        <w:t>Каргапольцевой</w:t>
      </w:r>
      <w:r w:rsidRPr="00C775DD" w:rsidR="005601C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Т.А.,</w:t>
      </w:r>
    </w:p>
    <w:p w:rsidR="00DB063F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рассмотрев в открытом судебном заседании в помещении </w:t>
      </w:r>
      <w:r w:rsidRPr="00C775DD" w:rsidR="00EF4DF0">
        <w:rPr>
          <w:rFonts w:ascii="Times New Roman" w:eastAsia="Times New Roman" w:hAnsi="Times New Roman" w:cs="Times New Roman"/>
          <w:sz w:val="27"/>
          <w:szCs w:val="27"/>
          <w:lang w:eastAsia="uk-UA"/>
        </w:rPr>
        <w:t>судебного участка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городе Ялте (ул. Васильева, 19) материалы дела об административном правонарушении в отношении:</w:t>
      </w:r>
    </w:p>
    <w:p w:rsidR="00EF4DF0" w:rsidRPr="00C775DD" w:rsidP="004F52A9">
      <w:pPr>
        <w:pStyle w:val="Style4"/>
        <w:widowControl/>
        <w:spacing w:line="240" w:lineRule="auto"/>
        <w:ind w:firstLine="567"/>
        <w:rPr>
          <w:sz w:val="27"/>
          <w:szCs w:val="27"/>
          <w:lang w:eastAsia="uk-UA"/>
        </w:rPr>
      </w:pPr>
      <w:r w:rsidRPr="00C775DD">
        <w:rPr>
          <w:b/>
          <w:i/>
          <w:sz w:val="27"/>
          <w:szCs w:val="27"/>
          <w:lang w:eastAsia="uk-UA"/>
        </w:rPr>
        <w:t>временно исполняющей обязанности директора Муниципального бюджетного общеобразовательного учреждения «</w:t>
      </w:r>
      <w:r w:rsidR="00775701">
        <w:rPr>
          <w:b/>
          <w:i/>
          <w:sz w:val="27"/>
          <w:szCs w:val="27"/>
          <w:lang w:eastAsia="uk-UA"/>
        </w:rPr>
        <w:t>ИЗЪЯТО</w:t>
      </w:r>
      <w:r w:rsidRPr="00C775DD">
        <w:rPr>
          <w:b/>
          <w:i/>
          <w:sz w:val="27"/>
          <w:szCs w:val="27"/>
          <w:lang w:eastAsia="uk-UA"/>
        </w:rPr>
        <w:t xml:space="preserve">» муниципального образования городской округ Ялта Республики Крым </w:t>
      </w:r>
      <w:r w:rsidRPr="00C775DD">
        <w:rPr>
          <w:b/>
          <w:i/>
          <w:sz w:val="27"/>
          <w:szCs w:val="27"/>
          <w:lang w:eastAsia="uk-UA"/>
        </w:rPr>
        <w:t>Каргапольцевой</w:t>
      </w:r>
      <w:r w:rsidRPr="00C775DD">
        <w:rPr>
          <w:b/>
          <w:i/>
          <w:sz w:val="27"/>
          <w:szCs w:val="27"/>
          <w:lang w:eastAsia="uk-UA"/>
        </w:rPr>
        <w:t xml:space="preserve"> Татьяны Александровны</w:t>
      </w:r>
      <w:r w:rsidRPr="00C775DD" w:rsidR="00DB063F">
        <w:rPr>
          <w:i/>
          <w:sz w:val="27"/>
          <w:szCs w:val="27"/>
          <w:lang w:eastAsia="uk-UA"/>
        </w:rPr>
        <w:t xml:space="preserve">, </w:t>
      </w:r>
      <w:r w:rsidR="00775701">
        <w:rPr>
          <w:sz w:val="27"/>
          <w:szCs w:val="27"/>
          <w:lang w:eastAsia="uk-UA"/>
        </w:rPr>
        <w:t>«ИЗЪЯТО»</w:t>
      </w:r>
      <w:r w:rsidRPr="00C775DD" w:rsidR="00DB063F">
        <w:rPr>
          <w:sz w:val="27"/>
          <w:szCs w:val="27"/>
          <w:lang w:eastAsia="uk-UA"/>
        </w:rPr>
        <w:t xml:space="preserve">, </w:t>
      </w:r>
    </w:p>
    <w:p w:rsidR="00BA068F" w:rsidRPr="00C775DD" w:rsidP="004F52A9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C775DD">
        <w:rPr>
          <w:sz w:val="27"/>
          <w:szCs w:val="27"/>
          <w:lang w:eastAsia="uk-UA"/>
        </w:rPr>
        <w:t xml:space="preserve">за совершение административного правонарушения, предусмотренного </w:t>
      </w:r>
      <w:r w:rsidRPr="00C775DD" w:rsidR="005601CD">
        <w:rPr>
          <w:sz w:val="27"/>
          <w:szCs w:val="27"/>
          <w:lang w:eastAsia="uk-UA"/>
        </w:rPr>
        <w:t xml:space="preserve">ч.13 </w:t>
      </w:r>
      <w:r w:rsidRPr="00C775DD">
        <w:rPr>
          <w:sz w:val="27"/>
          <w:szCs w:val="27"/>
          <w:lang w:eastAsia="uk-UA"/>
        </w:rPr>
        <w:t>ст.</w:t>
      </w:r>
      <w:r w:rsidRPr="00C775DD" w:rsidR="005601CD">
        <w:rPr>
          <w:sz w:val="27"/>
          <w:szCs w:val="27"/>
          <w:lang w:eastAsia="uk-UA"/>
        </w:rPr>
        <w:t>19.5</w:t>
      </w:r>
      <w:r w:rsidRPr="00C775DD">
        <w:rPr>
          <w:sz w:val="27"/>
          <w:szCs w:val="27"/>
          <w:lang w:eastAsia="uk-UA"/>
        </w:rPr>
        <w:t xml:space="preserve"> КоАП РФ</w:t>
      </w:r>
      <w:r w:rsidRPr="00C775DD">
        <w:rPr>
          <w:sz w:val="27"/>
          <w:szCs w:val="27"/>
        </w:rPr>
        <w:t>, -</w:t>
      </w:r>
    </w:p>
    <w:p w:rsidR="00BA068F" w:rsidRPr="00C775DD" w:rsidP="004F52A9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C775DD" w:rsidP="004F52A9">
      <w:pPr>
        <w:pStyle w:val="Style5"/>
        <w:widowControl/>
        <w:ind w:firstLine="567"/>
        <w:rPr>
          <w:rStyle w:val="FontStyle16"/>
          <w:sz w:val="27"/>
          <w:szCs w:val="27"/>
        </w:rPr>
      </w:pPr>
      <w:r w:rsidRPr="00C775DD">
        <w:rPr>
          <w:rStyle w:val="FontStyle16"/>
          <w:spacing w:val="60"/>
          <w:sz w:val="27"/>
          <w:szCs w:val="27"/>
        </w:rPr>
        <w:t xml:space="preserve">                         </w:t>
      </w:r>
      <w:r w:rsidRPr="00C775DD" w:rsidR="00433555">
        <w:rPr>
          <w:rStyle w:val="FontStyle16"/>
          <w:spacing w:val="60"/>
          <w:sz w:val="27"/>
          <w:szCs w:val="27"/>
        </w:rPr>
        <w:t xml:space="preserve"> </w:t>
      </w:r>
      <w:r w:rsidRPr="00C775DD" w:rsidR="00F554B8">
        <w:rPr>
          <w:rStyle w:val="FontStyle16"/>
          <w:spacing w:val="60"/>
          <w:sz w:val="27"/>
          <w:szCs w:val="27"/>
        </w:rPr>
        <w:t>у</w:t>
      </w:r>
      <w:r w:rsidRPr="00C775DD" w:rsidR="00BA068F">
        <w:rPr>
          <w:rStyle w:val="FontStyle16"/>
          <w:spacing w:val="60"/>
          <w:sz w:val="27"/>
          <w:szCs w:val="27"/>
        </w:rPr>
        <w:t>станови</w:t>
      </w:r>
      <w:r w:rsidRPr="00C775DD" w:rsidR="00BA068F">
        <w:rPr>
          <w:rStyle w:val="FontStyle16"/>
          <w:sz w:val="27"/>
          <w:szCs w:val="27"/>
        </w:rPr>
        <w:t>л:</w:t>
      </w:r>
    </w:p>
    <w:p w:rsidR="00CB4E24" w:rsidRPr="00C775DD" w:rsidP="004F52A9">
      <w:pPr>
        <w:pStyle w:val="Style5"/>
        <w:widowControl/>
        <w:ind w:firstLine="567"/>
        <w:jc w:val="center"/>
        <w:rPr>
          <w:rStyle w:val="FontStyle16"/>
          <w:b w:val="0"/>
          <w:sz w:val="27"/>
          <w:szCs w:val="27"/>
        </w:rPr>
      </w:pPr>
    </w:p>
    <w:p w:rsidR="00EF4DF0" w:rsidRPr="00C775DD" w:rsidP="004F52A9">
      <w:pPr>
        <w:spacing w:after="0" w:line="240" w:lineRule="auto"/>
        <w:ind w:firstLine="567"/>
        <w:jc w:val="both"/>
        <w:rPr>
          <w:rStyle w:val="FontStyle16"/>
          <w:b w:val="0"/>
          <w:sz w:val="27"/>
          <w:szCs w:val="27"/>
        </w:rPr>
      </w:pPr>
      <w:r w:rsidRPr="00C775DD">
        <w:rPr>
          <w:rFonts w:ascii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 от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>
        <w:rPr>
          <w:rFonts w:ascii="Times New Roman" w:hAnsi="Times New Roman" w:cs="Times New Roman"/>
          <w:sz w:val="27"/>
          <w:szCs w:val="27"/>
        </w:rPr>
        <w:t xml:space="preserve">,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5601CD">
        <w:rPr>
          <w:rStyle w:val="FontStyle16"/>
          <w:b w:val="0"/>
          <w:sz w:val="27"/>
          <w:szCs w:val="27"/>
        </w:rPr>
        <w:t xml:space="preserve"> в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5601CD">
        <w:rPr>
          <w:rStyle w:val="FontStyle16"/>
          <w:b w:val="0"/>
          <w:sz w:val="27"/>
          <w:szCs w:val="27"/>
        </w:rPr>
        <w:t xml:space="preserve"> с целью контроля за исполнением предписания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5601CD">
        <w:rPr>
          <w:rStyle w:val="FontStyle16"/>
          <w:b w:val="0"/>
          <w:sz w:val="27"/>
          <w:szCs w:val="27"/>
        </w:rPr>
        <w:t xml:space="preserve">, выданного инспектором ОНД по г. Ялта УНД и </w:t>
      </w:r>
      <w:r w:rsidRPr="00C775DD" w:rsidR="005601CD">
        <w:rPr>
          <w:rStyle w:val="FontStyle16"/>
          <w:b w:val="0"/>
          <w:sz w:val="27"/>
          <w:szCs w:val="27"/>
        </w:rPr>
        <w:t>ПР</w:t>
      </w:r>
      <w:r w:rsidRPr="00C775DD" w:rsidR="005601CD">
        <w:rPr>
          <w:rStyle w:val="FontStyle16"/>
          <w:b w:val="0"/>
          <w:sz w:val="27"/>
          <w:szCs w:val="27"/>
        </w:rPr>
        <w:t xml:space="preserve"> ГУ МЧС России по Республике Крым </w:t>
      </w:r>
      <w:r w:rsidRPr="00C775DD" w:rsidR="00F12B62">
        <w:rPr>
          <w:rStyle w:val="FontStyle16"/>
          <w:b w:val="0"/>
          <w:sz w:val="27"/>
          <w:szCs w:val="27"/>
        </w:rPr>
        <w:t>Сергеевым Е.А.</w:t>
      </w:r>
      <w:r w:rsidRPr="00C775DD" w:rsidR="005601CD">
        <w:rPr>
          <w:rStyle w:val="FontStyle16"/>
          <w:b w:val="0"/>
          <w:sz w:val="27"/>
          <w:szCs w:val="27"/>
        </w:rPr>
        <w:t xml:space="preserve">, на основании распоряжения начальника отдела надзорной деятельности по городу Ялте управления надзорной деятельности и профилактической работы ГУ МЧС России по Республике Крым Марчук Р.Е. от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5601CD">
        <w:rPr>
          <w:rStyle w:val="FontStyle16"/>
          <w:b w:val="0"/>
          <w:sz w:val="27"/>
          <w:szCs w:val="27"/>
        </w:rPr>
        <w:t xml:space="preserve">, проведена внеплановая выездная проверка </w:t>
      </w:r>
      <w:r w:rsidRPr="00C775DD" w:rsidR="00F12B62">
        <w:rPr>
          <w:rStyle w:val="FontStyle16"/>
          <w:b w:val="0"/>
          <w:sz w:val="27"/>
          <w:szCs w:val="27"/>
        </w:rPr>
        <w:t>МБОУ</w:t>
      </w:r>
      <w:r w:rsidRPr="00C775DD" w:rsidR="005601CD">
        <w:rPr>
          <w:rStyle w:val="FontStyle16"/>
          <w:b w:val="0"/>
          <w:sz w:val="27"/>
          <w:szCs w:val="27"/>
        </w:rPr>
        <w:t xml:space="preserve">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5601CD">
        <w:rPr>
          <w:rStyle w:val="FontStyle16"/>
          <w:b w:val="0"/>
          <w:sz w:val="27"/>
          <w:szCs w:val="27"/>
        </w:rPr>
        <w:t xml:space="preserve">, расположенного по адресу: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5601CD">
        <w:rPr>
          <w:rStyle w:val="FontStyle16"/>
          <w:b w:val="0"/>
          <w:sz w:val="27"/>
          <w:szCs w:val="27"/>
        </w:rPr>
        <w:t xml:space="preserve">. По результатам проведения проверки установлено, что допущенные нарушения требований пожарной безопасности, указанные в предписании, в установленный срок в полном </w:t>
      </w:r>
      <w:r w:rsidRPr="00C775DD" w:rsidR="00F12B62">
        <w:rPr>
          <w:rStyle w:val="FontStyle16"/>
          <w:b w:val="0"/>
          <w:sz w:val="27"/>
          <w:szCs w:val="27"/>
        </w:rPr>
        <w:t>объеме выполнены не были</w:t>
      </w:r>
      <w:r w:rsidRPr="00C775DD" w:rsidR="005601CD">
        <w:rPr>
          <w:rStyle w:val="FontStyle16"/>
          <w:b w:val="0"/>
          <w:sz w:val="27"/>
          <w:szCs w:val="27"/>
        </w:rPr>
        <w:t xml:space="preserve">. По результатам проведения проверки составлен соответствующий акт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5601CD">
        <w:rPr>
          <w:rStyle w:val="FontStyle16"/>
          <w:b w:val="0"/>
          <w:sz w:val="27"/>
          <w:szCs w:val="27"/>
        </w:rPr>
        <w:t xml:space="preserve">. </w:t>
      </w:r>
      <w:r w:rsidRPr="00C775DD" w:rsidR="00F12B62">
        <w:rPr>
          <w:rStyle w:val="FontStyle16"/>
          <w:b w:val="0"/>
          <w:sz w:val="27"/>
          <w:szCs w:val="27"/>
        </w:rPr>
        <w:t xml:space="preserve">Распоряжением </w:t>
      </w:r>
      <w:r w:rsidRPr="00C775DD" w:rsidR="00F12B62">
        <w:rPr>
          <w:rStyle w:val="FontStyle16"/>
          <w:b w:val="0"/>
          <w:sz w:val="27"/>
          <w:szCs w:val="27"/>
        </w:rPr>
        <w:t>главы Администрации города Ялты Республики</w:t>
      </w:r>
      <w:r w:rsidRPr="00C775DD" w:rsidR="00F12B62">
        <w:rPr>
          <w:rStyle w:val="FontStyle16"/>
          <w:b w:val="0"/>
          <w:sz w:val="27"/>
          <w:szCs w:val="27"/>
        </w:rPr>
        <w:t xml:space="preserve"> Крым Челпанова А.В. от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F12B62">
        <w:rPr>
          <w:rStyle w:val="FontStyle16"/>
          <w:b w:val="0"/>
          <w:sz w:val="27"/>
          <w:szCs w:val="27"/>
        </w:rPr>
        <w:t xml:space="preserve"> на заместителя директора по учебно-воспитательной работе МБОУ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F12B62">
        <w:rPr>
          <w:rStyle w:val="FontStyle16"/>
          <w:b w:val="0"/>
          <w:sz w:val="27"/>
          <w:szCs w:val="27"/>
        </w:rPr>
        <w:t xml:space="preserve"> </w:t>
      </w:r>
      <w:r w:rsidRPr="00C775DD" w:rsidR="00F12B62">
        <w:rPr>
          <w:rStyle w:val="FontStyle16"/>
          <w:b w:val="0"/>
          <w:sz w:val="27"/>
          <w:szCs w:val="27"/>
        </w:rPr>
        <w:t>Каргопольцеву</w:t>
      </w:r>
      <w:r w:rsidRPr="00C775DD" w:rsidR="00F12B62">
        <w:rPr>
          <w:rStyle w:val="FontStyle16"/>
          <w:b w:val="0"/>
          <w:sz w:val="27"/>
          <w:szCs w:val="27"/>
        </w:rPr>
        <w:t xml:space="preserve"> Т.А. с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F12B62">
        <w:rPr>
          <w:rStyle w:val="FontStyle16"/>
          <w:b w:val="0"/>
          <w:sz w:val="27"/>
          <w:szCs w:val="27"/>
        </w:rPr>
        <w:t xml:space="preserve"> временно (до кадрового назначения руководителя) возложены обязанности директора МБОУ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CB4E24">
        <w:rPr>
          <w:rStyle w:val="FontStyle16"/>
          <w:b w:val="0"/>
          <w:sz w:val="27"/>
          <w:szCs w:val="27"/>
        </w:rPr>
        <w:t xml:space="preserve">. </w:t>
      </w:r>
      <w:r w:rsidRPr="00C775DD" w:rsidR="004F52A9">
        <w:rPr>
          <w:rStyle w:val="FontStyle16"/>
          <w:b w:val="0"/>
          <w:sz w:val="27"/>
          <w:szCs w:val="27"/>
        </w:rPr>
        <w:t xml:space="preserve">Бездействие </w:t>
      </w:r>
      <w:r w:rsidRPr="00C775DD" w:rsidR="004F52A9">
        <w:rPr>
          <w:rStyle w:val="FontStyle16"/>
          <w:b w:val="0"/>
          <w:sz w:val="27"/>
          <w:szCs w:val="27"/>
        </w:rPr>
        <w:t>Каргопольцевой</w:t>
      </w:r>
      <w:r w:rsidRPr="00C775DD" w:rsidR="004F52A9">
        <w:rPr>
          <w:rStyle w:val="FontStyle16"/>
          <w:b w:val="0"/>
          <w:sz w:val="27"/>
          <w:szCs w:val="27"/>
        </w:rPr>
        <w:t xml:space="preserve"> Т.А. административным органом квалифицировано по ч.13 ст.19.5 КоАП РФ. </w:t>
      </w:r>
      <w:r w:rsidRPr="00C775DD" w:rsidR="00CB4E24">
        <w:rPr>
          <w:rStyle w:val="FontStyle16"/>
          <w:b w:val="0"/>
          <w:sz w:val="27"/>
          <w:szCs w:val="27"/>
        </w:rPr>
        <w:t xml:space="preserve">      </w:t>
      </w:r>
    </w:p>
    <w:p w:rsidR="00EF4DF0" w:rsidRPr="00C775DD" w:rsidP="004F52A9">
      <w:pPr>
        <w:spacing w:after="0" w:line="240" w:lineRule="auto"/>
        <w:ind w:right="-2" w:firstLine="567"/>
        <w:jc w:val="both"/>
        <w:rPr>
          <w:rStyle w:val="FontStyle17"/>
          <w:rFonts w:eastAsia="Times New Roman"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Каргопольцева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Т.А.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775DD">
        <w:rPr>
          <w:rStyle w:val="FontStyle17"/>
          <w:sz w:val="27"/>
          <w:szCs w:val="27"/>
        </w:rPr>
        <w:t xml:space="preserve">в судебном заседании вину в инкриминируемом </w:t>
      </w:r>
      <w:r w:rsidRPr="00C775DD">
        <w:rPr>
          <w:rStyle w:val="FontStyle17"/>
          <w:sz w:val="27"/>
          <w:szCs w:val="27"/>
        </w:rPr>
        <w:t>ей</w:t>
      </w:r>
      <w:r w:rsidRPr="00C775DD">
        <w:rPr>
          <w:rStyle w:val="FontStyle17"/>
          <w:sz w:val="27"/>
          <w:szCs w:val="27"/>
        </w:rPr>
        <w:t xml:space="preserve"> административном правонарушении не признала и пояснила, что в период времени, когда </w:t>
      </w:r>
      <w:r w:rsidRPr="00C775DD">
        <w:rPr>
          <w:rStyle w:val="FontStyle17"/>
          <w:sz w:val="27"/>
          <w:szCs w:val="27"/>
        </w:rPr>
        <w:t xml:space="preserve">необходимо было устранить </w:t>
      </w:r>
      <w:r w:rsidRPr="00C775DD">
        <w:rPr>
          <w:rStyle w:val="FontStyle16"/>
          <w:b w:val="0"/>
          <w:sz w:val="27"/>
          <w:szCs w:val="27"/>
        </w:rPr>
        <w:t xml:space="preserve">нарушения требований пожарной безопасности, указанные в предписании, она не являлась руководителем </w:t>
      </w:r>
      <w:r w:rsidRPr="00C775DD" w:rsidR="004F52A9">
        <w:rPr>
          <w:rStyle w:val="FontStyle16"/>
          <w:b w:val="0"/>
          <w:sz w:val="27"/>
          <w:szCs w:val="27"/>
        </w:rPr>
        <w:t xml:space="preserve">МБОУ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4F52A9">
        <w:rPr>
          <w:rStyle w:val="FontStyle16"/>
          <w:b w:val="0"/>
          <w:sz w:val="27"/>
          <w:szCs w:val="27"/>
        </w:rPr>
        <w:t xml:space="preserve"> и </w:t>
      </w:r>
      <w:r w:rsidRPr="00C775DD">
        <w:rPr>
          <w:rStyle w:val="FontStyle17"/>
          <w:sz w:val="27"/>
          <w:szCs w:val="27"/>
        </w:rPr>
        <w:t>должностным лицом</w:t>
      </w:r>
      <w:r w:rsidRPr="00C775DD" w:rsidR="004F52A9">
        <w:rPr>
          <w:rStyle w:val="FontStyle17"/>
          <w:sz w:val="27"/>
          <w:szCs w:val="27"/>
        </w:rPr>
        <w:t>, в чьи обязанности входило выполнение требований предписания</w:t>
      </w:r>
      <w:r w:rsidRPr="00C775DD">
        <w:rPr>
          <w:rStyle w:val="FontStyle17"/>
          <w:sz w:val="27"/>
          <w:szCs w:val="27"/>
        </w:rPr>
        <w:t>, просила прекратить производство по делу.</w:t>
      </w:r>
    </w:p>
    <w:p w:rsidR="004F52A9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4F52A9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соответствии с положениями ст.3  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Федерального закона от 21 декабря 1994 г. N 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</w:t>
      </w:r>
      <w:r>
        <w:fldChar w:fldCharType="begin"/>
      </w:r>
      <w:r>
        <w:instrText xml:space="preserve"> HYPERLINK \l "sub_5002" </w:instrText>
      </w:r>
      <w:r>
        <w:fldChar w:fldCharType="separate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пожаров</w:t>
      </w:r>
      <w:r>
        <w:fldChar w:fldCharType="end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, их тушение и проведение аварийно-спасательных работ.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Основными элементами системы обеспечения </w:t>
      </w:r>
      <w:r>
        <w:fldChar w:fldCharType="begin"/>
      </w:r>
      <w:r>
        <w:instrText xml:space="preserve"> HYPERLINK \l "sub_5001" </w:instrText>
      </w:r>
      <w:r>
        <w:fldChar w:fldCharType="separate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пожарной безопасности</w:t>
      </w:r>
      <w:r>
        <w:fldChar w:fldCharType="end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4F52A9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Согласно п.1 Положения о федеральном государственном пожарном надзоре (утвержденного </w:t>
      </w:r>
      <w:r>
        <w:fldChar w:fldCharType="begin"/>
      </w:r>
      <w:r>
        <w:instrText xml:space="preserve"> HYPERLINK \l "sub_0" </w:instrText>
      </w:r>
      <w:r>
        <w:fldChar w:fldCharType="separate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Постановлением</w:t>
      </w:r>
      <w:r>
        <w:fldChar w:fldCharType="end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Правительства РФ от 12 апреля 2012 года N 290)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r>
        <w:fldChar w:fldCharType="begin"/>
      </w:r>
      <w:r>
        <w:instrText xml:space="preserve"> HYPERLINK "garantF1://10003955.2" </w:instrText>
      </w:r>
      <w:r>
        <w:fldChar w:fldCharType="separate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законодательством</w:t>
      </w:r>
      <w:r>
        <w:fldChar w:fldCharType="end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осуществлении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организациями и гражданами своей деятельности.</w:t>
      </w:r>
    </w:p>
    <w:p w:rsidR="004F52A9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Согласно 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п.п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предотвращению угрозы возникновения пожара.</w:t>
      </w:r>
    </w:p>
    <w:p w:rsidR="004F52A9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Согласно положений ст.38 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Федерального закона от 21 декабря 1994 г. N 69-ФЗ "О пожарной безопасности" ответственность за нарушение требований пожарной безопасности в соответствии с действующим законодательством несут: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собственники имущества;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руководители федеральных органов исполнительной власти;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руководители органов местного самоуправления;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лица, уполномоченные владеть, пользоваться или распоряжаться имуществом, в том числе руководители организаций;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лица, в установленном порядке назначенные ответственными за обеспечение пожарной безопасности;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должностные лица в пределах их компетенции.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Лица, указанные в части первой настоящей статьи, иные граждане за нарушение требований пожарной безопасности, а также за иные правонарушения в области </w:t>
      </w:r>
      <w:r>
        <w:fldChar w:fldCharType="begin"/>
      </w:r>
      <w:r>
        <w:instrText xml:space="preserve"> HYPERLINK "C:\\Users\\User\\Documents\\ReceivedFiles\\5-60 Небритов ч.13 ст.19.5.doc" \l "sub_5001" </w:instrText>
      </w:r>
      <w:r>
        <w:fldChar w:fldCharType="separate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пожарной безопасности</w:t>
      </w:r>
      <w:r>
        <w:fldChar w:fldCharType="end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могут быть привлечены к дисциплинарной, </w:t>
      </w:r>
      <w:r>
        <w:fldChar w:fldCharType="begin"/>
      </w:r>
      <w:r>
        <w:instrText xml:space="preserve"> HYPERLINK "garantf1://12025267.204/" </w:instrText>
      </w:r>
      <w:r>
        <w:fldChar w:fldCharType="separate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административной</w:t>
      </w:r>
      <w:r>
        <w:fldChar w:fldCharType="end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или уголовной ответственности в соответствии с действующим законодательством.</w:t>
      </w:r>
    </w:p>
    <w:p w:rsidR="00EF4DF0" w:rsidRPr="00C775DD" w:rsidP="004F52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Положения </w:t>
      </w:r>
      <w:r>
        <w:fldChar w:fldCharType="begin"/>
      </w:r>
      <w:r>
        <w:instrText xml:space="preserve"> HYPERLINK "consultantplus://offline/ref=D73DF6466982F39111B23405BB2A4C402A54F2E2CCEFE3760EF2542C86EE7FE0FE4BD1E578918490BAz3P" </w:instrText>
      </w:r>
      <w:r>
        <w:fldChar w:fldCharType="separate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>статьи</w:t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24.1</w:t>
      </w:r>
      <w:r>
        <w:fldChar w:fldCharType="end"/>
      </w:r>
      <w:r w:rsidRPr="00C775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Российской Федерации об административных правонарушениях закрепляет,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52A9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C775DD">
        <w:rPr>
          <w:rStyle w:val="FontStyle17"/>
          <w:sz w:val="27"/>
          <w:szCs w:val="27"/>
        </w:rPr>
        <w:t xml:space="preserve">В соответствии со </w:t>
      </w:r>
      <w:r>
        <w:fldChar w:fldCharType="begin"/>
      </w:r>
      <w:r>
        <w:instrText xml:space="preserve"> HYPERLINK "consultantplus://offline/ref=D73DF6466982F39111B23405BB2A4C402A54F2E2CCEFE3760EF2542C86EE7FE0FE4BD1E57891859FBAzFP" </w:instrText>
      </w:r>
      <w:r>
        <w:fldChar w:fldCharType="separate"/>
      </w:r>
      <w:r w:rsidRPr="00C775DD">
        <w:rPr>
          <w:rStyle w:val="FontStyle17"/>
          <w:sz w:val="27"/>
          <w:szCs w:val="27"/>
        </w:rPr>
        <w:t>ст.26.1</w:t>
      </w:r>
      <w:r>
        <w:fldChar w:fldCharType="end"/>
      </w:r>
      <w:r w:rsidRPr="00C775DD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r>
        <w:fldChar w:fldCharType="begin"/>
      </w:r>
      <w:r>
        <w:instrText xml:space="preserve"> HYPERLINK "consultantplus://offline/ref=D73DF6466982F39111B23405BB2A4C402A54F2E2CCEFE3760EF2542C86BEzEP" </w:instrText>
      </w:r>
      <w:r>
        <w:fldChar w:fldCharType="separate"/>
      </w:r>
      <w:r w:rsidRPr="00C775DD">
        <w:rPr>
          <w:rStyle w:val="FontStyle17"/>
          <w:sz w:val="27"/>
          <w:szCs w:val="27"/>
        </w:rPr>
        <w:t>Кодексом</w:t>
      </w:r>
      <w:r>
        <w:fldChar w:fldCharType="end"/>
      </w:r>
      <w:r w:rsidRPr="00C775DD">
        <w:rPr>
          <w:rStyle w:val="FontStyle17"/>
          <w:sz w:val="27"/>
          <w:szCs w:val="27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EF4DF0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C775DD">
        <w:rPr>
          <w:rStyle w:val="FontStyle17"/>
          <w:sz w:val="27"/>
          <w:szCs w:val="27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4F52A9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C775DD">
        <w:rPr>
          <w:rStyle w:val="FontStyle17"/>
          <w:sz w:val="27"/>
          <w:szCs w:val="27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EF4DF0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>
        <w:fldChar w:fldCharType="begin"/>
      </w:r>
      <w:r>
        <w:instrText xml:space="preserve"> HYPERLINK "consultantplus://offline/ref=D73DF6466982F39111B23405BB2A4C402A54F2E2CCEFE3760EF2542C86EE7FE0FE4BD1E578938693BAzBP" </w:instrText>
      </w:r>
      <w:r>
        <w:fldChar w:fldCharType="separate"/>
      </w:r>
      <w:r w:rsidRPr="00C775DD">
        <w:rPr>
          <w:rStyle w:val="FontStyle17"/>
          <w:sz w:val="27"/>
          <w:szCs w:val="27"/>
        </w:rPr>
        <w:t>Статьей 2.4</w:t>
      </w:r>
      <w:r>
        <w:fldChar w:fldCharType="end"/>
      </w:r>
      <w:r w:rsidRPr="00C775DD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C775DD" w:rsidR="004F52A9">
        <w:rPr>
          <w:rStyle w:val="FontStyle17"/>
          <w:sz w:val="27"/>
          <w:szCs w:val="27"/>
        </w:rPr>
        <w:t xml:space="preserve">предусмотрено, что </w:t>
      </w:r>
      <w:r w:rsidRPr="00C775DD" w:rsidR="003C4E23">
        <w:rPr>
          <w:rStyle w:val="FontStyle17"/>
          <w:sz w:val="27"/>
          <w:szCs w:val="27"/>
        </w:rPr>
        <w:t>а</w:t>
      </w:r>
      <w:r w:rsidRPr="00C775DD">
        <w:rPr>
          <w:rStyle w:val="FontStyle17"/>
          <w:sz w:val="27"/>
          <w:szCs w:val="27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4DF0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C775DD">
        <w:rPr>
          <w:rStyle w:val="FontStyle17"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"consultantplus://offline/ref=D73DF6466982F39111B23405BB2A4C402A54F2E2CCEFE3760EF2542C86EE7FE0FE4BD1E17B96B8z5P" </w:instrText>
      </w:r>
      <w:r>
        <w:fldChar w:fldCharType="separate"/>
      </w:r>
      <w:r w:rsidRPr="00C775DD">
        <w:rPr>
          <w:rStyle w:val="FontStyle17"/>
          <w:sz w:val="27"/>
          <w:szCs w:val="27"/>
        </w:rPr>
        <w:t>примечания</w:t>
      </w:r>
      <w:r>
        <w:fldChar w:fldCharType="end"/>
      </w:r>
      <w:r w:rsidRPr="00C775DD">
        <w:rPr>
          <w:rStyle w:val="FontStyle17"/>
          <w:sz w:val="27"/>
          <w:szCs w:val="27"/>
        </w:rPr>
        <w:t xml:space="preserve"> к статье 2.4 Кодекса Российской Федерации об административных правонарушениях под должностным лицом в этом </w:t>
      </w:r>
      <w:r>
        <w:fldChar w:fldCharType="begin"/>
      </w:r>
      <w:r>
        <w:instrText xml:space="preserve"> HYPERLINK "consultantplus://offline/ref=D73DF6466982F39111B23405BB2A4C402A54F2E2CCEFE3760EF2542C86BEzEP" </w:instrText>
      </w:r>
      <w:r>
        <w:fldChar w:fldCharType="separate"/>
      </w:r>
      <w:r w:rsidRPr="00C775DD">
        <w:rPr>
          <w:rStyle w:val="FontStyle17"/>
          <w:sz w:val="27"/>
          <w:szCs w:val="27"/>
        </w:rPr>
        <w:t>Кодексе</w:t>
      </w:r>
      <w:r>
        <w:fldChar w:fldCharType="end"/>
      </w:r>
      <w:r w:rsidRPr="00C775DD">
        <w:rPr>
          <w:rStyle w:val="FontStyle17"/>
          <w:sz w:val="27"/>
          <w:szCs w:val="27"/>
        </w:rPr>
        <w:t xml:space="preserve">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</w:t>
      </w:r>
      <w:r w:rsidRPr="00C775DD">
        <w:rPr>
          <w:rStyle w:val="FontStyle17"/>
          <w:sz w:val="27"/>
          <w:szCs w:val="27"/>
        </w:rPr>
        <w:t>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C775DD">
        <w:rPr>
          <w:rStyle w:val="FontStyle17"/>
          <w:sz w:val="27"/>
          <w:szCs w:val="27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EF4DF0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C775DD">
        <w:rPr>
          <w:rStyle w:val="FontStyle17"/>
          <w:sz w:val="27"/>
          <w:szCs w:val="27"/>
        </w:rPr>
        <w:t xml:space="preserve">Следовательно, для привлечения </w:t>
      </w:r>
      <w:r w:rsidRPr="00C775DD" w:rsidR="003C4E23">
        <w:rPr>
          <w:rStyle w:val="FontStyle17"/>
          <w:sz w:val="27"/>
          <w:szCs w:val="27"/>
        </w:rPr>
        <w:t>должностного лица</w:t>
      </w:r>
      <w:r w:rsidRPr="00C775DD">
        <w:rPr>
          <w:rStyle w:val="FontStyle17"/>
          <w:sz w:val="27"/>
          <w:szCs w:val="27"/>
        </w:rPr>
        <w:t xml:space="preserve"> организации к административной ответственности по </w:t>
      </w:r>
      <w:r w:rsidRPr="00C775DD" w:rsidR="004F52A9">
        <w:rPr>
          <w:rStyle w:val="FontStyle17"/>
          <w:sz w:val="27"/>
          <w:szCs w:val="27"/>
        </w:rPr>
        <w:t xml:space="preserve">ч.13 </w:t>
      </w:r>
      <w:r w:rsidRPr="00C775DD">
        <w:rPr>
          <w:rStyle w:val="FontStyle17"/>
          <w:sz w:val="27"/>
          <w:szCs w:val="27"/>
        </w:rPr>
        <w:t>ст.</w:t>
      </w:r>
      <w:r w:rsidRPr="00C775DD" w:rsidR="004F52A9">
        <w:rPr>
          <w:rStyle w:val="FontStyle17"/>
          <w:sz w:val="27"/>
          <w:szCs w:val="27"/>
        </w:rPr>
        <w:t>19.5</w:t>
      </w:r>
      <w:r w:rsidRPr="00C775DD">
        <w:rPr>
          <w:sz w:val="27"/>
          <w:szCs w:val="27"/>
        </w:rPr>
        <w:t xml:space="preserve"> </w:t>
      </w:r>
      <w:r w:rsidRPr="00C775DD">
        <w:rPr>
          <w:rStyle w:val="FontStyle17"/>
          <w:sz w:val="27"/>
          <w:szCs w:val="27"/>
        </w:rPr>
        <w:t>КоАП РФ необходимо установить, являлось ли данное лицо в силу представленных ему полномочий р</w:t>
      </w:r>
      <w:r w:rsidRPr="00C775DD" w:rsidR="004F52A9">
        <w:rPr>
          <w:rStyle w:val="FontStyle17"/>
          <w:sz w:val="27"/>
          <w:szCs w:val="27"/>
        </w:rPr>
        <w:t xml:space="preserve">уководителем данной </w:t>
      </w:r>
      <w:r w:rsidRPr="00C775DD" w:rsidR="004F52A9">
        <w:rPr>
          <w:rStyle w:val="FontStyle17"/>
          <w:sz w:val="27"/>
          <w:szCs w:val="27"/>
        </w:rPr>
        <w:t>организации</w:t>
      </w:r>
      <w:r w:rsidRPr="00C775DD" w:rsidR="004F52A9">
        <w:rPr>
          <w:rStyle w:val="FontStyle17"/>
          <w:sz w:val="27"/>
          <w:szCs w:val="27"/>
        </w:rPr>
        <w:t xml:space="preserve"> и были ли на него возложены соответствующие обязанности</w:t>
      </w:r>
      <w:r w:rsidRPr="00C775DD">
        <w:rPr>
          <w:rStyle w:val="FontStyle17"/>
          <w:sz w:val="27"/>
          <w:szCs w:val="27"/>
        </w:rPr>
        <w:t>.</w:t>
      </w:r>
    </w:p>
    <w:p w:rsidR="00944DD8" w:rsidRPr="00C775DD" w:rsidP="004F52A9">
      <w:pPr>
        <w:spacing w:after="0" w:line="240" w:lineRule="auto"/>
        <w:ind w:right="-1" w:firstLine="567"/>
        <w:jc w:val="both"/>
        <w:rPr>
          <w:rStyle w:val="FontStyle16"/>
          <w:b w:val="0"/>
          <w:sz w:val="27"/>
          <w:szCs w:val="27"/>
        </w:rPr>
      </w:pPr>
      <w:r w:rsidRPr="00C775DD">
        <w:rPr>
          <w:rStyle w:val="FontStyle17"/>
          <w:sz w:val="27"/>
          <w:szCs w:val="27"/>
        </w:rPr>
        <w:t xml:space="preserve">Распоряжением </w:t>
      </w:r>
      <w:r w:rsidRPr="00C775DD">
        <w:rPr>
          <w:rStyle w:val="FontStyle16"/>
          <w:b w:val="0"/>
          <w:sz w:val="27"/>
          <w:szCs w:val="27"/>
        </w:rPr>
        <w:t xml:space="preserve">главы Администрации города Ялты Республики Крым Ростенко А.О. от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C805F6">
        <w:rPr>
          <w:rStyle w:val="FontStyle16"/>
          <w:b w:val="0"/>
          <w:sz w:val="27"/>
          <w:szCs w:val="27"/>
        </w:rPr>
        <w:t xml:space="preserve">, </w:t>
      </w:r>
      <w:r w:rsidRPr="00C775DD" w:rsidR="00C805F6">
        <w:rPr>
          <w:rStyle w:val="FontStyle16"/>
          <w:b w:val="0"/>
          <w:sz w:val="27"/>
          <w:szCs w:val="27"/>
        </w:rPr>
        <w:t>Хоружая</w:t>
      </w:r>
      <w:r w:rsidRPr="00C775DD" w:rsidR="00C805F6">
        <w:rPr>
          <w:rStyle w:val="FontStyle16"/>
          <w:b w:val="0"/>
          <w:sz w:val="27"/>
          <w:szCs w:val="27"/>
        </w:rPr>
        <w:t xml:space="preserve"> И.Н. назначена на должность директора МКОУ «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C805F6">
        <w:rPr>
          <w:rStyle w:val="FontStyle16"/>
          <w:b w:val="0"/>
          <w:sz w:val="27"/>
          <w:szCs w:val="27"/>
        </w:rPr>
        <w:t>».</w:t>
      </w:r>
    </w:p>
    <w:p w:rsidR="00C805F6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C775DD">
        <w:rPr>
          <w:rStyle w:val="FontStyle16"/>
          <w:b w:val="0"/>
          <w:sz w:val="27"/>
          <w:szCs w:val="27"/>
        </w:rPr>
        <w:t xml:space="preserve">Постановлением </w:t>
      </w:r>
      <w:r w:rsidRPr="00C775DD">
        <w:rPr>
          <w:rStyle w:val="FontStyle16"/>
          <w:b w:val="0"/>
          <w:sz w:val="27"/>
          <w:szCs w:val="27"/>
        </w:rPr>
        <w:t>главы Администрации города Ялты Республики</w:t>
      </w:r>
      <w:r w:rsidRPr="00C775DD">
        <w:rPr>
          <w:rStyle w:val="FontStyle16"/>
          <w:b w:val="0"/>
          <w:sz w:val="27"/>
          <w:szCs w:val="27"/>
        </w:rPr>
        <w:t xml:space="preserve"> Крым Ростенко А.О. от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>
        <w:rPr>
          <w:rStyle w:val="FontStyle16"/>
          <w:b w:val="0"/>
          <w:sz w:val="27"/>
          <w:szCs w:val="27"/>
        </w:rPr>
        <w:t xml:space="preserve"> МКОУ «</w:t>
      </w:r>
      <w:r w:rsidRPr="00C775DD">
        <w:rPr>
          <w:rStyle w:val="FontStyle16"/>
          <w:b w:val="0"/>
          <w:sz w:val="27"/>
          <w:szCs w:val="27"/>
        </w:rPr>
        <w:t>Форосский</w:t>
      </w:r>
      <w:r w:rsidRPr="00C775DD">
        <w:rPr>
          <w:rStyle w:val="FontStyle16"/>
          <w:b w:val="0"/>
          <w:sz w:val="27"/>
          <w:szCs w:val="27"/>
        </w:rPr>
        <w:t xml:space="preserve"> учебно-воспитательный комплекс» переименовано в МБОУ «</w:t>
      </w:r>
      <w:r w:rsidRPr="00775701" w:rsidR="00775701">
        <w:rPr>
          <w:rFonts w:ascii="Times New Roman" w:hAnsi="Times New Roman" w:cs="Times New Roman"/>
          <w:sz w:val="27"/>
          <w:szCs w:val="27"/>
        </w:rPr>
        <w:t>ИЗЪЯТО»</w:t>
      </w:r>
    </w:p>
    <w:p w:rsidR="00D70514" w:rsidRPr="00C775DD" w:rsidP="004F52A9">
      <w:pPr>
        <w:spacing w:after="0" w:line="240" w:lineRule="auto"/>
        <w:ind w:right="-1" w:firstLine="567"/>
        <w:jc w:val="both"/>
        <w:rPr>
          <w:rStyle w:val="FontStyle16"/>
          <w:b w:val="0"/>
          <w:sz w:val="27"/>
          <w:szCs w:val="27"/>
        </w:rPr>
      </w:pPr>
      <w:r w:rsidRPr="00C775DD">
        <w:rPr>
          <w:rStyle w:val="FontStyle17"/>
          <w:sz w:val="27"/>
          <w:szCs w:val="27"/>
        </w:rPr>
        <w:t xml:space="preserve">Предписание от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>
        <w:rPr>
          <w:rStyle w:val="FontStyle17"/>
          <w:sz w:val="27"/>
          <w:szCs w:val="27"/>
        </w:rPr>
        <w:t xml:space="preserve"> получено директором </w:t>
      </w:r>
      <w:r w:rsidRPr="00C775DD">
        <w:rPr>
          <w:rStyle w:val="FontStyle16"/>
          <w:b w:val="0"/>
          <w:sz w:val="27"/>
          <w:szCs w:val="27"/>
        </w:rPr>
        <w:t xml:space="preserve">МБОУ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>
        <w:rPr>
          <w:rStyle w:val="FontStyle16"/>
          <w:b w:val="0"/>
          <w:sz w:val="27"/>
          <w:szCs w:val="27"/>
        </w:rPr>
        <w:t xml:space="preserve"> </w:t>
      </w:r>
      <w:r w:rsidRPr="00C775DD">
        <w:rPr>
          <w:rStyle w:val="FontStyle16"/>
          <w:b w:val="0"/>
          <w:sz w:val="27"/>
          <w:szCs w:val="27"/>
        </w:rPr>
        <w:t>Хоружей</w:t>
      </w:r>
      <w:r w:rsidRPr="00C775DD">
        <w:rPr>
          <w:rStyle w:val="FontStyle16"/>
          <w:b w:val="0"/>
          <w:sz w:val="27"/>
          <w:szCs w:val="27"/>
        </w:rPr>
        <w:t xml:space="preserve"> И.Н. в день его вынесения.</w:t>
      </w:r>
    </w:p>
    <w:p w:rsidR="00D70514" w:rsidRPr="00C775DD" w:rsidP="00D70514">
      <w:pPr>
        <w:spacing w:after="0" w:line="240" w:lineRule="auto"/>
        <w:ind w:right="-1" w:firstLine="567"/>
        <w:jc w:val="both"/>
        <w:rPr>
          <w:rStyle w:val="FontStyle16"/>
          <w:b w:val="0"/>
          <w:sz w:val="27"/>
          <w:szCs w:val="27"/>
        </w:rPr>
      </w:pPr>
      <w:r w:rsidRPr="00C775DD">
        <w:rPr>
          <w:rStyle w:val="FontStyle16"/>
          <w:b w:val="0"/>
          <w:sz w:val="27"/>
          <w:szCs w:val="27"/>
        </w:rPr>
        <w:t xml:space="preserve">Административным органом установлен срок для </w:t>
      </w:r>
      <w:r w:rsidRPr="00C775DD">
        <w:rPr>
          <w:rStyle w:val="FontStyle17"/>
          <w:sz w:val="27"/>
          <w:szCs w:val="27"/>
        </w:rPr>
        <w:t xml:space="preserve">устранения </w:t>
      </w:r>
      <w:r w:rsidRPr="00C775DD">
        <w:rPr>
          <w:rStyle w:val="FontStyle16"/>
          <w:b w:val="0"/>
          <w:sz w:val="27"/>
          <w:szCs w:val="27"/>
        </w:rPr>
        <w:t xml:space="preserve">нарушений требований пожарной безопасности, указанных в предписании – до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>
        <w:rPr>
          <w:rStyle w:val="FontStyle16"/>
          <w:b w:val="0"/>
          <w:sz w:val="27"/>
          <w:szCs w:val="27"/>
        </w:rPr>
        <w:t>.</w:t>
      </w:r>
    </w:p>
    <w:p w:rsidR="00D70514" w:rsidRPr="00C775DD" w:rsidP="00D70514">
      <w:pPr>
        <w:spacing w:after="0" w:line="240" w:lineRule="auto"/>
        <w:ind w:right="-1" w:firstLine="567"/>
        <w:jc w:val="both"/>
        <w:rPr>
          <w:rStyle w:val="FontStyle16"/>
          <w:b w:val="0"/>
          <w:sz w:val="27"/>
          <w:szCs w:val="27"/>
        </w:rPr>
      </w:pPr>
      <w:r w:rsidRPr="00C775DD">
        <w:rPr>
          <w:rStyle w:val="FontStyle16"/>
          <w:b w:val="0"/>
          <w:sz w:val="27"/>
          <w:szCs w:val="27"/>
        </w:rPr>
        <w:t xml:space="preserve">Распоряжением </w:t>
      </w:r>
      <w:r w:rsidRPr="00C775DD">
        <w:rPr>
          <w:rStyle w:val="FontStyle16"/>
          <w:b w:val="0"/>
          <w:sz w:val="27"/>
          <w:szCs w:val="27"/>
        </w:rPr>
        <w:t>главы Администрации города Ялты Республики</w:t>
      </w:r>
      <w:r w:rsidRPr="00C775DD">
        <w:rPr>
          <w:rStyle w:val="FontStyle16"/>
          <w:b w:val="0"/>
          <w:sz w:val="27"/>
          <w:szCs w:val="27"/>
        </w:rPr>
        <w:t xml:space="preserve"> Крым Челпанова А.В. от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>
        <w:rPr>
          <w:rStyle w:val="FontStyle16"/>
          <w:b w:val="0"/>
          <w:sz w:val="27"/>
          <w:szCs w:val="27"/>
        </w:rPr>
        <w:t xml:space="preserve"> на заместителя директора по учебно-воспитательной работе МБОУ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>
        <w:rPr>
          <w:rStyle w:val="FontStyle16"/>
          <w:b w:val="0"/>
          <w:sz w:val="27"/>
          <w:szCs w:val="27"/>
        </w:rPr>
        <w:t xml:space="preserve"> </w:t>
      </w:r>
      <w:r w:rsidRPr="00C775DD">
        <w:rPr>
          <w:rStyle w:val="FontStyle16"/>
          <w:b w:val="0"/>
          <w:sz w:val="27"/>
          <w:szCs w:val="27"/>
        </w:rPr>
        <w:t>Каргопольцеву</w:t>
      </w:r>
      <w:r w:rsidRPr="00C775DD">
        <w:rPr>
          <w:rStyle w:val="FontStyle16"/>
          <w:b w:val="0"/>
          <w:sz w:val="27"/>
          <w:szCs w:val="27"/>
        </w:rPr>
        <w:t xml:space="preserve"> Т.А. с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>
        <w:rPr>
          <w:rStyle w:val="FontStyle16"/>
          <w:b w:val="0"/>
          <w:sz w:val="27"/>
          <w:szCs w:val="27"/>
        </w:rPr>
        <w:t xml:space="preserve"> временно (до кадрового назначения руководителя) возложены обязанности директора МБОУ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7225E3">
        <w:rPr>
          <w:rStyle w:val="FontStyle16"/>
          <w:b w:val="0"/>
          <w:sz w:val="27"/>
          <w:szCs w:val="27"/>
        </w:rPr>
        <w:t>.</w:t>
      </w:r>
    </w:p>
    <w:p w:rsidR="00944DD8" w:rsidRPr="00C775DD" w:rsidP="00944DD8">
      <w:pPr>
        <w:spacing w:after="0" w:line="240" w:lineRule="auto"/>
        <w:ind w:right="-1" w:firstLine="567"/>
        <w:jc w:val="both"/>
        <w:rPr>
          <w:rStyle w:val="FontStyle16"/>
          <w:b w:val="0"/>
          <w:sz w:val="27"/>
          <w:szCs w:val="27"/>
        </w:rPr>
      </w:pPr>
      <w:r w:rsidRPr="00C775DD">
        <w:rPr>
          <w:rStyle w:val="FontStyle16"/>
          <w:b w:val="0"/>
          <w:sz w:val="27"/>
          <w:szCs w:val="27"/>
        </w:rPr>
        <w:t xml:space="preserve">Из исследованной в судебном заседании должностной инструкции </w:t>
      </w:r>
      <w:r w:rsidRPr="00C775DD">
        <w:rPr>
          <w:rStyle w:val="FontStyle16"/>
          <w:b w:val="0"/>
          <w:sz w:val="27"/>
          <w:szCs w:val="27"/>
        </w:rPr>
        <w:t>Каргопольцевой</w:t>
      </w:r>
      <w:r w:rsidRPr="00C775DD">
        <w:rPr>
          <w:rStyle w:val="FontStyle16"/>
          <w:b w:val="0"/>
          <w:sz w:val="27"/>
          <w:szCs w:val="27"/>
        </w:rPr>
        <w:t xml:space="preserve"> Т.А.</w:t>
      </w:r>
      <w:r w:rsidRPr="00C775DD">
        <w:rPr>
          <w:rStyle w:val="FontStyle16"/>
          <w:b w:val="0"/>
          <w:sz w:val="27"/>
          <w:szCs w:val="27"/>
        </w:rPr>
        <w:t xml:space="preserve">, утвержденной приказом директора Учреждения от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>
        <w:rPr>
          <w:rStyle w:val="FontStyle16"/>
          <w:b w:val="0"/>
          <w:sz w:val="27"/>
          <w:szCs w:val="27"/>
        </w:rPr>
        <w:t>,</w:t>
      </w:r>
      <w:r w:rsidRPr="00C775DD">
        <w:rPr>
          <w:rStyle w:val="FontStyle16"/>
          <w:b w:val="0"/>
          <w:sz w:val="27"/>
          <w:szCs w:val="27"/>
        </w:rPr>
        <w:t xml:space="preserve"> усматривается, что </w:t>
      </w:r>
      <w:r w:rsidRPr="00C775DD">
        <w:rPr>
          <w:rStyle w:val="FontStyle16"/>
          <w:b w:val="0"/>
          <w:sz w:val="27"/>
          <w:szCs w:val="27"/>
        </w:rPr>
        <w:t xml:space="preserve">на </w:t>
      </w:r>
      <w:r w:rsidRPr="00C775DD" w:rsidR="001B307C">
        <w:rPr>
          <w:rStyle w:val="FontStyle16"/>
          <w:b w:val="0"/>
          <w:sz w:val="27"/>
          <w:szCs w:val="27"/>
        </w:rPr>
        <w:t xml:space="preserve">нее, как на заместителя директора по учебно-воспитательной работе МБОУ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1B307C">
        <w:rPr>
          <w:rStyle w:val="FontStyle16"/>
          <w:b w:val="0"/>
          <w:sz w:val="27"/>
          <w:szCs w:val="27"/>
        </w:rPr>
        <w:t xml:space="preserve">, </w:t>
      </w:r>
      <w:r w:rsidRPr="00C775DD">
        <w:rPr>
          <w:rStyle w:val="FontStyle16"/>
          <w:b w:val="0"/>
          <w:sz w:val="27"/>
          <w:szCs w:val="27"/>
        </w:rPr>
        <w:t xml:space="preserve">возложены функции по организации учебно-методического процесса школы, руководство и </w:t>
      </w:r>
      <w:r w:rsidRPr="00C775DD">
        <w:rPr>
          <w:rStyle w:val="FontStyle16"/>
          <w:b w:val="0"/>
          <w:sz w:val="27"/>
          <w:szCs w:val="27"/>
        </w:rPr>
        <w:t>контроль за</w:t>
      </w:r>
      <w:r w:rsidRPr="00C775DD">
        <w:rPr>
          <w:rStyle w:val="FontStyle16"/>
          <w:b w:val="0"/>
          <w:sz w:val="27"/>
          <w:szCs w:val="27"/>
        </w:rPr>
        <w:t xml:space="preserve"> развитием данного процесса; по методическому руководству педагогическим коллективом; по обеспечению режима соблюдения норм и правил техники безопасности в учебно-методическом процессе.</w:t>
      </w:r>
    </w:p>
    <w:p w:rsidR="007225E3" w:rsidRPr="00C775DD" w:rsidP="00D70514">
      <w:pPr>
        <w:spacing w:after="0" w:line="240" w:lineRule="auto"/>
        <w:ind w:right="-1" w:firstLine="567"/>
        <w:jc w:val="both"/>
        <w:rPr>
          <w:rStyle w:val="FontStyle17"/>
          <w:bCs/>
          <w:sz w:val="27"/>
          <w:szCs w:val="27"/>
        </w:rPr>
      </w:pPr>
      <w:r w:rsidRPr="00C775DD">
        <w:rPr>
          <w:rStyle w:val="FontStyle16"/>
          <w:b w:val="0"/>
          <w:sz w:val="27"/>
          <w:szCs w:val="27"/>
        </w:rPr>
        <w:t xml:space="preserve">Доказательств того, что на </w:t>
      </w:r>
      <w:r w:rsidRPr="00C775DD">
        <w:rPr>
          <w:rStyle w:val="FontStyle16"/>
          <w:b w:val="0"/>
          <w:sz w:val="27"/>
          <w:szCs w:val="27"/>
        </w:rPr>
        <w:t>Каргопольцеву</w:t>
      </w:r>
      <w:r w:rsidRPr="00C775DD">
        <w:rPr>
          <w:rStyle w:val="FontStyle16"/>
          <w:b w:val="0"/>
          <w:sz w:val="27"/>
          <w:szCs w:val="27"/>
        </w:rPr>
        <w:t xml:space="preserve"> Т.А. были </w:t>
      </w:r>
      <w:r w:rsidRPr="00C775DD">
        <w:rPr>
          <w:rStyle w:val="FontStyle16"/>
          <w:b w:val="0"/>
          <w:sz w:val="27"/>
          <w:szCs w:val="27"/>
        </w:rPr>
        <w:t xml:space="preserve">возложены обязанности по принятию мер </w:t>
      </w:r>
      <w:r w:rsidRPr="00C775DD" w:rsidR="001B307C">
        <w:rPr>
          <w:rStyle w:val="FontStyle16"/>
          <w:b w:val="0"/>
          <w:sz w:val="27"/>
          <w:szCs w:val="27"/>
        </w:rPr>
        <w:t>по обеспечению</w:t>
      </w:r>
      <w:r w:rsidRPr="00C775DD">
        <w:rPr>
          <w:rStyle w:val="FontStyle16"/>
          <w:b w:val="0"/>
          <w:sz w:val="27"/>
          <w:szCs w:val="27"/>
        </w:rPr>
        <w:t xml:space="preserve"> пожарной безопасности</w:t>
      </w:r>
      <w:r w:rsidRPr="00C775DD">
        <w:rPr>
          <w:rStyle w:val="FontStyle16"/>
          <w:b w:val="0"/>
          <w:sz w:val="27"/>
          <w:szCs w:val="27"/>
        </w:rPr>
        <w:t xml:space="preserve"> Учреждения, материалы дела не содержат.</w:t>
      </w:r>
    </w:p>
    <w:p w:rsidR="00EF4DF0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C775DD">
        <w:rPr>
          <w:rStyle w:val="FontStyle17"/>
          <w:sz w:val="27"/>
          <w:szCs w:val="27"/>
        </w:rPr>
        <w:t xml:space="preserve">В связи с изложенным прихожу к выводу, что на момент </w:t>
      </w:r>
      <w:r w:rsidRPr="00C775DD" w:rsidR="00C805F6">
        <w:rPr>
          <w:rStyle w:val="FontStyle17"/>
          <w:sz w:val="27"/>
          <w:szCs w:val="27"/>
        </w:rPr>
        <w:t xml:space="preserve">окончания срока выполнения предписания от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>
        <w:rPr>
          <w:rStyle w:val="FontStyle17"/>
          <w:sz w:val="27"/>
          <w:szCs w:val="27"/>
        </w:rPr>
        <w:t xml:space="preserve">, </w:t>
      </w:r>
      <w:r w:rsidRPr="00C775DD" w:rsidR="00C805F6">
        <w:rPr>
          <w:rStyle w:val="FontStyle16"/>
          <w:b w:val="0"/>
          <w:sz w:val="27"/>
          <w:szCs w:val="27"/>
        </w:rPr>
        <w:t>Каргопольцева</w:t>
      </w:r>
      <w:r w:rsidRPr="00C775DD" w:rsidR="00C805F6">
        <w:rPr>
          <w:rStyle w:val="FontStyle16"/>
          <w:b w:val="0"/>
          <w:sz w:val="27"/>
          <w:szCs w:val="27"/>
        </w:rPr>
        <w:t xml:space="preserve"> Т.А. </w:t>
      </w:r>
      <w:r w:rsidRPr="00C775DD">
        <w:rPr>
          <w:rStyle w:val="FontStyle17"/>
          <w:sz w:val="27"/>
          <w:szCs w:val="27"/>
        </w:rPr>
        <w:t xml:space="preserve">должностные обязанности </w:t>
      </w:r>
      <w:r w:rsidRPr="00C775DD" w:rsidR="00C805F6">
        <w:rPr>
          <w:rStyle w:val="FontStyle17"/>
          <w:sz w:val="27"/>
          <w:szCs w:val="27"/>
        </w:rPr>
        <w:t xml:space="preserve">руководителя </w:t>
      </w:r>
      <w:r w:rsidRPr="00C775DD" w:rsidR="00C805F6">
        <w:rPr>
          <w:rStyle w:val="FontStyle16"/>
          <w:b w:val="0"/>
          <w:sz w:val="27"/>
          <w:szCs w:val="27"/>
        </w:rPr>
        <w:t xml:space="preserve">МБОУ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C805F6">
        <w:rPr>
          <w:rStyle w:val="FontStyle16"/>
          <w:b w:val="0"/>
          <w:sz w:val="27"/>
          <w:szCs w:val="27"/>
        </w:rPr>
        <w:t xml:space="preserve"> </w:t>
      </w:r>
      <w:r w:rsidRPr="00C775DD">
        <w:rPr>
          <w:rStyle w:val="FontStyle17"/>
          <w:sz w:val="27"/>
          <w:szCs w:val="27"/>
        </w:rPr>
        <w:t>не исполнял</w:t>
      </w:r>
      <w:r w:rsidRPr="00C775DD" w:rsidR="00E968E8">
        <w:rPr>
          <w:rStyle w:val="FontStyle17"/>
          <w:sz w:val="27"/>
          <w:szCs w:val="27"/>
        </w:rPr>
        <w:t xml:space="preserve">а, </w:t>
      </w:r>
      <w:r w:rsidRPr="00C775DD">
        <w:rPr>
          <w:rStyle w:val="FontStyle17"/>
          <w:sz w:val="27"/>
          <w:szCs w:val="27"/>
        </w:rPr>
        <w:t xml:space="preserve">в связи с чем, субъектом административной ответственности за </w:t>
      </w:r>
      <w:r w:rsidRPr="00C775DD" w:rsidR="00E2092F">
        <w:rPr>
          <w:rStyle w:val="FontStyle17"/>
          <w:sz w:val="27"/>
          <w:szCs w:val="27"/>
        </w:rPr>
        <w:t xml:space="preserve">невыполнение в установленный срок законного предписания органа, осуществляющего </w:t>
      </w:r>
      <w:r w:rsidRPr="00C775DD" w:rsidR="00E2092F">
        <w:rPr>
          <w:rStyle w:val="FontStyle17"/>
          <w:sz w:val="27"/>
          <w:szCs w:val="27"/>
        </w:rPr>
        <w:t>федеральный государственный пожарный надзор, на объектах защиты, на которых осуществляется деятельность в сфере образования</w:t>
      </w:r>
      <w:r w:rsidRPr="00C775DD" w:rsidR="00E968E8">
        <w:rPr>
          <w:rStyle w:val="FontStyle17"/>
          <w:sz w:val="27"/>
          <w:szCs w:val="27"/>
        </w:rPr>
        <w:t xml:space="preserve">, </w:t>
      </w:r>
      <w:r w:rsidRPr="00C775DD">
        <w:rPr>
          <w:rStyle w:val="FontStyle17"/>
          <w:sz w:val="27"/>
          <w:szCs w:val="27"/>
        </w:rPr>
        <w:t xml:space="preserve">не </w:t>
      </w:r>
      <w:r w:rsidRPr="00C775DD" w:rsidR="00E2092F">
        <w:rPr>
          <w:rStyle w:val="FontStyle17"/>
          <w:sz w:val="27"/>
          <w:szCs w:val="27"/>
        </w:rPr>
        <w:t>являлась</w:t>
      </w:r>
      <w:r w:rsidRPr="00C775DD">
        <w:rPr>
          <w:rStyle w:val="FontStyle17"/>
          <w:sz w:val="27"/>
          <w:szCs w:val="27"/>
        </w:rPr>
        <w:t>.</w:t>
      </w:r>
    </w:p>
    <w:p w:rsidR="00EF4DF0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C775DD">
        <w:rPr>
          <w:rStyle w:val="FontStyle17"/>
          <w:sz w:val="27"/>
          <w:szCs w:val="27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r>
        <w:fldChar w:fldCharType="begin"/>
      </w:r>
      <w:r>
        <w:instrText xml:space="preserve"> HYPERLINK "consultantplus://offline/ref=D73DF6466982F39111B23405BB2A4C402A54F2E2CCEFE3760EF2542C86EE7FE0FE4BD1E57891849EBAz9P" </w:instrText>
      </w:r>
      <w:r>
        <w:fldChar w:fldCharType="separate"/>
      </w:r>
      <w:r w:rsidRPr="00C775DD">
        <w:rPr>
          <w:rStyle w:val="FontStyle17"/>
          <w:sz w:val="27"/>
          <w:szCs w:val="27"/>
        </w:rPr>
        <w:t>пункта 2 части 1 статьи 24.5</w:t>
      </w:r>
      <w:r>
        <w:fldChar w:fldCharType="end"/>
      </w:r>
      <w:r w:rsidRPr="00C775DD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- в связи с отсутствием состава административного п</w:t>
      </w:r>
      <w:r w:rsidRPr="00C775DD" w:rsidR="00E968E8">
        <w:rPr>
          <w:rStyle w:val="FontStyle17"/>
          <w:sz w:val="27"/>
          <w:szCs w:val="27"/>
        </w:rPr>
        <w:t xml:space="preserve">равонарушения, предусмотренного ст.15.33.2 </w:t>
      </w:r>
      <w:r w:rsidRPr="00C775DD">
        <w:rPr>
          <w:rStyle w:val="FontStyle17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EF4DF0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C775DD">
        <w:rPr>
          <w:rStyle w:val="FontStyle17"/>
          <w:sz w:val="27"/>
          <w:szCs w:val="27"/>
        </w:rPr>
        <w:t xml:space="preserve">Руководствуясь ст.ст.1.5, 4.1-4.3, </w:t>
      </w:r>
      <w:r w:rsidRPr="00C775DD" w:rsidR="00E2092F">
        <w:rPr>
          <w:rStyle w:val="FontStyle17"/>
          <w:sz w:val="27"/>
          <w:szCs w:val="27"/>
        </w:rPr>
        <w:t>19.5</w:t>
      </w:r>
      <w:r w:rsidRPr="00C775DD">
        <w:rPr>
          <w:rStyle w:val="FontStyle17"/>
          <w:sz w:val="27"/>
          <w:szCs w:val="27"/>
        </w:rPr>
        <w:t>, 24.5, 29.1-29.10 КоАП РФ, мировой судья -</w:t>
      </w:r>
    </w:p>
    <w:p w:rsidR="00EF4DF0" w:rsidRPr="00C775DD" w:rsidP="004F52A9">
      <w:pPr>
        <w:spacing w:after="0" w:line="240" w:lineRule="auto"/>
        <w:ind w:right="-1" w:firstLine="567"/>
        <w:jc w:val="both"/>
        <w:rPr>
          <w:rStyle w:val="FontStyle17"/>
          <w:b/>
          <w:bCs/>
          <w:sz w:val="27"/>
          <w:szCs w:val="27"/>
        </w:rPr>
      </w:pPr>
      <w:r w:rsidRPr="00C775DD">
        <w:rPr>
          <w:rStyle w:val="FontStyle17"/>
          <w:bCs/>
          <w:sz w:val="27"/>
          <w:szCs w:val="27"/>
        </w:rPr>
        <w:t xml:space="preserve"> </w:t>
      </w:r>
      <w:r w:rsidRPr="00C775DD">
        <w:rPr>
          <w:rStyle w:val="FontStyle17"/>
          <w:bCs/>
          <w:sz w:val="27"/>
          <w:szCs w:val="27"/>
        </w:rPr>
        <w:tab/>
      </w:r>
      <w:r w:rsidRPr="00C775DD">
        <w:rPr>
          <w:rStyle w:val="FontStyle17"/>
          <w:bCs/>
          <w:sz w:val="27"/>
          <w:szCs w:val="27"/>
        </w:rPr>
        <w:tab/>
      </w:r>
      <w:r w:rsidRPr="00C775DD">
        <w:rPr>
          <w:rStyle w:val="FontStyle17"/>
          <w:bCs/>
          <w:sz w:val="27"/>
          <w:szCs w:val="27"/>
        </w:rPr>
        <w:tab/>
        <w:t xml:space="preserve">                 </w:t>
      </w:r>
      <w:r w:rsidRPr="00C775DD" w:rsidR="00E968E8">
        <w:rPr>
          <w:rStyle w:val="FontStyle17"/>
          <w:bCs/>
          <w:sz w:val="27"/>
          <w:szCs w:val="27"/>
        </w:rPr>
        <w:t xml:space="preserve">  </w:t>
      </w:r>
      <w:r w:rsidRPr="00C775DD">
        <w:rPr>
          <w:rStyle w:val="FontStyle17"/>
          <w:bCs/>
          <w:sz w:val="27"/>
          <w:szCs w:val="27"/>
        </w:rPr>
        <w:t xml:space="preserve">     </w:t>
      </w:r>
      <w:r w:rsidRPr="00C775DD">
        <w:rPr>
          <w:rStyle w:val="FontStyle17"/>
          <w:b/>
          <w:bCs/>
          <w:sz w:val="27"/>
          <w:szCs w:val="27"/>
        </w:rPr>
        <w:t>п</w:t>
      </w:r>
      <w:r w:rsidRPr="00C775DD">
        <w:rPr>
          <w:rStyle w:val="FontStyle17"/>
          <w:b/>
          <w:bCs/>
          <w:sz w:val="27"/>
          <w:szCs w:val="27"/>
        </w:rPr>
        <w:t xml:space="preserve"> о с т а н о в и л:</w:t>
      </w:r>
    </w:p>
    <w:p w:rsidR="00EF4DF0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</w:p>
    <w:p w:rsidR="00EF4DF0" w:rsidRPr="00C775DD" w:rsidP="004F52A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C775DD">
        <w:rPr>
          <w:rStyle w:val="FontStyle17"/>
          <w:sz w:val="27"/>
          <w:szCs w:val="27"/>
        </w:rPr>
        <w:t xml:space="preserve">производство по делу об административном правонарушении в отношении </w:t>
      </w:r>
      <w:r w:rsidRPr="00C775DD" w:rsidR="00E2092F">
        <w:rPr>
          <w:rFonts w:ascii="Times New Roman" w:hAnsi="Times New Roman" w:cs="Times New Roman"/>
          <w:b/>
          <w:i/>
          <w:sz w:val="27"/>
          <w:szCs w:val="27"/>
          <w:lang w:eastAsia="uk-UA"/>
        </w:rPr>
        <w:t xml:space="preserve">временно исполняющей обязанности директора Муниципального бюджетного общеобразовательного учреждения </w:t>
      </w:r>
      <w:r w:rsidRPr="00775701" w:rsidR="00775701">
        <w:rPr>
          <w:rFonts w:ascii="Times New Roman" w:hAnsi="Times New Roman" w:cs="Times New Roman"/>
          <w:sz w:val="27"/>
          <w:szCs w:val="27"/>
        </w:rPr>
        <w:t>«ИЗЪЯТО»</w:t>
      </w:r>
      <w:r w:rsidRPr="00C775DD" w:rsidR="00E2092F">
        <w:rPr>
          <w:rFonts w:ascii="Times New Roman" w:hAnsi="Times New Roman" w:cs="Times New Roman"/>
          <w:b/>
          <w:i/>
          <w:sz w:val="27"/>
          <w:szCs w:val="27"/>
          <w:lang w:eastAsia="uk-UA"/>
        </w:rPr>
        <w:t xml:space="preserve"> муниципального образования городской округ Ялта Республики Крым </w:t>
      </w:r>
      <w:r w:rsidRPr="00C775DD" w:rsidR="00E2092F">
        <w:rPr>
          <w:rFonts w:ascii="Times New Roman" w:hAnsi="Times New Roman" w:cs="Times New Roman"/>
          <w:b/>
          <w:i/>
          <w:sz w:val="27"/>
          <w:szCs w:val="27"/>
          <w:lang w:eastAsia="uk-UA"/>
        </w:rPr>
        <w:t>Каргапольцевой</w:t>
      </w:r>
      <w:r w:rsidRPr="00C775DD" w:rsidR="00E2092F">
        <w:rPr>
          <w:rFonts w:ascii="Times New Roman" w:hAnsi="Times New Roman" w:cs="Times New Roman"/>
          <w:b/>
          <w:i/>
          <w:sz w:val="27"/>
          <w:szCs w:val="27"/>
          <w:lang w:eastAsia="uk-UA"/>
        </w:rPr>
        <w:t xml:space="preserve"> Татьяны Александровны</w:t>
      </w:r>
      <w:r w:rsidRPr="00C775DD">
        <w:rPr>
          <w:rStyle w:val="FontStyle11"/>
          <w:rFonts w:eastAsia="Times New Roman"/>
          <w:b w:val="0"/>
          <w:i/>
          <w:sz w:val="27"/>
          <w:szCs w:val="27"/>
          <w:lang w:eastAsia="ru-RU"/>
        </w:rPr>
        <w:t>,</w:t>
      </w:r>
      <w:r w:rsidRPr="00C775DD">
        <w:rPr>
          <w:rStyle w:val="FontStyle17"/>
          <w:sz w:val="27"/>
          <w:szCs w:val="27"/>
        </w:rPr>
        <w:t xml:space="preserve"> за совершение административного правонарушения, предусмотренного ч.1</w:t>
      </w:r>
      <w:r w:rsidRPr="00C775DD" w:rsidR="00E2092F">
        <w:rPr>
          <w:rStyle w:val="FontStyle17"/>
          <w:sz w:val="27"/>
          <w:szCs w:val="27"/>
        </w:rPr>
        <w:t>3</w:t>
      </w:r>
      <w:r w:rsidRPr="00C775DD">
        <w:rPr>
          <w:rStyle w:val="FontStyle17"/>
          <w:sz w:val="27"/>
          <w:szCs w:val="27"/>
        </w:rPr>
        <w:t xml:space="preserve"> ст. </w:t>
      </w:r>
      <w:r w:rsidRPr="00C775DD" w:rsidR="00E2092F">
        <w:rPr>
          <w:rStyle w:val="FontStyle17"/>
          <w:sz w:val="27"/>
          <w:szCs w:val="27"/>
        </w:rPr>
        <w:t>19.5</w:t>
      </w:r>
      <w:r w:rsidRPr="00C775DD">
        <w:rPr>
          <w:rStyle w:val="FontStyle17"/>
          <w:sz w:val="27"/>
          <w:szCs w:val="27"/>
        </w:rPr>
        <w:t xml:space="preserve"> КоАП РФ – прекратить, в связи с отсутствием состава административного правонарушения.</w:t>
      </w:r>
    </w:p>
    <w:p w:rsidR="00EF4DF0" w:rsidP="004F52A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7"/>
          <w:szCs w:val="27"/>
        </w:rPr>
      </w:pPr>
      <w:r w:rsidRPr="00C775DD">
        <w:rPr>
          <w:rStyle w:val="FontStyle11"/>
          <w:b w:val="0"/>
          <w:bCs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C775DD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C775DD">
        <w:rPr>
          <w:rStyle w:val="FontStyle11"/>
          <w:b w:val="0"/>
          <w:bCs w:val="0"/>
          <w:sz w:val="27"/>
          <w:szCs w:val="27"/>
        </w:rPr>
        <w:t xml:space="preserve"> в течение 10 суток со дня вручения или получения копии постановления.</w:t>
      </w:r>
      <w:r w:rsidRPr="00C775DD">
        <w:rPr>
          <w:rStyle w:val="FontStyle11"/>
          <w:b w:val="0"/>
          <w:bCs w:val="0"/>
          <w:sz w:val="27"/>
          <w:szCs w:val="27"/>
        </w:rPr>
        <w:tab/>
      </w:r>
    </w:p>
    <w:p w:rsidR="00C775DD" w:rsidRPr="00C775DD" w:rsidP="004F52A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7"/>
          <w:szCs w:val="27"/>
        </w:rPr>
      </w:pPr>
    </w:p>
    <w:p w:rsidR="00C775DD" w:rsidRPr="00C775DD" w:rsidP="00C775D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968E8" w:rsidRPr="00C775DD" w:rsidP="00C775DD">
      <w:pPr>
        <w:pStyle w:val="Style4"/>
        <w:widowControl/>
        <w:spacing w:line="240" w:lineRule="auto"/>
        <w:ind w:right="-1" w:firstLine="567"/>
        <w:rPr>
          <w:b/>
          <w:sz w:val="27"/>
          <w:szCs w:val="27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B307C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C4E23"/>
    <w:rsid w:val="003F2870"/>
    <w:rsid w:val="00433555"/>
    <w:rsid w:val="0047216D"/>
    <w:rsid w:val="00490951"/>
    <w:rsid w:val="004C2965"/>
    <w:rsid w:val="004F0075"/>
    <w:rsid w:val="004F52A9"/>
    <w:rsid w:val="00504FF8"/>
    <w:rsid w:val="00523926"/>
    <w:rsid w:val="005601CD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225E3"/>
    <w:rsid w:val="007601BF"/>
    <w:rsid w:val="007711EA"/>
    <w:rsid w:val="00775701"/>
    <w:rsid w:val="007C1300"/>
    <w:rsid w:val="007E6E50"/>
    <w:rsid w:val="00840881"/>
    <w:rsid w:val="00844E3E"/>
    <w:rsid w:val="008B42E6"/>
    <w:rsid w:val="00900D49"/>
    <w:rsid w:val="009246CF"/>
    <w:rsid w:val="00944DD8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775DD"/>
    <w:rsid w:val="00C805F6"/>
    <w:rsid w:val="00CB2EDE"/>
    <w:rsid w:val="00CB4E24"/>
    <w:rsid w:val="00CD1B90"/>
    <w:rsid w:val="00CD2089"/>
    <w:rsid w:val="00CD2601"/>
    <w:rsid w:val="00D01170"/>
    <w:rsid w:val="00D03883"/>
    <w:rsid w:val="00D0683F"/>
    <w:rsid w:val="00D11EE9"/>
    <w:rsid w:val="00D2630F"/>
    <w:rsid w:val="00D70514"/>
    <w:rsid w:val="00DA0079"/>
    <w:rsid w:val="00DA611A"/>
    <w:rsid w:val="00DB063F"/>
    <w:rsid w:val="00DF0D87"/>
    <w:rsid w:val="00DF25A7"/>
    <w:rsid w:val="00DF2D9A"/>
    <w:rsid w:val="00E07416"/>
    <w:rsid w:val="00E17958"/>
    <w:rsid w:val="00E2092F"/>
    <w:rsid w:val="00E55153"/>
    <w:rsid w:val="00E72AE5"/>
    <w:rsid w:val="00E742E3"/>
    <w:rsid w:val="00E81F00"/>
    <w:rsid w:val="00E968E8"/>
    <w:rsid w:val="00EB5DAF"/>
    <w:rsid w:val="00EC2B07"/>
    <w:rsid w:val="00EE442E"/>
    <w:rsid w:val="00EF4DF0"/>
    <w:rsid w:val="00EF6F9F"/>
    <w:rsid w:val="00F06630"/>
    <w:rsid w:val="00F12B62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19C6-7029-4C02-A761-F3ABDDDF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