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6FC6" w:rsidRPr="006B6FC6" w:rsidP="006B6FC6">
      <w:pPr>
        <w:pStyle w:val="Heading1"/>
        <w:jc w:val="right"/>
        <w:rPr>
          <w:b/>
          <w:sz w:val="14"/>
          <w:szCs w:val="14"/>
          <w:lang w:val="ru-RU"/>
        </w:rPr>
      </w:pPr>
      <w:r w:rsidRPr="006B6FC6">
        <w:rPr>
          <w:b/>
          <w:sz w:val="14"/>
          <w:szCs w:val="14"/>
        </w:rPr>
        <w:t>Дело № 5-9</w:t>
      </w:r>
      <w:r w:rsidRPr="006B6FC6">
        <w:rPr>
          <w:b/>
          <w:sz w:val="14"/>
          <w:szCs w:val="14"/>
          <w:lang w:val="ru-RU"/>
        </w:rPr>
        <w:t>9-5/2025</w:t>
      </w:r>
    </w:p>
    <w:p w:rsidR="006B6FC6" w:rsidRPr="006B6FC6" w:rsidP="006B6FC6">
      <w:pPr>
        <w:spacing w:after="0"/>
        <w:jc w:val="right"/>
        <w:rPr>
          <w:rFonts w:ascii="Times New Roman" w:hAnsi="Times New Roman" w:cs="Times New Roman"/>
          <w:b/>
          <w:sz w:val="14"/>
          <w:szCs w:val="14"/>
        </w:rPr>
      </w:pPr>
      <w:r w:rsidRPr="006B6FC6">
        <w:rPr>
          <w:rFonts w:ascii="Times New Roman" w:hAnsi="Times New Roman" w:cs="Times New Roman"/>
          <w:b/>
          <w:sz w:val="14"/>
          <w:szCs w:val="14"/>
        </w:rPr>
        <w:t>УИД 91</w:t>
      </w:r>
      <w:r w:rsidRPr="006B6FC6">
        <w:rPr>
          <w:rFonts w:ascii="Times New Roman" w:hAnsi="Times New Roman" w:cs="Times New Roman"/>
          <w:b/>
          <w:sz w:val="14"/>
          <w:szCs w:val="14"/>
          <w:lang w:val="en-US"/>
        </w:rPr>
        <w:t>MS</w:t>
      </w:r>
      <w:r w:rsidRPr="006B6FC6">
        <w:rPr>
          <w:rFonts w:ascii="Times New Roman" w:hAnsi="Times New Roman" w:cs="Times New Roman"/>
          <w:b/>
          <w:sz w:val="14"/>
          <w:szCs w:val="14"/>
        </w:rPr>
        <w:t>0099-01-2024-002496-35</w:t>
      </w:r>
    </w:p>
    <w:p w:rsidR="006B6FC6" w:rsidRPr="006B6FC6" w:rsidP="006B6FC6">
      <w:pPr>
        <w:pStyle w:val="Heading1"/>
        <w:rPr>
          <w:b/>
          <w:sz w:val="14"/>
          <w:szCs w:val="14"/>
        </w:rPr>
      </w:pPr>
      <w:r w:rsidRPr="006B6FC6">
        <w:rPr>
          <w:b/>
          <w:sz w:val="14"/>
          <w:szCs w:val="14"/>
        </w:rPr>
        <w:t>ПОСТАНОВЛЕНИЕ</w:t>
      </w:r>
    </w:p>
    <w:p w:rsidR="006B6FC6" w:rsidRPr="006B6FC6" w:rsidP="006B6FC6">
      <w:pPr>
        <w:spacing w:after="0" w:line="240" w:lineRule="auto"/>
        <w:rPr>
          <w:rFonts w:ascii="Times New Roman" w:hAnsi="Times New Roman" w:cs="Times New Roman"/>
          <w:b/>
          <w:sz w:val="14"/>
          <w:szCs w:val="14"/>
        </w:rPr>
      </w:pPr>
      <w:r w:rsidRPr="006B6FC6">
        <w:rPr>
          <w:rFonts w:ascii="Times New Roman" w:hAnsi="Times New Roman" w:cs="Times New Roman"/>
          <w:b/>
          <w:sz w:val="14"/>
          <w:szCs w:val="14"/>
        </w:rPr>
        <w:t xml:space="preserve">                               по делу об административном правонарушении</w:t>
      </w:r>
    </w:p>
    <w:p w:rsidR="006B6FC6" w:rsidRPr="006B6FC6" w:rsidP="006B6FC6">
      <w:pPr>
        <w:spacing w:after="0" w:line="240" w:lineRule="auto"/>
        <w:jc w:val="both"/>
        <w:rPr>
          <w:rFonts w:ascii="Times New Roman" w:hAnsi="Times New Roman" w:cs="Times New Roman"/>
          <w:sz w:val="14"/>
          <w:szCs w:val="14"/>
        </w:rPr>
      </w:pPr>
    </w:p>
    <w:p w:rsidR="006B6FC6" w:rsidRPr="006B6FC6" w:rsidP="006B6FC6">
      <w:pPr>
        <w:spacing w:after="0" w:line="240" w:lineRule="auto"/>
        <w:jc w:val="both"/>
        <w:rPr>
          <w:rFonts w:ascii="Times New Roman" w:hAnsi="Times New Roman" w:cs="Times New Roman"/>
          <w:sz w:val="14"/>
          <w:szCs w:val="14"/>
        </w:rPr>
      </w:pPr>
      <w:r w:rsidRPr="006B6FC6">
        <w:rPr>
          <w:rFonts w:ascii="Times New Roman" w:hAnsi="Times New Roman" w:cs="Times New Roman"/>
          <w:sz w:val="14"/>
          <w:szCs w:val="14"/>
        </w:rPr>
        <w:t xml:space="preserve">г. Ялта                                             </w:t>
      </w:r>
      <w:r w:rsidRPr="006B6FC6">
        <w:rPr>
          <w:rFonts w:ascii="Times New Roman" w:hAnsi="Times New Roman" w:cs="Times New Roman"/>
          <w:sz w:val="14"/>
          <w:szCs w:val="14"/>
        </w:rPr>
        <w:tab/>
        <w:t xml:space="preserve">                                              15 января 2025 года</w:t>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t xml:space="preserve">   </w:t>
      </w:r>
    </w:p>
    <w:p w:rsidR="006B6FC6" w:rsidRPr="006B6FC6" w:rsidP="006B6FC6">
      <w:pPr>
        <w:spacing w:after="0" w:line="240" w:lineRule="auto"/>
        <w:jc w:val="both"/>
        <w:rPr>
          <w:rFonts w:ascii="Times New Roman" w:hAnsi="Times New Roman" w:cs="Times New Roman"/>
          <w:sz w:val="14"/>
          <w:szCs w:val="14"/>
        </w:rPr>
      </w:pPr>
      <w:r w:rsidRPr="006B6FC6">
        <w:rPr>
          <w:rFonts w:ascii="Times New Roman" w:hAnsi="Times New Roman" w:cs="Times New Roman"/>
          <w:sz w:val="14"/>
          <w:szCs w:val="14"/>
        </w:rPr>
        <w:t xml:space="preserve">Мировой судья  судебного участка № 99 Ялтинского судебного района (городской округ Ялта)  Республики Крым Переверзева О.В., </w:t>
      </w:r>
    </w:p>
    <w:p w:rsidR="006B6FC6" w:rsidRPr="006B6FC6" w:rsidP="006B6FC6">
      <w:pPr>
        <w:spacing w:after="0" w:line="240" w:lineRule="auto"/>
        <w:jc w:val="both"/>
        <w:rPr>
          <w:rFonts w:ascii="Times New Roman" w:hAnsi="Times New Roman" w:cs="Times New Roman"/>
          <w:sz w:val="14"/>
          <w:szCs w:val="14"/>
        </w:rPr>
      </w:pPr>
      <w:r w:rsidRPr="006B6FC6">
        <w:rPr>
          <w:rFonts w:ascii="Times New Roman" w:hAnsi="Times New Roman" w:cs="Times New Roman"/>
          <w:sz w:val="14"/>
          <w:szCs w:val="14"/>
        </w:rPr>
        <w:t xml:space="preserve">рассмотрев материалы дела об административном правонарушении в отношении </w:t>
      </w:r>
      <w:r w:rsidRPr="006B6FC6">
        <w:rPr>
          <w:rFonts w:ascii="Times New Roman" w:hAnsi="Times New Roman" w:cs="Times New Roman"/>
          <w:b/>
          <w:sz w:val="14"/>
          <w:szCs w:val="14"/>
        </w:rPr>
        <w:t>Колпакова</w:t>
      </w:r>
      <w:r w:rsidRPr="006B6FC6">
        <w:rPr>
          <w:rFonts w:ascii="Times New Roman" w:hAnsi="Times New Roman" w:cs="Times New Roman"/>
          <w:b/>
          <w:sz w:val="14"/>
          <w:szCs w:val="14"/>
        </w:rPr>
        <w:t xml:space="preserve"> Владимира Викторовича, </w:t>
      </w:r>
      <w:r w:rsidRPr="006B6FC6">
        <w:rPr>
          <w:rFonts w:ascii="Times New Roman" w:hAnsi="Times New Roman" w:cs="Times New Roman"/>
          <w:sz w:val="14"/>
          <w:szCs w:val="14"/>
        </w:rPr>
        <w:t xml:space="preserve">"ДАННЫЕ </w:t>
      </w:r>
      <w:r w:rsidRPr="006B6FC6">
        <w:rPr>
          <w:rFonts w:ascii="Times New Roman" w:hAnsi="Times New Roman" w:cs="Times New Roman"/>
          <w:sz w:val="14"/>
          <w:szCs w:val="14"/>
        </w:rPr>
        <w:t>ИЗЪЯТЫ</w:t>
      </w:r>
      <w:r w:rsidRPr="006B6FC6">
        <w:rPr>
          <w:rFonts w:ascii="Times New Roman" w:hAnsi="Times New Roman" w:cs="Times New Roman"/>
          <w:sz w:val="14"/>
          <w:szCs w:val="14"/>
        </w:rPr>
        <w:t>"</w:t>
      </w:r>
      <w:r w:rsidRPr="006B6FC6">
        <w:rPr>
          <w:rFonts w:ascii="Times New Roman" w:eastAsia="Calibri" w:hAnsi="Times New Roman" w:cs="Times New Roman"/>
          <w:sz w:val="14"/>
          <w:szCs w:val="14"/>
          <w:lang w:eastAsia="en-US"/>
        </w:rPr>
        <w:t>з</w:t>
      </w:r>
      <w:r w:rsidRPr="006B6FC6">
        <w:rPr>
          <w:rFonts w:ascii="Times New Roman" w:eastAsia="Calibri" w:hAnsi="Times New Roman" w:cs="Times New Roman"/>
          <w:sz w:val="14"/>
          <w:szCs w:val="14"/>
          <w:lang w:eastAsia="en-US"/>
        </w:rPr>
        <w:t>а</w:t>
      </w:r>
      <w:r w:rsidRPr="006B6FC6">
        <w:rPr>
          <w:rFonts w:ascii="Times New Roman" w:eastAsia="Calibri" w:hAnsi="Times New Roman" w:cs="Times New Roman"/>
          <w:sz w:val="14"/>
          <w:szCs w:val="14"/>
          <w:lang w:eastAsia="en-US"/>
        </w:rPr>
        <w:t xml:space="preserve"> совершение административного правонарушения, предусмотренного ч.2 </w:t>
      </w:r>
      <w:r w:rsidRPr="006B6FC6">
        <w:rPr>
          <w:rStyle w:val="FontStyle17"/>
          <w:sz w:val="14"/>
          <w:szCs w:val="14"/>
        </w:rPr>
        <w:t>ст. 14.1 КоАП РФ,</w:t>
      </w:r>
    </w:p>
    <w:p w:rsidR="006B6FC6" w:rsidRPr="006B6FC6" w:rsidP="006B6FC6">
      <w:pPr>
        <w:pStyle w:val="Style5"/>
        <w:widowControl/>
        <w:jc w:val="center"/>
        <w:rPr>
          <w:b/>
          <w:bCs/>
          <w:sz w:val="14"/>
          <w:szCs w:val="14"/>
        </w:rPr>
      </w:pPr>
      <w:r w:rsidRPr="006B6FC6">
        <w:rPr>
          <w:rStyle w:val="FontStyle16"/>
          <w:spacing w:val="60"/>
          <w:sz w:val="14"/>
          <w:szCs w:val="14"/>
        </w:rPr>
        <w:t>УСТАНОВИ</w:t>
      </w:r>
      <w:r w:rsidRPr="006B6FC6">
        <w:rPr>
          <w:rStyle w:val="FontStyle16"/>
          <w:sz w:val="14"/>
          <w:szCs w:val="14"/>
        </w:rPr>
        <w:t>Л:</w:t>
      </w:r>
    </w:p>
    <w:p w:rsidR="006B6FC6" w:rsidRPr="006B6FC6" w:rsidP="006B6FC6">
      <w:pPr>
        <w:spacing w:after="0" w:line="240" w:lineRule="auto"/>
        <w:jc w:val="both"/>
        <w:rPr>
          <w:rStyle w:val="FontStyle17"/>
          <w:rFonts w:eastAsia="SimSun"/>
          <w:sz w:val="14"/>
          <w:szCs w:val="14"/>
          <w:lang w:eastAsia="zh-CN"/>
        </w:rPr>
      </w:pPr>
      <w:r w:rsidRPr="006B6FC6">
        <w:rPr>
          <w:rFonts w:ascii="Times New Roman" w:eastAsia="SimSun" w:hAnsi="Times New Roman" w:cs="Times New Roman"/>
          <w:sz w:val="14"/>
          <w:szCs w:val="14"/>
          <w:lang w:eastAsia="zh-CN"/>
        </w:rPr>
        <w:t xml:space="preserve">13 ноября 2024 года в 14 часов 30 минут, находясь в районе дома </w:t>
      </w:r>
      <w:r w:rsidRPr="006B6FC6">
        <w:rPr>
          <w:rFonts w:ascii="Times New Roman" w:eastAsia="SimSun" w:hAnsi="Times New Roman" w:cs="Times New Roman"/>
          <w:sz w:val="14"/>
          <w:szCs w:val="14"/>
          <w:lang w:eastAsia="zh-CN"/>
        </w:rPr>
        <w:t>"ДАННЫЕ ИЗЪЯТЫ"</w:t>
      </w:r>
      <w:r w:rsidRPr="006B6FC6">
        <w:rPr>
          <w:rFonts w:ascii="Times New Roman" w:eastAsia="SimSun" w:hAnsi="Times New Roman" w:cs="Times New Roman"/>
          <w:sz w:val="14"/>
          <w:szCs w:val="14"/>
          <w:lang w:eastAsia="zh-CN"/>
        </w:rPr>
        <w:t xml:space="preserve">, Колпаков В.В. </w:t>
      </w:r>
      <w:r w:rsidRPr="006B6FC6">
        <w:rPr>
          <w:rStyle w:val="FontStyle17"/>
          <w:sz w:val="14"/>
          <w:szCs w:val="14"/>
        </w:rPr>
        <w:t>осуществлял предпринимательскую деятельность, связанную с перевозкой пассажиров без специального разрешения на автомобиле марки «</w:t>
      </w:r>
      <w:r w:rsidRPr="006B6FC6">
        <w:rPr>
          <w:rStyle w:val="FontStyle17"/>
          <w:sz w:val="14"/>
          <w:szCs w:val="14"/>
        </w:rPr>
        <w:t>"ДАННЫЕ ИЗЪЯТЫ"</w:t>
      </w:r>
      <w:r w:rsidRPr="006B6FC6">
        <w:rPr>
          <w:rStyle w:val="FontStyle17"/>
          <w:sz w:val="14"/>
          <w:szCs w:val="14"/>
        </w:rPr>
        <w:t xml:space="preserve">», государственный регистрационный знак </w:t>
      </w:r>
      <w:r w:rsidRPr="006B6FC6">
        <w:rPr>
          <w:rStyle w:val="FontStyle17"/>
          <w:sz w:val="14"/>
          <w:szCs w:val="14"/>
        </w:rPr>
        <w:t>"ДАННЫЕ ИЗЪЯТЫ"</w:t>
      </w:r>
      <w:r w:rsidRPr="006B6FC6">
        <w:rPr>
          <w:rStyle w:val="FontStyle17"/>
          <w:sz w:val="14"/>
          <w:szCs w:val="14"/>
        </w:rPr>
        <w:t>, деятельность осуществляет систематически, то есть</w:t>
      </w:r>
      <w:r w:rsidRPr="006B6FC6">
        <w:rPr>
          <w:rFonts w:ascii="Times New Roman" w:eastAsia="SimSun" w:hAnsi="Times New Roman" w:cs="Times New Roman"/>
          <w:sz w:val="14"/>
          <w:szCs w:val="14"/>
          <w:lang w:eastAsia="zh-CN"/>
        </w:rPr>
        <w:t xml:space="preserve"> </w:t>
      </w:r>
      <w:r w:rsidRPr="006B6FC6">
        <w:rPr>
          <w:rStyle w:val="FontStyle17"/>
          <w:sz w:val="14"/>
          <w:szCs w:val="14"/>
        </w:rPr>
        <w:t>совершил административное правонарушение, предусмотренное ч.2 ст.14.1 КоАП РФ.</w:t>
      </w:r>
    </w:p>
    <w:p w:rsidR="006B6FC6" w:rsidRPr="006B6FC6" w:rsidP="006B6FC6">
      <w:pPr>
        <w:spacing w:after="0" w:line="240" w:lineRule="auto"/>
        <w:jc w:val="both"/>
        <w:rPr>
          <w:rFonts w:ascii="Times New Roman" w:hAnsi="Times New Roman" w:cs="Times New Roman"/>
          <w:sz w:val="14"/>
          <w:szCs w:val="14"/>
        </w:rPr>
      </w:pPr>
      <w:r w:rsidRPr="006B6FC6">
        <w:rPr>
          <w:rFonts w:ascii="Times New Roman" w:eastAsia="SimSun" w:hAnsi="Times New Roman" w:cs="Times New Roman"/>
          <w:sz w:val="14"/>
          <w:szCs w:val="14"/>
          <w:lang w:eastAsia="zh-CN"/>
        </w:rPr>
        <w:t xml:space="preserve"> Колпаков В.В. </w:t>
      </w:r>
      <w:r w:rsidRPr="006B6FC6">
        <w:rPr>
          <w:rFonts w:ascii="Times New Roman" w:hAnsi="Times New Roman" w:cs="Times New Roman"/>
          <w:sz w:val="14"/>
          <w:szCs w:val="14"/>
        </w:rPr>
        <w:t xml:space="preserve">в судебное заседание не явился, о месте и времени судебного заседания </w:t>
      </w:r>
      <w:r w:rsidRPr="006B6FC6">
        <w:rPr>
          <w:rFonts w:ascii="Times New Roman" w:hAnsi="Times New Roman" w:cs="Times New Roman"/>
          <w:sz w:val="14"/>
          <w:szCs w:val="14"/>
        </w:rPr>
        <w:t>извещен</w:t>
      </w:r>
      <w:r w:rsidRPr="006B6FC6">
        <w:rPr>
          <w:rFonts w:ascii="Times New Roman" w:hAnsi="Times New Roman" w:cs="Times New Roman"/>
          <w:sz w:val="14"/>
          <w:szCs w:val="14"/>
        </w:rPr>
        <w:t xml:space="preserve"> надлежащим образом, о причинах неявки не сообщил, на личном участии не настаивал.</w:t>
      </w:r>
    </w:p>
    <w:p w:rsidR="006B6FC6" w:rsidRPr="006B6FC6" w:rsidP="006B6FC6">
      <w:pPr>
        <w:spacing w:after="0" w:line="0" w:lineRule="atLeast"/>
        <w:jc w:val="both"/>
        <w:rPr>
          <w:rFonts w:ascii="Times New Roman" w:hAnsi="Times New Roman"/>
          <w:color w:val="000000" w:themeColor="text1"/>
          <w:sz w:val="14"/>
          <w:szCs w:val="14"/>
        </w:rPr>
      </w:pPr>
      <w:r w:rsidRPr="006B6FC6">
        <w:rPr>
          <w:rFonts w:ascii="Times New Roman" w:hAnsi="Times New Roman"/>
          <w:color w:val="000000" w:themeColor="text1"/>
          <w:sz w:val="14"/>
          <w:szCs w:val="1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B6FC6" w:rsidRPr="006B6FC6" w:rsidP="006B6FC6">
      <w:pPr>
        <w:spacing w:after="0" w:line="240" w:lineRule="auto"/>
        <w:jc w:val="both"/>
        <w:rPr>
          <w:rStyle w:val="FontStyle17"/>
          <w:sz w:val="14"/>
          <w:szCs w:val="14"/>
        </w:rPr>
      </w:pPr>
      <w:r w:rsidRPr="006B6FC6">
        <w:rPr>
          <w:rStyle w:val="FontStyle17"/>
          <w:sz w:val="14"/>
          <w:szCs w:val="14"/>
        </w:rPr>
        <w:t xml:space="preserve">  Исследовав материалы дела об административном правонарушении в их совокупности, прихожу к выводу о следующем.</w:t>
      </w:r>
    </w:p>
    <w:p w:rsidR="006B6FC6" w:rsidRPr="006B6FC6" w:rsidP="006B6FC6">
      <w:pPr>
        <w:spacing w:after="0" w:line="240" w:lineRule="auto"/>
        <w:jc w:val="both"/>
        <w:rPr>
          <w:rStyle w:val="FontStyle17"/>
          <w:sz w:val="14"/>
          <w:szCs w:val="14"/>
        </w:rPr>
      </w:pPr>
      <w:r w:rsidRPr="006B6FC6">
        <w:rPr>
          <w:rStyle w:val="FontStyle17"/>
          <w:sz w:val="14"/>
          <w:szCs w:val="14"/>
        </w:rPr>
        <w:t xml:space="preserve">В силу </w:t>
      </w:r>
      <w:hyperlink r:id="rId4" w:history="1">
        <w:r w:rsidRPr="006B6FC6">
          <w:rPr>
            <w:rStyle w:val="FontStyle17"/>
            <w:sz w:val="14"/>
            <w:szCs w:val="14"/>
          </w:rPr>
          <w:t>ст.23</w:t>
        </w:r>
      </w:hyperlink>
      <w:r w:rsidRPr="006B6FC6">
        <w:rPr>
          <w:rStyle w:val="FontStyle17"/>
          <w:sz w:val="14"/>
          <w:szCs w:val="1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6B6FC6">
          <w:rPr>
            <w:rStyle w:val="FontStyle17"/>
            <w:sz w:val="14"/>
            <w:szCs w:val="14"/>
          </w:rPr>
          <w:t>регистрации</w:t>
        </w:r>
      </w:hyperlink>
      <w:r w:rsidRPr="006B6FC6">
        <w:rPr>
          <w:rStyle w:val="FontStyle17"/>
          <w:sz w:val="14"/>
          <w:szCs w:val="14"/>
        </w:rPr>
        <w:t xml:space="preserve"> в качестве индивидуального предпринимателя.</w:t>
      </w:r>
    </w:p>
    <w:p w:rsidR="006B6FC6" w:rsidRPr="006B6FC6" w:rsidP="006B6FC6">
      <w:pPr>
        <w:pStyle w:val="NormalWeb"/>
        <w:spacing w:before="0" w:beforeAutospacing="0" w:after="0" w:afterAutospacing="0" w:line="288" w:lineRule="atLeast"/>
        <w:jc w:val="both"/>
        <w:rPr>
          <w:sz w:val="14"/>
          <w:szCs w:val="14"/>
        </w:rPr>
      </w:pPr>
      <w:r w:rsidRPr="006B6FC6">
        <w:rPr>
          <w:rStyle w:val="FontStyle17"/>
          <w:sz w:val="14"/>
          <w:szCs w:val="14"/>
        </w:rPr>
        <w:t xml:space="preserve">Согласно положениям  ст.3 </w:t>
      </w:r>
      <w:r w:rsidRPr="006B6FC6">
        <w:rPr>
          <w:sz w:val="14"/>
          <w:szCs w:val="14"/>
        </w:rPr>
        <w:t>Федерального закона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ФЗ от 29.12.2022 года N 580-ФЗ)</w:t>
      </w:r>
      <w:r w:rsidRPr="006B6FC6">
        <w:rPr>
          <w:rStyle w:val="FontStyle17"/>
          <w:sz w:val="14"/>
          <w:szCs w:val="14"/>
        </w:rPr>
        <w:t xml:space="preserve"> </w:t>
      </w:r>
      <w:r w:rsidRPr="006B6FC6">
        <w:rPr>
          <w:sz w:val="14"/>
          <w:szCs w:val="14"/>
        </w:rPr>
        <w:t>деятельность по перевозке пассажиров и багажа легковым такси осуществляется</w:t>
      </w:r>
      <w:r w:rsidRPr="006B6FC6">
        <w:rPr>
          <w:sz w:val="14"/>
          <w:szCs w:val="14"/>
        </w:rPr>
        <w:t xml:space="preserve"> </w:t>
      </w:r>
      <w:r w:rsidRPr="006B6FC6">
        <w:rPr>
          <w:sz w:val="14"/>
          <w:szCs w:val="14"/>
        </w:rPr>
        <w:t>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6B6FC6" w:rsidRPr="006B6FC6" w:rsidP="006B6FC6">
      <w:pPr>
        <w:pStyle w:val="NormalWeb"/>
        <w:spacing w:before="0" w:beforeAutospacing="0" w:after="0" w:afterAutospacing="0" w:line="288" w:lineRule="atLeast"/>
        <w:jc w:val="both"/>
        <w:rPr>
          <w:sz w:val="14"/>
          <w:szCs w:val="14"/>
        </w:rPr>
      </w:pPr>
      <w:r w:rsidRPr="006B6FC6">
        <w:rPr>
          <w:sz w:val="14"/>
          <w:szCs w:val="14"/>
        </w:rPr>
        <w:t xml:space="preserve"> Физическое лицо вправе осуществлять 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 </w:t>
      </w:r>
    </w:p>
    <w:p w:rsidR="006B6FC6" w:rsidRPr="006B6FC6" w:rsidP="006B6FC6">
      <w:pPr>
        <w:pStyle w:val="NormalWeb"/>
        <w:spacing w:before="0" w:beforeAutospacing="0" w:after="0" w:afterAutospacing="0" w:line="288" w:lineRule="atLeast"/>
        <w:jc w:val="both"/>
        <w:rPr>
          <w:sz w:val="14"/>
          <w:szCs w:val="14"/>
        </w:rPr>
      </w:pPr>
      <w:r w:rsidRPr="006B6FC6">
        <w:rPr>
          <w:sz w:val="14"/>
          <w:szCs w:val="14"/>
        </w:rPr>
        <w:t xml:space="preserve"> Разрешение не может быть передано (отчуждено) третьим лицам. Допуск к управлению легковым такси водителя, который является работником перевозчика легковым такси и </w:t>
      </w:r>
      <w:r w:rsidRPr="006B6FC6">
        <w:rPr>
          <w:sz w:val="14"/>
          <w:szCs w:val="14"/>
        </w:rPr>
        <w:t>сведения</w:t>
      </w:r>
      <w:r w:rsidRPr="006B6FC6">
        <w:rPr>
          <w:sz w:val="14"/>
          <w:szCs w:val="14"/>
        </w:rPr>
        <w:t xml:space="preserve"> о котором внесены в путевой лист, оформленный перевозчиком легковым такси, не является передачей (отчуждением) разрешения. </w:t>
      </w:r>
    </w:p>
    <w:p w:rsidR="006B6FC6" w:rsidRPr="006B6FC6" w:rsidP="006B6FC6">
      <w:pPr>
        <w:pStyle w:val="NormalWeb"/>
        <w:spacing w:before="0" w:beforeAutospacing="0" w:after="0" w:afterAutospacing="0" w:line="288" w:lineRule="atLeast"/>
        <w:jc w:val="both"/>
        <w:rPr>
          <w:sz w:val="14"/>
          <w:szCs w:val="14"/>
        </w:rPr>
      </w:pPr>
      <w:r w:rsidRPr="006B6FC6">
        <w:rPr>
          <w:sz w:val="14"/>
          <w:szCs w:val="14"/>
        </w:rPr>
        <w:t xml:space="preserve"> </w:t>
      </w:r>
      <w:r w:rsidRPr="006B6FC6">
        <w:rPr>
          <w:sz w:val="14"/>
          <w:szCs w:val="14"/>
        </w:rPr>
        <w:t>Не допускаются перевозка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настоящей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законом от 8 ноября 2007 года N 259-ФЗ</w:t>
      </w:r>
      <w:r w:rsidRPr="006B6FC6">
        <w:rPr>
          <w:sz w:val="14"/>
          <w:szCs w:val="14"/>
        </w:rPr>
        <w:t xml:space="preserve">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rsidR="006B6FC6" w:rsidRPr="006B6FC6" w:rsidP="006B6FC6">
      <w:pPr>
        <w:spacing w:after="0" w:line="240" w:lineRule="auto"/>
        <w:jc w:val="both"/>
        <w:rPr>
          <w:rFonts w:ascii="Times New Roman" w:eastAsia="Calibri" w:hAnsi="Times New Roman" w:cs="Times New Roman"/>
          <w:iCs/>
          <w:sz w:val="14"/>
          <w:szCs w:val="14"/>
          <w:lang w:eastAsia="en-US"/>
        </w:rPr>
      </w:pPr>
      <w:r w:rsidRPr="006B6FC6">
        <w:rPr>
          <w:rFonts w:ascii="Times New Roman" w:eastAsia="Calibri" w:hAnsi="Times New Roman" w:cs="Times New Roman"/>
          <w:sz w:val="14"/>
          <w:szCs w:val="14"/>
          <w:lang w:eastAsia="en-US"/>
        </w:rPr>
        <w:t xml:space="preserve">В силу </w:t>
      </w:r>
      <w:hyperlink r:id="rId6" w:history="1">
        <w:r w:rsidRPr="006B6FC6">
          <w:rPr>
            <w:rStyle w:val="Hyperlink"/>
            <w:rFonts w:ascii="Times New Roman" w:eastAsia="Calibri" w:hAnsi="Times New Roman" w:cs="Times New Roman"/>
            <w:color w:val="auto"/>
            <w:sz w:val="14"/>
            <w:szCs w:val="14"/>
            <w:u w:val="none"/>
            <w:lang w:eastAsia="en-US"/>
          </w:rPr>
          <w:t>п. 2.1.1</w:t>
        </w:r>
      </w:hyperlink>
      <w:r w:rsidRPr="006B6FC6">
        <w:rPr>
          <w:rFonts w:ascii="Times New Roman" w:eastAsia="Calibri" w:hAnsi="Times New Roman" w:cs="Times New Roman"/>
          <w:sz w:val="14"/>
          <w:szCs w:val="1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6B6FC6">
        <w:rPr>
          <w:rFonts w:ascii="Times New Roman" w:eastAsia="Calibri" w:hAnsi="Times New Roman" w:cs="Times New Roman"/>
          <w:iCs/>
          <w:sz w:val="14"/>
          <w:szCs w:val="1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6B6FC6" w:rsidRPr="006B6FC6" w:rsidP="006B6FC6">
      <w:pPr>
        <w:pStyle w:val="Style4"/>
        <w:widowControl/>
        <w:spacing w:line="240" w:lineRule="auto"/>
        <w:ind w:firstLine="0"/>
        <w:rPr>
          <w:rStyle w:val="FontStyle17"/>
          <w:sz w:val="14"/>
          <w:szCs w:val="14"/>
        </w:rPr>
      </w:pPr>
      <w:r w:rsidRPr="006B6FC6">
        <w:rPr>
          <w:rStyle w:val="FontStyle17"/>
          <w:sz w:val="14"/>
          <w:szCs w:val="14"/>
        </w:rPr>
        <w:t xml:space="preserve">Вина </w:t>
      </w:r>
      <w:r w:rsidRPr="006B6FC6">
        <w:rPr>
          <w:rFonts w:eastAsia="SimSun"/>
          <w:sz w:val="14"/>
          <w:szCs w:val="14"/>
          <w:lang w:eastAsia="zh-CN"/>
        </w:rPr>
        <w:t xml:space="preserve"> </w:t>
      </w:r>
      <w:r w:rsidRPr="006B6FC6">
        <w:rPr>
          <w:rFonts w:eastAsia="SimSun"/>
          <w:sz w:val="14"/>
          <w:szCs w:val="14"/>
          <w:lang w:eastAsia="zh-CN"/>
        </w:rPr>
        <w:t>Колпакова</w:t>
      </w:r>
      <w:r w:rsidRPr="006B6FC6">
        <w:rPr>
          <w:rFonts w:eastAsia="SimSun"/>
          <w:sz w:val="14"/>
          <w:szCs w:val="14"/>
          <w:lang w:eastAsia="zh-CN"/>
        </w:rPr>
        <w:t xml:space="preserve"> В.В.  </w:t>
      </w:r>
      <w:r w:rsidRPr="006B6FC6">
        <w:rPr>
          <w:rStyle w:val="FontStyle17"/>
          <w:sz w:val="14"/>
          <w:szCs w:val="14"/>
        </w:rPr>
        <w:t xml:space="preserve">в совершении данного правонарушения подтверждается: протоколом об административном правонарушении  № 256099 от 13.11.2024 года, составленным уполномоченным  лицом в соответствии с требованиями  КоАП РФ (л.д.2); рапортом  инспектора  ДПС ОГАИ УМВД России по </w:t>
      </w:r>
      <w:r w:rsidRPr="006B6FC6">
        <w:rPr>
          <w:rStyle w:val="FontStyle17"/>
          <w:sz w:val="14"/>
          <w:szCs w:val="14"/>
        </w:rPr>
        <w:t>г</w:t>
      </w:r>
      <w:r w:rsidRPr="006B6FC6">
        <w:rPr>
          <w:rStyle w:val="FontStyle17"/>
          <w:sz w:val="14"/>
          <w:szCs w:val="14"/>
        </w:rPr>
        <w:t>.Я</w:t>
      </w:r>
      <w:r w:rsidRPr="006B6FC6">
        <w:rPr>
          <w:rStyle w:val="FontStyle17"/>
          <w:sz w:val="14"/>
          <w:szCs w:val="14"/>
        </w:rPr>
        <w:t>лте</w:t>
      </w:r>
      <w:r w:rsidRPr="006B6FC6">
        <w:rPr>
          <w:rStyle w:val="FontStyle17"/>
          <w:sz w:val="14"/>
          <w:szCs w:val="14"/>
        </w:rPr>
        <w:t xml:space="preserve">  от 13.11.2024 (л.д.3); письменными объяснениями </w:t>
      </w:r>
      <w:r w:rsidRPr="006B6FC6">
        <w:rPr>
          <w:rFonts w:eastAsia="SimSun"/>
          <w:sz w:val="14"/>
          <w:szCs w:val="14"/>
          <w:lang w:eastAsia="zh-CN"/>
        </w:rPr>
        <w:t>Колпакова</w:t>
      </w:r>
      <w:r w:rsidRPr="006B6FC6">
        <w:rPr>
          <w:rFonts w:eastAsia="SimSun"/>
          <w:sz w:val="14"/>
          <w:szCs w:val="14"/>
          <w:lang w:eastAsia="zh-CN"/>
        </w:rPr>
        <w:t xml:space="preserve"> В.В.  </w:t>
      </w:r>
      <w:r w:rsidRPr="006B6FC6">
        <w:rPr>
          <w:rStyle w:val="FontStyle17"/>
          <w:sz w:val="14"/>
          <w:szCs w:val="14"/>
        </w:rPr>
        <w:t>от 13.11.2024 (л.д.4);</w:t>
      </w:r>
      <w:r w:rsidRPr="006B6FC6">
        <w:rPr>
          <w:rFonts w:eastAsia="SimSun"/>
          <w:sz w:val="14"/>
          <w:szCs w:val="14"/>
          <w:lang w:eastAsia="zh-CN"/>
        </w:rPr>
        <w:t xml:space="preserve">копией свидетельства о регистрации транспортного средства и водительского удостоверения </w:t>
      </w:r>
      <w:r w:rsidRPr="006B6FC6">
        <w:rPr>
          <w:rFonts w:eastAsia="SimSun"/>
          <w:sz w:val="14"/>
          <w:szCs w:val="14"/>
          <w:lang w:eastAsia="zh-CN"/>
        </w:rPr>
        <w:t>Колпакова</w:t>
      </w:r>
      <w:r w:rsidRPr="006B6FC6">
        <w:rPr>
          <w:rFonts w:eastAsia="SimSun"/>
          <w:sz w:val="14"/>
          <w:szCs w:val="14"/>
          <w:lang w:eastAsia="zh-CN"/>
        </w:rPr>
        <w:t xml:space="preserve"> В.В.   (л.д.6-7). </w:t>
      </w:r>
    </w:p>
    <w:p w:rsidR="006B6FC6" w:rsidRPr="006B6FC6" w:rsidP="006B6FC6">
      <w:pPr>
        <w:pStyle w:val="Style4"/>
        <w:widowControl/>
        <w:spacing w:line="240" w:lineRule="auto"/>
        <w:ind w:firstLine="0"/>
        <w:rPr>
          <w:sz w:val="14"/>
          <w:szCs w:val="14"/>
        </w:rPr>
      </w:pPr>
      <w:r w:rsidRPr="006B6FC6">
        <w:rPr>
          <w:sz w:val="14"/>
          <w:szCs w:val="14"/>
        </w:rPr>
        <w:t>Совокупность вышеуказанных доказательств мировым судьей признается достоверной и достаточной для разрешения настоящего дела</w:t>
      </w:r>
    </w:p>
    <w:p w:rsidR="006B6FC6" w:rsidRPr="006B6FC6" w:rsidP="006B6FC6">
      <w:pPr>
        <w:pStyle w:val="Style4"/>
        <w:widowControl/>
        <w:spacing w:line="240" w:lineRule="auto"/>
        <w:ind w:firstLine="0"/>
        <w:rPr>
          <w:sz w:val="14"/>
          <w:szCs w:val="14"/>
        </w:rPr>
      </w:pPr>
      <w:r w:rsidRPr="006B6FC6">
        <w:rPr>
          <w:sz w:val="14"/>
          <w:szCs w:val="14"/>
        </w:rPr>
        <w:t xml:space="preserve">Отсутствие у </w:t>
      </w:r>
      <w:r w:rsidRPr="006B6FC6">
        <w:rPr>
          <w:rFonts w:eastAsia="SimSun"/>
          <w:sz w:val="14"/>
          <w:szCs w:val="14"/>
          <w:lang w:eastAsia="zh-CN"/>
        </w:rPr>
        <w:t>Колпакова</w:t>
      </w:r>
      <w:r w:rsidRPr="006B6FC6">
        <w:rPr>
          <w:rFonts w:eastAsia="SimSun"/>
          <w:sz w:val="14"/>
          <w:szCs w:val="14"/>
          <w:lang w:eastAsia="zh-CN"/>
        </w:rPr>
        <w:t xml:space="preserve"> В.В.  </w:t>
      </w:r>
      <w:r w:rsidRPr="006B6FC6">
        <w:rPr>
          <w:sz w:val="14"/>
          <w:szCs w:val="14"/>
        </w:rPr>
        <w:t xml:space="preserve"> разрешения на осуществляемую им деятельность по перевозке пассажиров и багажа легковым такси установлено и доказано в ходе рассмотрения настоящего дела об административном правонарушении.</w:t>
      </w:r>
    </w:p>
    <w:p w:rsidR="006B6FC6" w:rsidRPr="006B6FC6" w:rsidP="006B6FC6">
      <w:pPr>
        <w:pStyle w:val="Style4"/>
        <w:widowControl/>
        <w:spacing w:line="240" w:lineRule="auto"/>
        <w:ind w:firstLine="0"/>
        <w:rPr>
          <w:sz w:val="14"/>
          <w:szCs w:val="14"/>
        </w:rPr>
      </w:pPr>
      <w:r w:rsidRPr="006B6FC6">
        <w:rPr>
          <w:sz w:val="14"/>
          <w:szCs w:val="14"/>
        </w:rPr>
        <w:t xml:space="preserve">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частью 2 статьи 14.1 КоАП РФ. </w:t>
      </w:r>
    </w:p>
    <w:p w:rsidR="006B6FC6" w:rsidRPr="006B6FC6" w:rsidP="006B6FC6">
      <w:pPr>
        <w:pStyle w:val="Style4"/>
        <w:widowControl/>
        <w:spacing w:line="240" w:lineRule="auto"/>
        <w:ind w:firstLine="0"/>
        <w:rPr>
          <w:rStyle w:val="FontStyle17"/>
          <w:rFonts w:eastAsia="SimSun"/>
          <w:sz w:val="14"/>
          <w:szCs w:val="14"/>
          <w:lang w:eastAsia="zh-CN"/>
        </w:rPr>
      </w:pPr>
      <w:r w:rsidRPr="006B6FC6">
        <w:rPr>
          <w:rFonts w:eastAsia="Calibri"/>
          <w:sz w:val="14"/>
          <w:szCs w:val="14"/>
        </w:rPr>
        <w:t xml:space="preserve">Действия </w:t>
      </w:r>
      <w:r w:rsidRPr="006B6FC6">
        <w:rPr>
          <w:rFonts w:eastAsia="SimSun"/>
          <w:sz w:val="14"/>
          <w:szCs w:val="14"/>
          <w:lang w:eastAsia="zh-CN"/>
        </w:rPr>
        <w:t>Колпакова</w:t>
      </w:r>
      <w:r w:rsidRPr="006B6FC6">
        <w:rPr>
          <w:rFonts w:eastAsia="SimSun"/>
          <w:sz w:val="14"/>
          <w:szCs w:val="14"/>
          <w:lang w:eastAsia="zh-CN"/>
        </w:rPr>
        <w:t xml:space="preserve"> В.В.     </w:t>
      </w:r>
      <w:r w:rsidRPr="006B6FC6">
        <w:rPr>
          <w:sz w:val="14"/>
          <w:szCs w:val="14"/>
        </w:rPr>
        <w:t xml:space="preserve">мировой </w:t>
      </w:r>
      <w:r w:rsidRPr="006B6FC6">
        <w:rPr>
          <w:rFonts w:eastAsia="Calibri"/>
          <w:sz w:val="14"/>
          <w:szCs w:val="14"/>
        </w:rPr>
        <w:t xml:space="preserve">судья квалифицирует по </w:t>
      </w:r>
      <w:r w:rsidRPr="006B6FC6">
        <w:rPr>
          <w:rStyle w:val="FontStyle17"/>
          <w:sz w:val="14"/>
          <w:szCs w:val="14"/>
        </w:rPr>
        <w:t xml:space="preserve"> ч.2 ст.14.1 КоАП РФ, а именно: </w:t>
      </w:r>
      <w:r w:rsidRPr="006B6FC6">
        <w:rPr>
          <w:sz w:val="14"/>
          <w:szCs w:val="14"/>
        </w:rPr>
        <w:t xml:space="preserve">осуществление предпринимательской деятельности без специального </w:t>
      </w:r>
      <w:hyperlink r:id="rId7" w:history="1">
        <w:r w:rsidRPr="006B6FC6">
          <w:rPr>
            <w:rStyle w:val="Hyperlink"/>
            <w:color w:val="auto"/>
            <w:sz w:val="14"/>
            <w:szCs w:val="14"/>
            <w:u w:val="none"/>
          </w:rPr>
          <w:t>разрешения</w:t>
        </w:r>
      </w:hyperlink>
      <w:r w:rsidRPr="006B6FC6">
        <w:rPr>
          <w:sz w:val="14"/>
          <w:szCs w:val="14"/>
        </w:rPr>
        <w:t xml:space="preserve"> (лицензии), если такое разрешение (такая лицензия) обязательно (обязательна).</w:t>
      </w:r>
    </w:p>
    <w:p w:rsidR="006B6FC6" w:rsidRPr="006B6FC6" w:rsidP="006B6FC6">
      <w:pPr>
        <w:pStyle w:val="Style4"/>
        <w:widowControl/>
        <w:spacing w:line="240" w:lineRule="auto"/>
        <w:ind w:firstLine="0"/>
        <w:rPr>
          <w:rFonts w:eastAsia="SimSun"/>
          <w:sz w:val="14"/>
          <w:szCs w:val="14"/>
          <w:lang w:eastAsia="zh-CN"/>
        </w:rPr>
      </w:pPr>
      <w:r w:rsidRPr="006B6FC6">
        <w:rPr>
          <w:rStyle w:val="FontStyle17"/>
          <w:sz w:val="14"/>
          <w:szCs w:val="14"/>
        </w:rPr>
        <w:t xml:space="preserve">Принимая во внимание личность </w:t>
      </w:r>
      <w:r w:rsidRPr="006B6FC6">
        <w:rPr>
          <w:rFonts w:eastAsia="SimSun"/>
          <w:sz w:val="14"/>
          <w:szCs w:val="14"/>
          <w:lang w:eastAsia="zh-CN"/>
        </w:rPr>
        <w:t>Колпакова</w:t>
      </w:r>
      <w:r w:rsidRPr="006B6FC6">
        <w:rPr>
          <w:rFonts w:eastAsia="SimSun"/>
          <w:sz w:val="14"/>
          <w:szCs w:val="14"/>
          <w:lang w:eastAsia="zh-CN"/>
        </w:rPr>
        <w:t xml:space="preserve"> В.В.,</w:t>
      </w:r>
      <w:r w:rsidRPr="006B6FC6">
        <w:rPr>
          <w:rStyle w:val="FontStyle17"/>
          <w:sz w:val="14"/>
          <w:szCs w:val="14"/>
        </w:rPr>
        <w:t xml:space="preserve"> характер совершенного им административного правонарушения, отношение виновного к содеянному, его имущественное положение, а также отсутствие отягчающих административную ответственность обстоятельств</w:t>
      </w:r>
      <w:r w:rsidRPr="006B6FC6">
        <w:rPr>
          <w:sz w:val="14"/>
          <w:szCs w:val="14"/>
        </w:rPr>
        <w:t xml:space="preserve">, полагаю необходимым назначить </w:t>
      </w:r>
      <w:r w:rsidRPr="006B6FC6">
        <w:rPr>
          <w:rStyle w:val="FontStyle17"/>
          <w:sz w:val="14"/>
          <w:szCs w:val="14"/>
        </w:rPr>
        <w:t xml:space="preserve">ему </w:t>
      </w:r>
      <w:r w:rsidRPr="006B6FC6">
        <w:rPr>
          <w:sz w:val="14"/>
          <w:szCs w:val="14"/>
        </w:rPr>
        <w:t xml:space="preserve">административное наказание в виде административного штрафа, </w:t>
      </w:r>
      <w:r w:rsidRPr="006B6FC6">
        <w:rPr>
          <w:rStyle w:val="FontStyle17"/>
          <w:sz w:val="14"/>
          <w:szCs w:val="14"/>
        </w:rPr>
        <w:t xml:space="preserve">предусмотренного санкцией ч.2 ст.14.1 КоАП РФ, без конфискации орудия административного правонарушения. </w:t>
      </w:r>
    </w:p>
    <w:p w:rsidR="006B6FC6" w:rsidRPr="006B6FC6" w:rsidP="006B6FC6">
      <w:pPr>
        <w:pStyle w:val="Style4"/>
        <w:widowControl/>
        <w:spacing w:line="240" w:lineRule="auto"/>
        <w:ind w:firstLine="0"/>
        <w:rPr>
          <w:rStyle w:val="FontStyle16"/>
          <w:b w:val="0"/>
          <w:bCs w:val="0"/>
          <w:sz w:val="14"/>
          <w:szCs w:val="14"/>
        </w:rPr>
      </w:pPr>
      <w:r w:rsidRPr="006B6FC6">
        <w:rPr>
          <w:rStyle w:val="FontStyle17"/>
          <w:sz w:val="14"/>
          <w:szCs w:val="14"/>
        </w:rPr>
        <w:t xml:space="preserve">Руководствуясь </w:t>
      </w:r>
      <w:r w:rsidRPr="006B6FC6">
        <w:rPr>
          <w:rStyle w:val="FontStyle17"/>
          <w:sz w:val="14"/>
          <w:szCs w:val="14"/>
        </w:rPr>
        <w:t>ст.ст</w:t>
      </w:r>
      <w:r w:rsidRPr="006B6FC6">
        <w:rPr>
          <w:rStyle w:val="FontStyle17"/>
          <w:sz w:val="14"/>
          <w:szCs w:val="14"/>
        </w:rPr>
        <w:t>. 29.9-29.10,32.2  КоАП РФ, мировой судья,</w:t>
      </w:r>
    </w:p>
    <w:p w:rsidR="006B6FC6" w:rsidRPr="006B6FC6" w:rsidP="006B6FC6">
      <w:pPr>
        <w:pStyle w:val="Style5"/>
        <w:widowControl/>
        <w:jc w:val="center"/>
        <w:rPr>
          <w:rStyle w:val="FontStyle17"/>
          <w:b/>
          <w:bCs/>
          <w:spacing w:val="60"/>
          <w:sz w:val="14"/>
          <w:szCs w:val="14"/>
        </w:rPr>
      </w:pPr>
      <w:r w:rsidRPr="006B6FC6">
        <w:rPr>
          <w:rStyle w:val="FontStyle16"/>
          <w:spacing w:val="60"/>
          <w:sz w:val="14"/>
          <w:szCs w:val="14"/>
        </w:rPr>
        <w:t xml:space="preserve">  ПОСТАНОВИЛ:</w:t>
      </w:r>
    </w:p>
    <w:p w:rsidR="006B6FC6" w:rsidRPr="006B6FC6" w:rsidP="006B6FC6">
      <w:pPr>
        <w:pStyle w:val="Style5"/>
        <w:widowControl/>
        <w:ind w:hanging="426"/>
        <w:jc w:val="both"/>
        <w:rPr>
          <w:rStyle w:val="FontStyle17"/>
          <w:sz w:val="14"/>
          <w:szCs w:val="14"/>
        </w:rPr>
      </w:pPr>
      <w:r w:rsidRPr="006B6FC6">
        <w:rPr>
          <w:rStyle w:val="FontStyle17"/>
          <w:sz w:val="14"/>
          <w:szCs w:val="14"/>
        </w:rPr>
        <w:t xml:space="preserve">Признать виновным </w:t>
      </w:r>
      <w:r w:rsidRPr="006B6FC6">
        <w:rPr>
          <w:b/>
          <w:sz w:val="14"/>
          <w:szCs w:val="14"/>
        </w:rPr>
        <w:t>Колпакова</w:t>
      </w:r>
      <w:r w:rsidRPr="006B6FC6">
        <w:rPr>
          <w:b/>
          <w:sz w:val="14"/>
          <w:szCs w:val="14"/>
        </w:rPr>
        <w:t xml:space="preserve"> Владимира Викторовича, </w:t>
      </w:r>
      <w:r w:rsidRPr="006B6FC6">
        <w:rPr>
          <w:sz w:val="14"/>
          <w:szCs w:val="14"/>
        </w:rPr>
        <w:t xml:space="preserve">"ДАННЫЕ </w:t>
      </w:r>
      <w:r w:rsidRPr="006B6FC6">
        <w:rPr>
          <w:sz w:val="14"/>
          <w:szCs w:val="14"/>
        </w:rPr>
        <w:t>ИЗЪЯТЫ</w:t>
      </w:r>
      <w:r w:rsidRPr="006B6FC6">
        <w:rPr>
          <w:sz w:val="14"/>
          <w:szCs w:val="14"/>
        </w:rPr>
        <w:t>"</w:t>
      </w:r>
      <w:r w:rsidRPr="006B6FC6">
        <w:rPr>
          <w:sz w:val="14"/>
          <w:szCs w:val="14"/>
        </w:rPr>
        <w:t>г</w:t>
      </w:r>
      <w:r w:rsidRPr="006B6FC6">
        <w:rPr>
          <w:sz w:val="14"/>
          <w:szCs w:val="14"/>
        </w:rPr>
        <w:t>ода</w:t>
      </w:r>
      <w:r w:rsidRPr="006B6FC6">
        <w:rPr>
          <w:b/>
          <w:sz w:val="14"/>
          <w:szCs w:val="14"/>
        </w:rPr>
        <w:t xml:space="preserve"> </w:t>
      </w:r>
      <w:r w:rsidRPr="006B6FC6">
        <w:rPr>
          <w:sz w:val="14"/>
          <w:szCs w:val="14"/>
        </w:rPr>
        <w:t>рождения</w:t>
      </w:r>
      <w:r w:rsidRPr="006B6FC6">
        <w:rPr>
          <w:b/>
          <w:sz w:val="14"/>
          <w:szCs w:val="14"/>
        </w:rPr>
        <w:t xml:space="preserve">, </w:t>
      </w:r>
      <w:r w:rsidRPr="006B6FC6">
        <w:rPr>
          <w:rStyle w:val="FontStyle17"/>
          <w:sz w:val="14"/>
          <w:szCs w:val="14"/>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6B6FC6" w:rsidRPr="006B6FC6" w:rsidP="006B6FC6">
      <w:pPr>
        <w:pStyle w:val="Style5"/>
        <w:widowControl/>
        <w:jc w:val="both"/>
        <w:rPr>
          <w:b/>
          <w:sz w:val="14"/>
          <w:szCs w:val="14"/>
        </w:rPr>
      </w:pPr>
    </w:p>
    <w:p w:rsidR="006B6FC6" w:rsidRPr="006B6FC6" w:rsidP="006B6FC6">
      <w:pPr>
        <w:spacing w:after="0" w:line="240" w:lineRule="auto"/>
        <w:jc w:val="both"/>
        <w:rPr>
          <w:rFonts w:ascii="Times New Roman" w:hAnsi="Times New Roman"/>
          <w:sz w:val="14"/>
          <w:szCs w:val="14"/>
        </w:rPr>
      </w:pPr>
      <w:r w:rsidRPr="006B6FC6">
        <w:rPr>
          <w:rFonts w:ascii="Times New Roman" w:hAnsi="Times New Roman"/>
          <w:b/>
          <w:sz w:val="14"/>
          <w:szCs w:val="14"/>
        </w:rPr>
        <w:t>Штраф подлежит перечислению на следующие реквизиты</w:t>
      </w:r>
      <w:r w:rsidRPr="006B6FC6">
        <w:rPr>
          <w:rFonts w:ascii="Times New Roman" w:hAnsi="Times New Roman"/>
          <w:sz w:val="14"/>
          <w:szCs w:val="14"/>
        </w:rPr>
        <w:t>:</w:t>
      </w:r>
    </w:p>
    <w:p w:rsidR="006B6FC6" w:rsidRPr="006B6FC6" w:rsidP="006B6FC6">
      <w:pPr>
        <w:pStyle w:val="Style5"/>
        <w:widowControl/>
        <w:jc w:val="both"/>
        <w:rPr>
          <w:b/>
          <w:sz w:val="14"/>
          <w:szCs w:val="14"/>
        </w:rPr>
      </w:pPr>
      <w:r w:rsidRPr="006B6FC6">
        <w:rPr>
          <w:rFonts w:eastAsiaTheme="minorEastAsia" w:cstheme="minorBidi"/>
          <w:sz w:val="14"/>
          <w:szCs w:val="14"/>
        </w:rPr>
        <w:t>"ДАННЫЕ ИЗЪЯТЫ"</w:t>
      </w:r>
    </w:p>
    <w:p w:rsidR="006B6FC6" w:rsidRPr="006B6FC6" w:rsidP="006B6FC6">
      <w:pPr>
        <w:pStyle w:val="Style5"/>
        <w:widowControl/>
        <w:jc w:val="both"/>
        <w:rPr>
          <w:rFonts w:eastAsia="SimSun"/>
          <w:sz w:val="14"/>
          <w:szCs w:val="14"/>
          <w:lang w:eastAsia="zh-CN"/>
        </w:rPr>
      </w:pPr>
      <w:r w:rsidRPr="006B6FC6">
        <w:rPr>
          <w:rFonts w:eastAsia="SimSun"/>
          <w:sz w:val="14"/>
          <w:szCs w:val="1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B6FC6" w:rsidRPr="006B6FC6" w:rsidP="006B6FC6">
      <w:pPr>
        <w:spacing w:after="0" w:line="240" w:lineRule="auto"/>
        <w:jc w:val="both"/>
        <w:rPr>
          <w:rFonts w:ascii="Times New Roman" w:eastAsia="SimSun" w:hAnsi="Times New Roman" w:cs="Times New Roman"/>
          <w:sz w:val="14"/>
          <w:szCs w:val="14"/>
          <w:lang w:eastAsia="zh-CN"/>
        </w:rPr>
      </w:pPr>
      <w:r w:rsidRPr="006B6FC6">
        <w:rPr>
          <w:rFonts w:ascii="Times New Roman" w:eastAsia="SimSun" w:hAnsi="Times New Roman" w:cs="Times New Roman"/>
          <w:sz w:val="14"/>
          <w:szCs w:val="1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B6FC6">
        <w:rPr>
          <w:rFonts w:ascii="Times New Roman" w:eastAsia="SimSun" w:hAnsi="Times New Roman" w:cs="Times New Roman"/>
          <w:sz w:val="14"/>
          <w:szCs w:val="14"/>
          <w:lang w:eastAsia="zh-CN"/>
        </w:rPr>
        <w:t>вынесшим</w:t>
      </w:r>
      <w:r w:rsidRPr="006B6FC6">
        <w:rPr>
          <w:rFonts w:ascii="Times New Roman" w:eastAsia="SimSun" w:hAnsi="Times New Roman" w:cs="Times New Roman"/>
          <w:sz w:val="14"/>
          <w:szCs w:val="14"/>
          <w:lang w:eastAsia="zh-CN"/>
        </w:rPr>
        <w:t xml:space="preserve"> постановление. </w:t>
      </w:r>
    </w:p>
    <w:p w:rsidR="006B6FC6" w:rsidRPr="006B6FC6" w:rsidP="006B6FC6">
      <w:pPr>
        <w:spacing w:after="0" w:line="240" w:lineRule="auto"/>
        <w:jc w:val="both"/>
        <w:outlineLvl w:val="2"/>
        <w:rPr>
          <w:rFonts w:ascii="Times New Roman" w:hAnsi="Times New Roman" w:cs="Times New Roman"/>
          <w:sz w:val="14"/>
          <w:szCs w:val="14"/>
        </w:rPr>
      </w:pPr>
      <w:r w:rsidRPr="006B6FC6">
        <w:rPr>
          <w:rFonts w:ascii="Times New Roman" w:hAnsi="Times New Roman" w:cs="Times New Roman"/>
          <w:sz w:val="14"/>
          <w:szCs w:val="14"/>
        </w:rPr>
        <w:t xml:space="preserve">Неуплата административного штрафа в срок, предусмотренный настоящим </w:t>
      </w:r>
      <w:hyperlink r:id="rId8" w:history="1">
        <w:r w:rsidRPr="006B6FC6">
          <w:rPr>
            <w:rStyle w:val="Hyperlink"/>
            <w:rFonts w:ascii="Times New Roman" w:hAnsi="Times New Roman" w:cs="Times New Roman"/>
            <w:color w:val="auto"/>
            <w:sz w:val="14"/>
            <w:szCs w:val="14"/>
            <w:u w:val="none"/>
          </w:rPr>
          <w:t>Кодексом</w:t>
        </w:r>
      </w:hyperlink>
      <w:r w:rsidRPr="006B6FC6">
        <w:rPr>
          <w:rFonts w:ascii="Times New Roman" w:hAnsi="Times New Roman" w:cs="Times New Roman"/>
          <w:sz w:val="14"/>
          <w:szCs w:val="1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B6FC6" w:rsidRPr="006B6FC6" w:rsidP="006B6FC6">
      <w:pPr>
        <w:spacing w:after="0" w:line="240" w:lineRule="auto"/>
        <w:jc w:val="both"/>
        <w:rPr>
          <w:rFonts w:ascii="Times New Roman" w:hAnsi="Times New Roman" w:cs="Times New Roman"/>
          <w:b/>
          <w:sz w:val="14"/>
          <w:szCs w:val="14"/>
        </w:rPr>
      </w:pPr>
      <w:r w:rsidRPr="006B6FC6">
        <w:rPr>
          <w:rFonts w:ascii="Times New Roman" w:eastAsia="SimSun" w:hAnsi="Times New Roman" w:cs="Times New Roman"/>
          <w:iCs/>
          <w:sz w:val="14"/>
          <w:szCs w:val="14"/>
          <w:lang w:eastAsia="zh-CN"/>
        </w:rPr>
        <w:t xml:space="preserve">Постановление может быть обжаловано в Ялтинский городской суд Республики Крым </w:t>
      </w:r>
      <w:r w:rsidRPr="006B6FC6">
        <w:rPr>
          <w:rFonts w:ascii="Times New Roman" w:hAnsi="Times New Roman" w:cs="Times New Roman"/>
          <w:sz w:val="14"/>
          <w:szCs w:val="14"/>
        </w:rPr>
        <w:t xml:space="preserve">через мирового судью судебного участка № 99 Ялтинского судебного района (городской округ Ялта) </w:t>
      </w:r>
      <w:r w:rsidRPr="006B6FC6">
        <w:rPr>
          <w:rFonts w:ascii="Times New Roman" w:eastAsia="SimSun" w:hAnsi="Times New Roman" w:cs="Times New Roman"/>
          <w:iCs/>
          <w:sz w:val="14"/>
          <w:szCs w:val="14"/>
          <w:lang w:eastAsia="zh-CN"/>
        </w:rPr>
        <w:t xml:space="preserve">в течение 10 дней со дня вынесения </w:t>
      </w:r>
      <w:r w:rsidRPr="006B6FC6">
        <w:rPr>
          <w:rFonts w:ascii="Times New Roman" w:hAnsi="Times New Roman" w:cs="Times New Roman"/>
          <w:sz w:val="14"/>
          <w:szCs w:val="14"/>
        </w:rPr>
        <w:t>или получения копии постановления.</w:t>
      </w:r>
    </w:p>
    <w:p w:rsidR="006B6FC6" w:rsidRPr="006B6FC6" w:rsidP="006B6FC6">
      <w:pPr>
        <w:spacing w:after="0" w:line="240" w:lineRule="auto"/>
        <w:jc w:val="both"/>
        <w:rPr>
          <w:rFonts w:ascii="Times New Roman" w:hAnsi="Times New Roman" w:cs="Times New Roman"/>
          <w:b/>
          <w:sz w:val="14"/>
          <w:szCs w:val="14"/>
        </w:rPr>
      </w:pPr>
    </w:p>
    <w:p w:rsidR="006B6FC6" w:rsidRPr="006B6FC6" w:rsidP="006B6FC6">
      <w:pPr>
        <w:spacing w:after="0" w:line="240" w:lineRule="auto"/>
        <w:jc w:val="both"/>
        <w:rPr>
          <w:rFonts w:ascii="Times New Roman" w:hAnsi="Times New Roman" w:cs="Times New Roman"/>
          <w:sz w:val="14"/>
          <w:szCs w:val="14"/>
        </w:rPr>
      </w:pPr>
      <w:r w:rsidRPr="006B6FC6">
        <w:rPr>
          <w:rFonts w:ascii="Times New Roman" w:hAnsi="Times New Roman" w:cs="Times New Roman"/>
          <w:sz w:val="14"/>
          <w:szCs w:val="14"/>
        </w:rPr>
        <w:t xml:space="preserve">    </w:t>
      </w:r>
    </w:p>
    <w:p w:rsidR="006B6FC6" w:rsidRPr="006B6FC6" w:rsidP="006B6FC6">
      <w:pPr>
        <w:spacing w:after="0" w:line="240" w:lineRule="auto"/>
        <w:jc w:val="both"/>
        <w:rPr>
          <w:rFonts w:ascii="Times New Roman" w:hAnsi="Times New Roman" w:cs="Times New Roman"/>
          <w:sz w:val="14"/>
          <w:szCs w:val="14"/>
        </w:rPr>
      </w:pPr>
      <w:r w:rsidRPr="006B6FC6">
        <w:rPr>
          <w:rFonts w:ascii="Times New Roman" w:hAnsi="Times New Roman" w:cs="Times New Roman"/>
          <w:sz w:val="14"/>
          <w:szCs w:val="14"/>
        </w:rPr>
        <w:t>Мировой судья:</w:t>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r>
      <w:r w:rsidRPr="006B6FC6">
        <w:rPr>
          <w:rFonts w:ascii="Times New Roman" w:hAnsi="Times New Roman" w:cs="Times New Roman"/>
          <w:sz w:val="14"/>
          <w:szCs w:val="14"/>
        </w:rPr>
        <w:tab/>
        <w:t xml:space="preserve">                        </w:t>
      </w:r>
      <w:r w:rsidRPr="006B6FC6">
        <w:rPr>
          <w:rFonts w:ascii="Times New Roman" w:hAnsi="Times New Roman" w:cs="Times New Roman"/>
          <w:sz w:val="14"/>
          <w:szCs w:val="14"/>
        </w:rPr>
        <w:t>О.В.Переверзева</w:t>
      </w:r>
    </w:p>
    <w:p w:rsidR="006B6FC6" w:rsidRPr="006B6FC6" w:rsidP="006B6FC6">
      <w:pPr>
        <w:spacing w:after="0" w:line="240" w:lineRule="auto"/>
        <w:rPr>
          <w:rFonts w:ascii="Times New Roman" w:hAnsi="Times New Roman" w:cs="Times New Roman"/>
          <w:sz w:val="14"/>
          <w:szCs w:val="14"/>
        </w:rPr>
      </w:pPr>
    </w:p>
    <w:p w:rsidR="006B6FC6" w:rsidRPr="006B6FC6" w:rsidP="006B6FC6">
      <w:pPr>
        <w:tabs>
          <w:tab w:val="left" w:pos="6412"/>
        </w:tabs>
        <w:spacing w:after="0" w:line="240" w:lineRule="auto"/>
        <w:rPr>
          <w:rFonts w:ascii="Times New Roman" w:hAnsi="Times New Roman" w:cs="Times New Roman"/>
          <w:sz w:val="14"/>
          <w:szCs w:val="14"/>
        </w:rPr>
      </w:pPr>
      <w:r>
        <w:rPr>
          <w:rFonts w:ascii="Times New Roman" w:hAnsi="Times New Roman" w:cs="Times New Roman"/>
          <w:sz w:val="14"/>
          <w:szCs w:val="14"/>
        </w:rPr>
        <w:tab/>
      </w: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rPr>
          <w:rFonts w:ascii="Times New Roman" w:hAnsi="Times New Roman" w:cs="Times New Roman"/>
          <w:b/>
          <w:sz w:val="14"/>
          <w:szCs w:val="14"/>
        </w:rPr>
      </w:pPr>
    </w:p>
    <w:p w:rsidR="006B6FC6" w:rsidRPr="006B6FC6" w:rsidP="006B6FC6">
      <w:pPr>
        <w:spacing w:after="0" w:line="240" w:lineRule="auto"/>
        <w:rPr>
          <w:rFonts w:ascii="Times New Roman" w:hAnsi="Times New Roman" w:cs="Times New Roman"/>
          <w:sz w:val="14"/>
          <w:szCs w:val="14"/>
        </w:rPr>
      </w:pPr>
    </w:p>
    <w:p w:rsidR="006B6FC6" w:rsidRPr="006B6FC6" w:rsidP="006B6FC6">
      <w:pPr>
        <w:spacing w:after="0" w:line="240" w:lineRule="auto"/>
        <w:rPr>
          <w:rFonts w:ascii="Times New Roman" w:hAnsi="Times New Roman" w:cs="Times New Roman"/>
          <w:sz w:val="14"/>
          <w:szCs w:val="14"/>
        </w:rPr>
      </w:pPr>
    </w:p>
    <w:p w:rsidR="00F92E94" w:rsidRPr="006B6FC6" w:rsidP="006B6FC6">
      <w:pPr>
        <w:spacing w:after="0"/>
        <w:rPr>
          <w:sz w:val="14"/>
          <w:szCs w:val="14"/>
        </w:rPr>
      </w:pPr>
    </w:p>
    <w:sectPr w:rsidSect="006B6FC6">
      <w:pgSz w:w="11906" w:h="16838"/>
      <w:pgMar w:top="284" w:right="849"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C6"/>
    <w:rsid w:val="006B6FC6"/>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C6"/>
    <w:rPr>
      <w:rFonts w:eastAsiaTheme="minorEastAsia"/>
      <w:lang w:eastAsia="ru-RU"/>
    </w:rPr>
  </w:style>
  <w:style w:type="paragraph" w:styleId="Heading1">
    <w:name w:val="heading 1"/>
    <w:basedOn w:val="Normal"/>
    <w:next w:val="Normal"/>
    <w:link w:val="1"/>
    <w:qFormat/>
    <w:rsid w:val="006B6FC6"/>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6FC6"/>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6B6FC6"/>
    <w:rPr>
      <w:color w:val="0000FF" w:themeColor="hyperlink"/>
      <w:u w:val="single"/>
    </w:rPr>
  </w:style>
  <w:style w:type="paragraph" w:customStyle="1" w:styleId="Style4">
    <w:name w:val="Style4"/>
    <w:basedOn w:val="Normal"/>
    <w:uiPriority w:val="99"/>
    <w:rsid w:val="006B6FC6"/>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5">
    <w:name w:val="Style5"/>
    <w:basedOn w:val="Normal"/>
    <w:uiPriority w:val="99"/>
    <w:rsid w:val="006B6F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6B6FC6"/>
    <w:rPr>
      <w:rFonts w:ascii="Times New Roman" w:hAnsi="Times New Roman" w:cs="Times New Roman" w:hint="default"/>
      <w:sz w:val="22"/>
      <w:szCs w:val="22"/>
    </w:rPr>
  </w:style>
  <w:style w:type="character" w:customStyle="1" w:styleId="FontStyle16">
    <w:name w:val="Font Style16"/>
    <w:uiPriority w:val="99"/>
    <w:rsid w:val="006B6FC6"/>
    <w:rPr>
      <w:rFonts w:ascii="Times New Roman" w:hAnsi="Times New Roman" w:cs="Times New Roman" w:hint="default"/>
      <w:b/>
      <w:bCs/>
      <w:sz w:val="22"/>
      <w:szCs w:val="22"/>
    </w:rPr>
  </w:style>
  <w:style w:type="paragraph" w:styleId="NormalWeb">
    <w:name w:val="Normal (Web)"/>
    <w:basedOn w:val="Normal"/>
    <w:uiPriority w:val="99"/>
    <w:semiHidden/>
    <w:unhideWhenUsed/>
    <w:rsid w:val="006B6F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