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74C" w:rsidRPr="00636F94" w:rsidP="00E034D7">
      <w:pPr>
        <w:pStyle w:val="Title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5-99-6/2021</w:t>
      </w:r>
    </w:p>
    <w:p w:rsidR="004D474C" w:rsidRPr="00636F94" w:rsidP="00E034D7">
      <w:pPr>
        <w:pStyle w:val="Title"/>
        <w:ind w:firstLine="567"/>
        <w:rPr>
          <w:sz w:val="26"/>
          <w:szCs w:val="26"/>
        </w:rPr>
      </w:pPr>
      <w:r w:rsidRPr="00636F94">
        <w:rPr>
          <w:sz w:val="26"/>
          <w:szCs w:val="26"/>
        </w:rPr>
        <w:t>ПОСТАНОВЛЕНИЕ</w:t>
      </w:r>
    </w:p>
    <w:p w:rsidR="004D474C" w:rsidRPr="00636F94" w:rsidP="00E034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636F94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0709B1" w:rsidP="00E034D7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4D474C" w:rsidRPr="00636F94" w:rsidP="00E034D7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636F94">
        <w:rPr>
          <w:rFonts w:ascii="Times New Roman" w:hAnsi="Times New Roman"/>
          <w:sz w:val="26"/>
          <w:szCs w:val="26"/>
        </w:rPr>
        <w:t>г. Я</w:t>
      </w:r>
      <w:r w:rsidR="00BF21CA">
        <w:rPr>
          <w:rFonts w:ascii="Times New Roman" w:hAnsi="Times New Roman"/>
          <w:sz w:val="26"/>
          <w:szCs w:val="26"/>
        </w:rPr>
        <w:t>лта</w:t>
      </w:r>
      <w:r w:rsidR="00BF21CA">
        <w:rPr>
          <w:rFonts w:ascii="Times New Roman" w:hAnsi="Times New Roman"/>
          <w:sz w:val="26"/>
          <w:szCs w:val="26"/>
        </w:rPr>
        <w:tab/>
      </w:r>
      <w:r w:rsidR="00BF21CA">
        <w:rPr>
          <w:rFonts w:ascii="Times New Roman" w:hAnsi="Times New Roman"/>
          <w:sz w:val="26"/>
          <w:szCs w:val="26"/>
        </w:rPr>
        <w:tab/>
      </w:r>
      <w:r w:rsidR="00BF21CA">
        <w:rPr>
          <w:rFonts w:ascii="Times New Roman" w:hAnsi="Times New Roman"/>
          <w:sz w:val="26"/>
          <w:szCs w:val="26"/>
        </w:rPr>
        <w:tab/>
      </w:r>
      <w:r w:rsidR="00BF21CA">
        <w:rPr>
          <w:rFonts w:ascii="Times New Roman" w:hAnsi="Times New Roman"/>
          <w:sz w:val="26"/>
          <w:szCs w:val="26"/>
        </w:rPr>
        <w:tab/>
      </w:r>
      <w:r w:rsidR="00BF21CA">
        <w:rPr>
          <w:rFonts w:ascii="Times New Roman" w:hAnsi="Times New Roman"/>
          <w:sz w:val="26"/>
          <w:szCs w:val="26"/>
        </w:rPr>
        <w:tab/>
      </w:r>
      <w:r w:rsidR="00BF21CA">
        <w:rPr>
          <w:rFonts w:ascii="Times New Roman" w:hAnsi="Times New Roman"/>
          <w:sz w:val="26"/>
          <w:szCs w:val="26"/>
        </w:rPr>
        <w:tab/>
      </w:r>
      <w:r w:rsidR="00BF21CA">
        <w:rPr>
          <w:rFonts w:ascii="Times New Roman" w:hAnsi="Times New Roman"/>
          <w:sz w:val="26"/>
          <w:szCs w:val="26"/>
        </w:rPr>
        <w:tab/>
        <w:t xml:space="preserve">   </w:t>
      </w:r>
      <w:r w:rsidR="00BF21CA">
        <w:rPr>
          <w:rFonts w:ascii="Times New Roman" w:hAnsi="Times New Roman"/>
          <w:sz w:val="26"/>
          <w:szCs w:val="26"/>
        </w:rPr>
        <w:tab/>
        <w:t>13 января  2021</w:t>
      </w:r>
      <w:r w:rsidR="000709B1">
        <w:rPr>
          <w:rFonts w:ascii="Times New Roman" w:hAnsi="Times New Roman"/>
          <w:sz w:val="26"/>
          <w:szCs w:val="26"/>
        </w:rPr>
        <w:t xml:space="preserve"> года</w:t>
      </w:r>
    </w:p>
    <w:p w:rsidR="004D474C" w:rsidRPr="00636F94" w:rsidP="00E034D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D474C" w:rsidP="00E034D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6F94">
        <w:rPr>
          <w:rFonts w:ascii="Times New Roman" w:hAnsi="Times New Roman"/>
          <w:sz w:val="26"/>
          <w:szCs w:val="26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BF21CA" w:rsidRPr="00636F94" w:rsidP="00E034D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участием представителя лица, привлекаемого к административной ответственности, </w:t>
      </w:r>
      <w:r w:rsidRPr="00FD7B9A" w:rsidR="00D372F6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>,</w:t>
      </w:r>
    </w:p>
    <w:p w:rsidR="004D474C" w:rsidRPr="00636F94" w:rsidP="00E034D7">
      <w:pPr>
        <w:spacing w:after="0" w:line="240" w:lineRule="auto"/>
        <w:ind w:firstLine="567"/>
        <w:jc w:val="both"/>
        <w:rPr>
          <w:rStyle w:val="a1"/>
          <w:rFonts w:ascii="Times New Roman" w:hAnsi="Times New Roman"/>
          <w:b w:val="0"/>
          <w:sz w:val="26"/>
          <w:szCs w:val="26"/>
        </w:rPr>
      </w:pPr>
      <w:r w:rsidRPr="00636F94">
        <w:rPr>
          <w:rFonts w:ascii="Times New Roman" w:hAnsi="Times New Roman"/>
          <w:sz w:val="26"/>
          <w:szCs w:val="26"/>
        </w:rPr>
        <w:t>рассмотрев в открытом судебном заседании материал</w:t>
      </w:r>
      <w:r w:rsidR="00136352">
        <w:rPr>
          <w:rFonts w:ascii="Times New Roman" w:hAnsi="Times New Roman"/>
          <w:sz w:val="26"/>
          <w:szCs w:val="26"/>
        </w:rPr>
        <w:t>ы</w:t>
      </w:r>
      <w:r w:rsidRPr="00636F94">
        <w:rPr>
          <w:rFonts w:ascii="Times New Roman" w:hAnsi="Times New Roman"/>
          <w:sz w:val="26"/>
          <w:szCs w:val="26"/>
        </w:rPr>
        <w:t xml:space="preserve"> дела об административном правонарушении, предусмотренном ч. </w:t>
      </w:r>
      <w:r w:rsidRPr="00636F94" w:rsidR="001C2BC2">
        <w:rPr>
          <w:rFonts w:ascii="Times New Roman" w:hAnsi="Times New Roman"/>
          <w:sz w:val="26"/>
          <w:szCs w:val="26"/>
        </w:rPr>
        <w:t>2</w:t>
      </w:r>
      <w:r w:rsidRPr="00636F94">
        <w:rPr>
          <w:rFonts w:ascii="Times New Roman" w:hAnsi="Times New Roman"/>
          <w:sz w:val="26"/>
          <w:szCs w:val="26"/>
        </w:rPr>
        <w:t xml:space="preserve"> ст. 19.4.1 КоАП РФ, в отношении </w:t>
      </w:r>
      <w:r w:rsidRPr="00636F94" w:rsidR="00AD0959">
        <w:rPr>
          <w:rFonts w:ascii="Times New Roman" w:hAnsi="Times New Roman"/>
          <w:sz w:val="26"/>
          <w:szCs w:val="26"/>
        </w:rPr>
        <w:t xml:space="preserve">юридического лица </w:t>
      </w:r>
      <w:r w:rsidR="00D51FB8">
        <w:rPr>
          <w:rFonts w:ascii="Times New Roman" w:hAnsi="Times New Roman"/>
          <w:b/>
          <w:sz w:val="26"/>
          <w:szCs w:val="26"/>
        </w:rPr>
        <w:t>–</w:t>
      </w:r>
      <w:r w:rsidR="004B2C34">
        <w:rPr>
          <w:rFonts w:ascii="Times New Roman" w:hAnsi="Times New Roman"/>
          <w:b/>
          <w:sz w:val="26"/>
          <w:szCs w:val="26"/>
        </w:rPr>
        <w:t xml:space="preserve"> </w:t>
      </w:r>
      <w:r w:rsidR="00D51FB8">
        <w:rPr>
          <w:rFonts w:ascii="Times New Roman" w:hAnsi="Times New Roman"/>
          <w:b/>
          <w:sz w:val="26"/>
          <w:szCs w:val="26"/>
        </w:rPr>
        <w:t>Общества с ограниченной ответственностью  «Ривьера Фуд</w:t>
      </w:r>
      <w:r w:rsidRPr="000709B1" w:rsidR="00AD0959">
        <w:rPr>
          <w:rFonts w:ascii="Times New Roman" w:hAnsi="Times New Roman"/>
          <w:b/>
          <w:sz w:val="26"/>
          <w:szCs w:val="26"/>
        </w:rPr>
        <w:t>»</w:t>
      </w:r>
      <w:r w:rsidRPr="000709B1">
        <w:rPr>
          <w:rStyle w:val="a1"/>
          <w:rFonts w:ascii="Times New Roman" w:hAnsi="Times New Roman"/>
          <w:b w:val="0"/>
          <w:sz w:val="26"/>
          <w:szCs w:val="26"/>
        </w:rPr>
        <w:t>,</w:t>
      </w:r>
      <w:r w:rsidRPr="00636F94" w:rsidR="00AD0959">
        <w:rPr>
          <w:rStyle w:val="a1"/>
          <w:rFonts w:ascii="Times New Roman" w:hAnsi="Times New Roman"/>
          <w:sz w:val="26"/>
          <w:szCs w:val="26"/>
        </w:rPr>
        <w:t xml:space="preserve"> </w:t>
      </w:r>
      <w:r w:rsidR="00605ABD">
        <w:rPr>
          <w:rStyle w:val="a1"/>
          <w:rFonts w:ascii="Times New Roman" w:hAnsi="Times New Roman"/>
          <w:b w:val="0"/>
          <w:sz w:val="26"/>
          <w:szCs w:val="26"/>
        </w:rPr>
        <w:t>ИНН 9103083647, ОРГН 1179102006621</w:t>
      </w:r>
      <w:r w:rsidRPr="00636F94" w:rsidR="00AD0959">
        <w:rPr>
          <w:rStyle w:val="a1"/>
          <w:rFonts w:ascii="Times New Roman" w:hAnsi="Times New Roman"/>
          <w:b w:val="0"/>
          <w:sz w:val="26"/>
          <w:szCs w:val="26"/>
        </w:rPr>
        <w:t xml:space="preserve">, юридический адрес: </w:t>
      </w:r>
      <w:r w:rsidRPr="00636F94" w:rsidR="007F4408">
        <w:rPr>
          <w:rStyle w:val="a1"/>
          <w:rFonts w:ascii="Times New Roman" w:hAnsi="Times New Roman"/>
          <w:b w:val="0"/>
          <w:sz w:val="26"/>
          <w:szCs w:val="26"/>
        </w:rPr>
        <w:t>Республи</w:t>
      </w:r>
      <w:r w:rsidR="004B2C34">
        <w:rPr>
          <w:rStyle w:val="a1"/>
          <w:rFonts w:ascii="Times New Roman" w:hAnsi="Times New Roman"/>
          <w:b w:val="0"/>
          <w:sz w:val="26"/>
          <w:szCs w:val="26"/>
        </w:rPr>
        <w:t>ка Крым, г. Ялта, пгт. Гурзуф, ул. Ялтинская</w:t>
      </w:r>
      <w:r w:rsidRPr="00636F94" w:rsidR="007F4408">
        <w:rPr>
          <w:rStyle w:val="a1"/>
          <w:rFonts w:ascii="Times New Roman" w:hAnsi="Times New Roman"/>
          <w:b w:val="0"/>
          <w:sz w:val="26"/>
          <w:szCs w:val="26"/>
        </w:rPr>
        <w:t>, д. 1</w:t>
      </w:r>
      <w:r w:rsidR="004B2C34">
        <w:rPr>
          <w:rStyle w:val="a1"/>
          <w:rFonts w:ascii="Times New Roman" w:hAnsi="Times New Roman"/>
          <w:b w:val="0"/>
          <w:sz w:val="26"/>
          <w:szCs w:val="26"/>
        </w:rPr>
        <w:t>4</w:t>
      </w:r>
      <w:r w:rsidR="00136352">
        <w:rPr>
          <w:rStyle w:val="a1"/>
          <w:rFonts w:ascii="Times New Roman" w:hAnsi="Times New Roman"/>
          <w:b w:val="0"/>
          <w:sz w:val="26"/>
          <w:szCs w:val="26"/>
        </w:rPr>
        <w:t xml:space="preserve"> </w:t>
      </w:r>
      <w:r w:rsidR="004B2C34">
        <w:rPr>
          <w:rStyle w:val="a1"/>
          <w:rFonts w:ascii="Times New Roman" w:hAnsi="Times New Roman"/>
          <w:b w:val="0"/>
          <w:sz w:val="26"/>
          <w:szCs w:val="26"/>
        </w:rPr>
        <w:t>З, литер А, помещение 92</w:t>
      </w:r>
      <w:r w:rsidRPr="00636F94" w:rsidR="007F4408">
        <w:rPr>
          <w:rStyle w:val="a1"/>
          <w:rFonts w:ascii="Times New Roman" w:hAnsi="Times New Roman"/>
          <w:b w:val="0"/>
          <w:sz w:val="26"/>
          <w:szCs w:val="26"/>
        </w:rPr>
        <w:t>,</w:t>
      </w:r>
    </w:p>
    <w:p w:rsidR="004D474C" w:rsidRPr="00636F94" w:rsidP="00E034D7">
      <w:pPr>
        <w:spacing w:after="0" w:line="240" w:lineRule="auto"/>
        <w:ind w:firstLine="567"/>
        <w:jc w:val="both"/>
        <w:rPr>
          <w:rStyle w:val="a1"/>
          <w:rFonts w:ascii="Times New Roman" w:hAnsi="Times New Roman"/>
          <w:b w:val="0"/>
          <w:sz w:val="26"/>
          <w:szCs w:val="26"/>
        </w:rPr>
      </w:pPr>
    </w:p>
    <w:p w:rsidR="004D474C" w:rsidRPr="00636F94" w:rsidP="00E034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636F94">
        <w:rPr>
          <w:rFonts w:ascii="Times New Roman" w:hAnsi="Times New Roman"/>
          <w:b/>
          <w:sz w:val="26"/>
          <w:szCs w:val="26"/>
        </w:rPr>
        <w:t>У С Т А Н О В И Л:</w:t>
      </w:r>
    </w:p>
    <w:p w:rsidR="004D474C" w:rsidRPr="00342B90" w:rsidP="00342B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636F94">
        <w:rPr>
          <w:rFonts w:ascii="Times New Roman" w:hAnsi="Times New Roman" w:eastAsiaTheme="minorHAnsi"/>
          <w:sz w:val="26"/>
          <w:szCs w:val="26"/>
          <w:lang w:eastAsia="en-US"/>
        </w:rPr>
        <w:t>Юридическое лицо</w:t>
      </w:r>
      <w:r w:rsidR="0014702C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="004B2C34">
        <w:rPr>
          <w:rFonts w:ascii="Times New Roman" w:hAnsi="Times New Roman" w:eastAsiaTheme="minorHAnsi"/>
          <w:sz w:val="26"/>
          <w:szCs w:val="26"/>
          <w:lang w:eastAsia="en-US"/>
        </w:rPr>
        <w:t>-</w:t>
      </w:r>
      <w:r w:rsidRPr="00636F94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="004B2C34">
        <w:rPr>
          <w:rFonts w:ascii="Times New Roman" w:hAnsi="Times New Roman"/>
          <w:b/>
          <w:sz w:val="26"/>
          <w:szCs w:val="26"/>
        </w:rPr>
        <w:t>Общество с ограниченной ответственностью  «Ривьера Фуд</w:t>
      </w:r>
      <w:r w:rsidRPr="000709B1" w:rsidR="004B2C34">
        <w:rPr>
          <w:rFonts w:ascii="Times New Roman" w:hAnsi="Times New Roman"/>
          <w:b/>
          <w:sz w:val="26"/>
          <w:szCs w:val="26"/>
        </w:rPr>
        <w:t>»</w:t>
      </w:r>
      <w:r w:rsidR="004B2C34">
        <w:rPr>
          <w:rFonts w:ascii="Times New Roman" w:hAnsi="Times New Roman"/>
          <w:sz w:val="26"/>
          <w:szCs w:val="26"/>
        </w:rPr>
        <w:t>,</w:t>
      </w:r>
      <w:r w:rsidRPr="00636F94" w:rsidR="00B869F5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="003B73E7">
        <w:rPr>
          <w:rFonts w:ascii="Times New Roman" w:hAnsi="Times New Roman" w:eastAsiaTheme="minorHAnsi"/>
          <w:sz w:val="26"/>
          <w:szCs w:val="26"/>
          <w:lang w:eastAsia="en-US"/>
        </w:rPr>
        <w:t>согласно распоряжения (приказа)</w:t>
      </w:r>
      <w:r w:rsidRPr="00636F94" w:rsidR="00D0709C">
        <w:rPr>
          <w:rFonts w:ascii="Times New Roman" w:hAnsi="Times New Roman" w:eastAsiaTheme="minorHAnsi"/>
          <w:sz w:val="26"/>
          <w:szCs w:val="26"/>
          <w:lang w:eastAsia="en-US"/>
        </w:rPr>
        <w:t xml:space="preserve"> Инспекци</w:t>
      </w:r>
      <w:r w:rsidR="003B73E7">
        <w:rPr>
          <w:rFonts w:ascii="Times New Roman" w:hAnsi="Times New Roman" w:eastAsiaTheme="minorHAnsi"/>
          <w:sz w:val="26"/>
          <w:szCs w:val="26"/>
          <w:lang w:eastAsia="en-US"/>
        </w:rPr>
        <w:t>и по труду Республики Крым от 01.10.2020</w:t>
      </w:r>
      <w:r w:rsidR="00AB0B9B">
        <w:rPr>
          <w:rFonts w:ascii="Times New Roman" w:hAnsi="Times New Roman" w:eastAsiaTheme="minorHAnsi"/>
          <w:sz w:val="26"/>
          <w:szCs w:val="26"/>
          <w:lang w:eastAsia="en-US"/>
        </w:rPr>
        <w:t xml:space="preserve"> № 90-01-05/2020-2234-1 о проведении проверки и мотивированного запроса от 06.10.2020</w:t>
      </w:r>
      <w:r w:rsidRPr="00636F94" w:rsidR="008055D9">
        <w:rPr>
          <w:rFonts w:ascii="Times New Roman" w:hAnsi="Times New Roman" w:eastAsiaTheme="minorHAnsi"/>
          <w:sz w:val="26"/>
          <w:szCs w:val="26"/>
          <w:lang w:eastAsia="en-US"/>
        </w:rPr>
        <w:t xml:space="preserve">, не предоставило </w:t>
      </w:r>
      <w:r w:rsidRPr="00636F94" w:rsidR="00914A1E">
        <w:rPr>
          <w:rFonts w:ascii="Times New Roman" w:hAnsi="Times New Roman" w:eastAsiaTheme="minorHAnsi"/>
          <w:sz w:val="26"/>
          <w:szCs w:val="26"/>
          <w:lang w:eastAsia="en-US"/>
        </w:rPr>
        <w:t xml:space="preserve">в срок </w:t>
      </w:r>
      <w:r w:rsidR="00AB0B9B">
        <w:rPr>
          <w:rFonts w:ascii="Times New Roman" w:hAnsi="Times New Roman" w:eastAsiaTheme="minorHAnsi"/>
          <w:sz w:val="26"/>
          <w:szCs w:val="26"/>
          <w:lang w:eastAsia="en-US"/>
        </w:rPr>
        <w:t>-10 рабочих д</w:t>
      </w:r>
      <w:r w:rsidR="00342B90">
        <w:rPr>
          <w:rFonts w:ascii="Times New Roman" w:hAnsi="Times New Roman" w:eastAsiaTheme="minorHAnsi"/>
          <w:sz w:val="26"/>
          <w:szCs w:val="26"/>
          <w:lang w:eastAsia="en-US"/>
        </w:rPr>
        <w:t>ней с момента получения запроса</w:t>
      </w:r>
      <w:r w:rsidRPr="00636F94" w:rsidR="00D0709C">
        <w:rPr>
          <w:rFonts w:ascii="Times New Roman" w:hAnsi="Times New Roman" w:eastAsiaTheme="minorHAnsi"/>
          <w:sz w:val="26"/>
          <w:szCs w:val="26"/>
          <w:lang w:eastAsia="en-US"/>
        </w:rPr>
        <w:t xml:space="preserve"> документы</w:t>
      </w:r>
      <w:r w:rsidRPr="00636F94" w:rsidR="00914A1E">
        <w:rPr>
          <w:rFonts w:ascii="Times New Roman" w:hAnsi="Times New Roman" w:eastAsiaTheme="minorHAnsi"/>
          <w:sz w:val="26"/>
          <w:szCs w:val="26"/>
          <w:lang w:eastAsia="en-US"/>
        </w:rPr>
        <w:t xml:space="preserve">, которые необходимы для достижения целей и задач проведения проверки, </w:t>
      </w:r>
      <w:r w:rsidRPr="00636F94" w:rsidR="00A3334C">
        <w:rPr>
          <w:rFonts w:ascii="Times New Roman" w:hAnsi="Times New Roman" w:eastAsiaTheme="minorHAnsi"/>
          <w:sz w:val="26"/>
          <w:szCs w:val="26"/>
          <w:lang w:eastAsia="en-US"/>
        </w:rPr>
        <w:t>в нарушение требовани</w:t>
      </w:r>
      <w:r w:rsidRPr="00636F94" w:rsidR="00B107BA">
        <w:rPr>
          <w:rFonts w:ascii="Times New Roman" w:hAnsi="Times New Roman" w:eastAsiaTheme="minorHAnsi"/>
          <w:sz w:val="26"/>
          <w:szCs w:val="26"/>
          <w:lang w:eastAsia="en-US"/>
        </w:rPr>
        <w:t>й</w:t>
      </w:r>
      <w:r w:rsidRPr="00636F94" w:rsidR="00A3334C">
        <w:rPr>
          <w:rFonts w:ascii="Times New Roman" w:hAnsi="Times New Roman" w:eastAsiaTheme="minorHAnsi"/>
          <w:sz w:val="26"/>
          <w:szCs w:val="26"/>
          <w:lang w:eastAsia="en-US"/>
        </w:rPr>
        <w:t xml:space="preserve"> ст. 11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г. N 294-ФЗ</w:t>
      </w:r>
      <w:r w:rsidRPr="00636F94" w:rsidR="00B107BA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r w:rsidRPr="00636F94" w:rsidR="00863687">
        <w:rPr>
          <w:rFonts w:ascii="Times New Roman" w:hAnsi="Times New Roman" w:eastAsiaTheme="minorHAnsi"/>
          <w:sz w:val="26"/>
          <w:szCs w:val="26"/>
          <w:lang w:eastAsia="en-US"/>
        </w:rPr>
        <w:t xml:space="preserve">чем совершило </w:t>
      </w:r>
      <w:r w:rsidRPr="00636F94">
        <w:rPr>
          <w:rFonts w:ascii="Times New Roman" w:hAnsi="Times New Roman"/>
          <w:sz w:val="26"/>
          <w:szCs w:val="26"/>
        </w:rPr>
        <w:t xml:space="preserve">административное правонарушение, предусмотренное </w:t>
      </w:r>
      <w:r w:rsidRPr="00636F94" w:rsidR="00863687">
        <w:rPr>
          <w:rFonts w:ascii="Times New Roman" w:hAnsi="Times New Roman"/>
          <w:sz w:val="26"/>
          <w:szCs w:val="26"/>
        </w:rPr>
        <w:t>ч. 2</w:t>
      </w:r>
      <w:r w:rsidRPr="00636F94">
        <w:rPr>
          <w:rFonts w:ascii="Times New Roman" w:hAnsi="Times New Roman"/>
          <w:sz w:val="26"/>
          <w:szCs w:val="26"/>
        </w:rPr>
        <w:t xml:space="preserve"> ст. 19.4.1 КоАП РФ.    </w:t>
      </w:r>
    </w:p>
    <w:p w:rsidR="00342B90" w:rsidP="003B13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709B1">
        <w:rPr>
          <w:rFonts w:ascii="Times New Roman" w:hAnsi="Times New Roman"/>
          <w:sz w:val="26"/>
          <w:szCs w:val="26"/>
          <w:shd w:val="clear" w:color="auto" w:fill="FFFFFF"/>
        </w:rPr>
        <w:t xml:space="preserve">Законный представитель юридического лица </w:t>
      </w:r>
      <w:r>
        <w:rPr>
          <w:rFonts w:ascii="Times New Roman" w:hAnsi="Times New Roman"/>
          <w:sz w:val="26"/>
          <w:szCs w:val="26"/>
        </w:rPr>
        <w:t xml:space="preserve">ООО «Ривьера </w:t>
      </w:r>
      <w:r>
        <w:rPr>
          <w:rFonts w:ascii="Times New Roman" w:hAnsi="Times New Roman"/>
          <w:sz w:val="26"/>
          <w:szCs w:val="26"/>
        </w:rPr>
        <w:t>Фуд</w:t>
      </w:r>
      <w:r w:rsidRPr="000709B1">
        <w:rPr>
          <w:rFonts w:ascii="Times New Roman" w:hAnsi="Times New Roman"/>
          <w:sz w:val="26"/>
          <w:szCs w:val="26"/>
        </w:rPr>
        <w:t>»</w:t>
      </w:r>
      <w:r w:rsidR="0014702C">
        <w:rPr>
          <w:rFonts w:ascii="Times New Roman" w:hAnsi="Times New Roman"/>
          <w:sz w:val="26"/>
          <w:szCs w:val="26"/>
        </w:rPr>
        <w:t xml:space="preserve"> </w:t>
      </w:r>
      <w:r w:rsidRPr="00FD7B9A" w:rsidR="00D372F6">
        <w:rPr>
          <w:rFonts w:ascii="Times New Roman" w:hAnsi="Times New Roman"/>
        </w:rPr>
        <w:t>«ПЕРСОНАЛЬНЫЕ ДАННЫЕ»</w:t>
      </w:r>
      <w:r w:rsidR="0014702C">
        <w:rPr>
          <w:rFonts w:ascii="Times New Roman" w:hAnsi="Times New Roman"/>
          <w:sz w:val="26"/>
          <w:szCs w:val="26"/>
        </w:rPr>
        <w:t xml:space="preserve"> </w:t>
      </w:r>
      <w:r w:rsidRPr="000709B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в судебном заседании </w:t>
      </w:r>
      <w:r w:rsidRPr="000709B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пояснил, что </w:t>
      </w:r>
      <w:r w:rsidR="00E24B02">
        <w:rPr>
          <w:rFonts w:ascii="Times New Roman" w:hAnsi="Times New Roman"/>
          <w:sz w:val="26"/>
          <w:szCs w:val="26"/>
          <w:shd w:val="clear" w:color="auto" w:fill="FFFFFF"/>
        </w:rPr>
        <w:t xml:space="preserve"> необходимые документы не были в срок, указанный в запросе</w:t>
      </w:r>
      <w:r w:rsidR="003B13CE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E24B02">
        <w:rPr>
          <w:rFonts w:ascii="Times New Roman" w:hAnsi="Times New Roman"/>
          <w:sz w:val="26"/>
          <w:szCs w:val="26"/>
          <w:shd w:val="clear" w:color="auto" w:fill="FFFFFF"/>
        </w:rPr>
        <w:t xml:space="preserve"> предоставлены в Инспек</w:t>
      </w:r>
      <w:r w:rsidR="00050B13">
        <w:rPr>
          <w:rFonts w:ascii="Times New Roman" w:hAnsi="Times New Roman"/>
          <w:sz w:val="26"/>
          <w:szCs w:val="26"/>
          <w:shd w:val="clear" w:color="auto" w:fill="FFFFFF"/>
        </w:rPr>
        <w:t>ц</w:t>
      </w:r>
      <w:r w:rsidR="00E24B02">
        <w:rPr>
          <w:rFonts w:ascii="Times New Roman" w:hAnsi="Times New Roman"/>
          <w:sz w:val="26"/>
          <w:szCs w:val="26"/>
          <w:shd w:val="clear" w:color="auto" w:fill="FFFFFF"/>
        </w:rPr>
        <w:t>ию по труду в связи с тем, что на предприятии произошло сокращение штата сотрудников</w:t>
      </w:r>
      <w:r w:rsidR="00050B13">
        <w:rPr>
          <w:rFonts w:ascii="Times New Roman" w:hAnsi="Times New Roman"/>
          <w:sz w:val="26"/>
          <w:szCs w:val="26"/>
          <w:shd w:val="clear" w:color="auto" w:fill="FFFFFF"/>
        </w:rPr>
        <w:t xml:space="preserve"> в связи с эпидимиологической обстановкой, и запрос не попал к руководству предприятия.</w:t>
      </w:r>
      <w:r w:rsidR="00050B13">
        <w:rPr>
          <w:rFonts w:ascii="Times New Roman" w:hAnsi="Times New Roman"/>
          <w:sz w:val="26"/>
          <w:szCs w:val="26"/>
          <w:shd w:val="clear" w:color="auto" w:fill="FFFFFF"/>
        </w:rPr>
        <w:t xml:space="preserve"> Однако после обращения сотрудников инспекции к руководителю ООО «Ривьера Фуд» по телефону, в кратчайшие сроки</w:t>
      </w:r>
      <w:r w:rsidR="003B13CE">
        <w:rPr>
          <w:rFonts w:ascii="Times New Roman" w:hAnsi="Times New Roman"/>
          <w:sz w:val="26"/>
          <w:szCs w:val="26"/>
          <w:shd w:val="clear" w:color="auto" w:fill="FFFFFF"/>
        </w:rPr>
        <w:t xml:space="preserve"> и</w:t>
      </w:r>
      <w:r w:rsidR="00050B13">
        <w:rPr>
          <w:rFonts w:ascii="Times New Roman" w:hAnsi="Times New Roman"/>
          <w:sz w:val="26"/>
          <w:szCs w:val="26"/>
          <w:shd w:val="clear" w:color="auto" w:fill="FFFFFF"/>
        </w:rPr>
        <w:t>стребуемые документы были предоставлены.</w:t>
      </w:r>
    </w:p>
    <w:p w:rsidR="003B13CE" w:rsidRPr="003B13CE" w:rsidP="003B13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Выслушав представителя, исследовав письменные материалы дела, суд при</w:t>
      </w:r>
      <w:r>
        <w:rPr>
          <w:rFonts w:ascii="Times New Roman" w:hAnsi="Times New Roman"/>
          <w:sz w:val="26"/>
          <w:szCs w:val="26"/>
          <w:shd w:val="clear" w:color="auto" w:fill="FFFFFF"/>
        </w:rPr>
        <w:t>ходит к следующему.</w:t>
      </w:r>
    </w:p>
    <w:p w:rsidR="004223E5" w:rsidRPr="00636F94" w:rsidP="00E034D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6F94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4" w:history="1">
        <w:r w:rsidRPr="00636F94">
          <w:rPr>
            <w:rFonts w:ascii="Times New Roman" w:hAnsi="Times New Roman"/>
            <w:sz w:val="26"/>
            <w:szCs w:val="26"/>
          </w:rPr>
          <w:t>статьей 24.1</w:t>
        </w:r>
      </w:hyperlink>
      <w:r w:rsidRPr="00636F94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задачами </w:t>
      </w:r>
      <w:r w:rsidRPr="00636F94">
        <w:rPr>
          <w:rFonts w:ascii="Times New Roman" w:hAnsi="Times New Roman"/>
          <w:sz w:val="26"/>
          <w:szCs w:val="26"/>
        </w:rPr>
        <w:t>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4223E5" w:rsidRPr="00636F94" w:rsidP="00E034D7">
      <w:pPr>
        <w:pStyle w:val="ConsPlusNormal"/>
        <w:ind w:firstLine="567"/>
        <w:jc w:val="both"/>
        <w:rPr>
          <w:sz w:val="26"/>
          <w:szCs w:val="26"/>
        </w:rPr>
      </w:pPr>
      <w:r w:rsidRPr="00636F94">
        <w:rPr>
          <w:sz w:val="26"/>
          <w:szCs w:val="26"/>
        </w:rPr>
        <w:t xml:space="preserve">Согласно </w:t>
      </w:r>
      <w:hyperlink r:id="rId5" w:history="1">
        <w:r w:rsidRPr="00636F94">
          <w:rPr>
            <w:sz w:val="26"/>
            <w:szCs w:val="26"/>
          </w:rPr>
          <w:t>статье 26.1</w:t>
        </w:r>
      </w:hyperlink>
      <w:r w:rsidRPr="00636F94">
        <w:rPr>
          <w:sz w:val="26"/>
          <w:szCs w:val="26"/>
        </w:rPr>
        <w:t xml:space="preserve"> Кодекса Российской Федерации об административных правонарушениях при разбирательстве по делу об административном пр</w:t>
      </w:r>
      <w:r w:rsidRPr="00636F94">
        <w:rPr>
          <w:sz w:val="26"/>
          <w:szCs w:val="26"/>
        </w:rPr>
        <w:t xml:space="preserve">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</w:t>
      </w:r>
      <w:r w:rsidRPr="00636F94">
        <w:rPr>
          <w:sz w:val="26"/>
          <w:szCs w:val="26"/>
        </w:rPr>
        <w:t>правонарушения; иные обстоятельства, имеющие значен</w:t>
      </w:r>
      <w:r w:rsidRPr="00636F94">
        <w:rPr>
          <w:sz w:val="26"/>
          <w:szCs w:val="26"/>
        </w:rPr>
        <w:t>ие для правильного разрешения дела.</w:t>
      </w:r>
    </w:p>
    <w:p w:rsidR="004223E5" w:rsidRPr="00636F94" w:rsidP="00E03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636F94">
        <w:rPr>
          <w:rFonts w:ascii="Times New Roman" w:hAnsi="Times New Roman"/>
          <w:sz w:val="26"/>
          <w:szCs w:val="26"/>
        </w:rPr>
        <w:t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</w:t>
      </w:r>
      <w:r w:rsidRPr="00636F94">
        <w:rPr>
          <w:rFonts w:ascii="Times New Roman" w:hAnsi="Times New Roman"/>
          <w:sz w:val="26"/>
          <w:szCs w:val="26"/>
        </w:rPr>
        <w:t xml:space="preserve">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223E5" w:rsidRPr="00636F94" w:rsidP="00E03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636F94">
        <w:rPr>
          <w:rFonts w:ascii="Times New Roman" w:hAnsi="Times New Roman"/>
          <w:sz w:val="26"/>
          <w:szCs w:val="26"/>
        </w:rPr>
        <w:t>Согласно ст. 26.11 КоАП РФ судья</w:t>
      </w:r>
      <w:r w:rsidR="00390955">
        <w:rPr>
          <w:rFonts w:ascii="Times New Roman" w:hAnsi="Times New Roman"/>
          <w:sz w:val="26"/>
          <w:szCs w:val="26"/>
        </w:rPr>
        <w:t xml:space="preserve">, </w:t>
      </w:r>
      <w:r w:rsidRPr="00636F94">
        <w:rPr>
          <w:rFonts w:ascii="Times New Roman" w:hAnsi="Times New Roman"/>
          <w:sz w:val="26"/>
          <w:szCs w:val="26"/>
        </w:rPr>
        <w:t xml:space="preserve"> осуществляющий производство по де</w:t>
      </w:r>
      <w:r w:rsidRPr="00636F94">
        <w:rPr>
          <w:rFonts w:ascii="Times New Roman" w:hAnsi="Times New Roman"/>
          <w:sz w:val="26"/>
          <w:szCs w:val="26"/>
        </w:rPr>
        <w:t>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6A7A6E" w:rsidRPr="00390955" w:rsidP="00E03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636F94">
        <w:rPr>
          <w:rFonts w:ascii="Times New Roman" w:hAnsi="Times New Roman" w:eastAsiaTheme="minorHAnsi"/>
          <w:sz w:val="26"/>
          <w:szCs w:val="26"/>
          <w:lang w:eastAsia="en-US"/>
        </w:rPr>
        <w:t>Порядок организации и проведения проверок работодател</w:t>
      </w:r>
      <w:r w:rsidRPr="00636F94">
        <w:rPr>
          <w:rFonts w:ascii="Times New Roman" w:hAnsi="Times New Roman" w:eastAsiaTheme="minorHAnsi"/>
          <w:sz w:val="26"/>
          <w:szCs w:val="26"/>
          <w:lang w:eastAsia="en-US"/>
        </w:rPr>
        <w:t xml:space="preserve">ей должностными лицами федеральной инспекции труда установлен </w:t>
      </w:r>
      <w:hyperlink r:id="rId6" w:history="1">
        <w:r w:rsidRPr="00390955">
          <w:rPr>
            <w:rFonts w:ascii="Times New Roman" w:hAnsi="Times New Roman" w:eastAsiaTheme="minorHAnsi"/>
            <w:sz w:val="26"/>
            <w:szCs w:val="26"/>
            <w:lang w:eastAsia="en-US"/>
          </w:rPr>
          <w:t>ст. 360</w:t>
        </w:r>
      </w:hyperlink>
      <w:r w:rsidRPr="00390955">
        <w:rPr>
          <w:rFonts w:ascii="Times New Roman" w:hAnsi="Times New Roman" w:eastAsiaTheme="minorHAnsi"/>
          <w:sz w:val="26"/>
          <w:szCs w:val="26"/>
          <w:lang w:eastAsia="en-US"/>
        </w:rPr>
        <w:t xml:space="preserve"> Труд</w:t>
      </w:r>
      <w:r w:rsidRPr="00636F94">
        <w:rPr>
          <w:rFonts w:ascii="Times New Roman" w:hAnsi="Times New Roman" w:eastAsiaTheme="minorHAnsi"/>
          <w:sz w:val="26"/>
          <w:szCs w:val="26"/>
          <w:lang w:eastAsia="en-US"/>
        </w:rPr>
        <w:t>ового кодекса РФ. Госуд</w:t>
      </w:r>
      <w:r w:rsidRPr="00636F94">
        <w:rPr>
          <w:rFonts w:ascii="Times New Roman" w:hAnsi="Times New Roman" w:eastAsiaTheme="minorHAnsi"/>
          <w:sz w:val="26"/>
          <w:szCs w:val="26"/>
          <w:lang w:eastAsia="en-US"/>
        </w:rPr>
        <w:t>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проводят плановые и внеплановые проверки на всей территор</w:t>
      </w:r>
      <w:r w:rsidRPr="00636F94">
        <w:rPr>
          <w:rFonts w:ascii="Times New Roman" w:hAnsi="Times New Roman" w:eastAsiaTheme="minorHAnsi"/>
          <w:sz w:val="26"/>
          <w:szCs w:val="26"/>
          <w:lang w:eastAsia="en-US"/>
        </w:rPr>
        <w:t>ии Российской Федерации любых работодателей (организации независимо от их организационно-правовых форм и форм собственности, а также работодателей - физических лиц) в порядке, установленном федеральными законами с учетом особенностей, установленных настоящ</w:t>
      </w:r>
      <w:r w:rsidRPr="00636F94">
        <w:rPr>
          <w:rFonts w:ascii="Times New Roman" w:hAnsi="Times New Roman" w:eastAsiaTheme="minorHAnsi"/>
          <w:sz w:val="26"/>
          <w:szCs w:val="26"/>
          <w:lang w:eastAsia="en-US"/>
        </w:rPr>
        <w:t xml:space="preserve">ей </w:t>
      </w:r>
      <w:hyperlink r:id="rId6" w:history="1">
        <w:r w:rsidRPr="00390955">
          <w:rPr>
            <w:rFonts w:ascii="Times New Roman" w:hAnsi="Times New Roman" w:eastAsiaTheme="minorHAnsi"/>
            <w:sz w:val="26"/>
            <w:szCs w:val="26"/>
            <w:lang w:eastAsia="en-US"/>
          </w:rPr>
          <w:t>статьей</w:t>
        </w:r>
      </w:hyperlink>
      <w:r w:rsidRPr="00390955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6A7A6E" w:rsidRPr="00636F94" w:rsidP="00E03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390955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со </w:t>
      </w:r>
      <w:hyperlink r:id="rId7" w:history="1">
        <w:r w:rsidRPr="00390955">
          <w:rPr>
            <w:rFonts w:ascii="Times New Roman" w:hAnsi="Times New Roman" w:eastAsiaTheme="minorHAnsi"/>
            <w:sz w:val="26"/>
            <w:szCs w:val="26"/>
            <w:lang w:eastAsia="en-US"/>
          </w:rPr>
          <w:t>ст. 363</w:t>
        </w:r>
      </w:hyperlink>
      <w:r w:rsidRPr="00390955">
        <w:rPr>
          <w:rFonts w:ascii="Times New Roman" w:hAnsi="Times New Roman" w:eastAsiaTheme="minorHAnsi"/>
          <w:sz w:val="26"/>
          <w:szCs w:val="26"/>
          <w:lang w:eastAsia="en-US"/>
        </w:rPr>
        <w:t xml:space="preserve"> ТК </w:t>
      </w:r>
      <w:r w:rsidRPr="00636F94">
        <w:rPr>
          <w:rFonts w:ascii="Times New Roman" w:hAnsi="Times New Roman" w:eastAsiaTheme="minorHAnsi"/>
          <w:sz w:val="26"/>
          <w:szCs w:val="26"/>
          <w:lang w:eastAsia="en-US"/>
        </w:rPr>
        <w:t>РФ лица, препятствующие осуществлению федерального государственного надзора за соблюдением трудового законодательства и иных нормативных правовых акт</w:t>
      </w:r>
      <w:r w:rsidRPr="00636F94">
        <w:rPr>
          <w:rFonts w:ascii="Times New Roman" w:hAnsi="Times New Roman" w:eastAsiaTheme="minorHAnsi"/>
          <w:sz w:val="26"/>
          <w:szCs w:val="26"/>
          <w:lang w:eastAsia="en-US"/>
        </w:rPr>
        <w:t>ов, содержащих нормы трудового права, не исполняющие предъявленные им предписания, применяющие угрозы насилия или насильственные действия по отношению к государственным инспекторам труда, членам их семей и их имуществу, несут ответственность, установленную</w:t>
      </w:r>
      <w:r w:rsidRPr="00636F94">
        <w:rPr>
          <w:rFonts w:ascii="Times New Roman" w:hAnsi="Times New Roman" w:eastAsiaTheme="minorHAnsi"/>
          <w:sz w:val="26"/>
          <w:szCs w:val="26"/>
          <w:lang w:eastAsia="en-US"/>
        </w:rPr>
        <w:t xml:space="preserve"> федеральными законами.</w:t>
      </w:r>
    </w:p>
    <w:p w:rsidR="006A7A6E" w:rsidRPr="00636F94" w:rsidP="00E03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636F94">
        <w:rPr>
          <w:rFonts w:ascii="Times New Roman" w:hAnsi="Times New Roman" w:eastAsiaTheme="minorHAnsi"/>
          <w:sz w:val="26"/>
          <w:szCs w:val="26"/>
          <w:lang w:eastAsia="en-US"/>
        </w:rPr>
        <w:t xml:space="preserve">Согласно </w:t>
      </w:r>
      <w:hyperlink r:id="rId8" w:history="1">
        <w:r w:rsidRPr="00390955">
          <w:rPr>
            <w:rFonts w:ascii="Times New Roman" w:hAnsi="Times New Roman" w:eastAsiaTheme="minorHAnsi"/>
            <w:sz w:val="26"/>
            <w:szCs w:val="26"/>
            <w:lang w:eastAsia="en-US"/>
          </w:rPr>
          <w:t>ч. 4 ст. 11</w:t>
        </w:r>
      </w:hyperlink>
      <w:r w:rsidRPr="00390955">
        <w:rPr>
          <w:rFonts w:ascii="Times New Roman" w:hAnsi="Times New Roman" w:eastAsiaTheme="minorHAnsi"/>
          <w:sz w:val="26"/>
          <w:szCs w:val="26"/>
          <w:lang w:eastAsia="en-US"/>
        </w:rPr>
        <w:t xml:space="preserve"> Фе</w:t>
      </w:r>
      <w:r w:rsidRPr="00636F94">
        <w:rPr>
          <w:rFonts w:ascii="Times New Roman" w:hAnsi="Times New Roman" w:eastAsiaTheme="minorHAnsi"/>
          <w:sz w:val="26"/>
          <w:szCs w:val="26"/>
          <w:lang w:eastAsia="en-US"/>
        </w:rPr>
        <w:t>дерального закона от 26.12.2008 г. N 294-ФЗ "О</w:t>
      </w:r>
      <w:r w:rsidRPr="00636F94">
        <w:rPr>
          <w:rFonts w:ascii="Times New Roman" w:hAnsi="Times New Roman" w:eastAsiaTheme="minorHAnsi"/>
          <w:sz w:val="26"/>
          <w:szCs w:val="26"/>
          <w:lang w:eastAsia="en-US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контроля" в случае, если достоверность сведений, содержащихся в документах, имеющихся в распоряжении органа государственно</w:t>
      </w:r>
      <w:r w:rsidRPr="00636F94">
        <w:rPr>
          <w:rFonts w:ascii="Times New Roman" w:hAnsi="Times New Roman" w:eastAsiaTheme="minorHAnsi"/>
          <w:sz w:val="26"/>
          <w:szCs w:val="26"/>
          <w:lang w:eastAsia="en-US"/>
        </w:rPr>
        <w:t>го контроля (надзора), вызывает обоснованные сомнения либо эти сведения не позволяют оценить исполнение юридическим лицом, обязательных требований или требований, установленных муниципальными правовыми актами, орган государственного контроля (надзора) напр</w:t>
      </w:r>
      <w:r w:rsidRPr="00636F94">
        <w:rPr>
          <w:rFonts w:ascii="Times New Roman" w:hAnsi="Times New Roman" w:eastAsiaTheme="minorHAnsi"/>
          <w:sz w:val="26"/>
          <w:szCs w:val="26"/>
          <w:lang w:eastAsia="en-US"/>
        </w:rPr>
        <w:t>авляет в адрес юридического лица мотивированный запрос с требованием представить иные необходимые для рассмотрения в ходе проведения документарной проверки документы.</w:t>
      </w:r>
    </w:p>
    <w:p w:rsidR="006A7A6E" w:rsidRPr="00636F94" w:rsidP="00E03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6F94">
        <w:rPr>
          <w:rFonts w:ascii="Times New Roman" w:hAnsi="Times New Roman" w:eastAsiaTheme="minorHAnsi"/>
          <w:sz w:val="26"/>
          <w:szCs w:val="26"/>
          <w:lang w:eastAsia="en-US"/>
        </w:rPr>
        <w:t>Воспрепятствование законной деятельности должностного лица органа государственного контро</w:t>
      </w:r>
      <w:r w:rsidRPr="00636F94">
        <w:rPr>
          <w:rFonts w:ascii="Times New Roman" w:hAnsi="Times New Roman" w:eastAsiaTheme="minorHAnsi"/>
          <w:sz w:val="26"/>
          <w:szCs w:val="26"/>
          <w:lang w:eastAsia="en-US"/>
        </w:rPr>
        <w:t xml:space="preserve">ля (надзора) по проведению проверок или уклонение от таких проверок, повлекшие невозможность проведения или завершения проверки, образует состав административного правонарушения, предусмотренного </w:t>
      </w:r>
      <w:hyperlink r:id="rId9" w:history="1">
        <w:r w:rsidRPr="00390955">
          <w:rPr>
            <w:rFonts w:ascii="Times New Roman" w:hAnsi="Times New Roman" w:eastAsiaTheme="minorHAnsi"/>
            <w:sz w:val="26"/>
            <w:szCs w:val="26"/>
            <w:lang w:eastAsia="en-US"/>
          </w:rPr>
          <w:t>ч. 2 ст. 19.4.1</w:t>
        </w:r>
      </w:hyperlink>
      <w:r w:rsidRPr="00390955">
        <w:rPr>
          <w:rFonts w:ascii="Times New Roman" w:hAnsi="Times New Roman" w:eastAsiaTheme="minorHAnsi"/>
          <w:sz w:val="26"/>
          <w:szCs w:val="26"/>
          <w:lang w:eastAsia="en-US"/>
        </w:rPr>
        <w:t xml:space="preserve"> КоА</w:t>
      </w:r>
      <w:r w:rsidRPr="00636F94">
        <w:rPr>
          <w:rFonts w:ascii="Times New Roman" w:hAnsi="Times New Roman" w:eastAsiaTheme="minorHAnsi"/>
          <w:sz w:val="26"/>
          <w:szCs w:val="26"/>
          <w:lang w:eastAsia="en-US"/>
        </w:rPr>
        <w:t>П РФ.</w:t>
      </w:r>
    </w:p>
    <w:p w:rsidR="00E250C6" w:rsidRPr="00636F94" w:rsidP="00814D7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6F94">
        <w:rPr>
          <w:rFonts w:ascii="Times New Roman" w:hAnsi="Times New Roman"/>
          <w:sz w:val="26"/>
          <w:szCs w:val="26"/>
        </w:rPr>
        <w:t xml:space="preserve">Исследовав представленные материалы дела, мировой судья приходит к убеждению, что вина </w:t>
      </w:r>
      <w:r w:rsidRPr="00636F94" w:rsidR="006A7A6E">
        <w:rPr>
          <w:rFonts w:ascii="Times New Roman" w:hAnsi="Times New Roman"/>
          <w:sz w:val="26"/>
          <w:szCs w:val="26"/>
        </w:rPr>
        <w:t>юридического лица</w:t>
      </w:r>
      <w:r w:rsidR="00634CA8">
        <w:rPr>
          <w:rFonts w:ascii="Times New Roman" w:hAnsi="Times New Roman"/>
          <w:sz w:val="26"/>
          <w:szCs w:val="26"/>
        </w:rPr>
        <w:t xml:space="preserve"> </w:t>
      </w:r>
      <w:r w:rsidR="001134AB">
        <w:rPr>
          <w:rFonts w:ascii="Times New Roman" w:hAnsi="Times New Roman"/>
          <w:sz w:val="26"/>
          <w:szCs w:val="26"/>
        </w:rPr>
        <w:t>–</w:t>
      </w:r>
      <w:r w:rsidRPr="00636F94" w:rsidR="006A7A6E">
        <w:rPr>
          <w:rFonts w:ascii="Times New Roman" w:hAnsi="Times New Roman"/>
          <w:sz w:val="26"/>
          <w:szCs w:val="26"/>
        </w:rPr>
        <w:t xml:space="preserve"> </w:t>
      </w:r>
      <w:r w:rsidRPr="00814D71" w:rsidR="00814D71">
        <w:rPr>
          <w:rFonts w:ascii="Times New Roman" w:hAnsi="Times New Roman"/>
          <w:sz w:val="26"/>
          <w:szCs w:val="26"/>
        </w:rPr>
        <w:t>Общества</w:t>
      </w:r>
      <w:r w:rsidRPr="00814D71" w:rsidR="001134AB">
        <w:rPr>
          <w:rFonts w:ascii="Times New Roman" w:hAnsi="Times New Roman"/>
          <w:sz w:val="26"/>
          <w:szCs w:val="26"/>
        </w:rPr>
        <w:t xml:space="preserve"> с ограниченной </w:t>
      </w:r>
      <w:r w:rsidRPr="00814D71" w:rsidR="001134AB">
        <w:rPr>
          <w:rFonts w:ascii="Times New Roman" w:hAnsi="Times New Roman"/>
          <w:sz w:val="26"/>
          <w:szCs w:val="26"/>
        </w:rPr>
        <w:t>ответственностью  «Ривьера Фуд»</w:t>
      </w:r>
      <w:r w:rsidR="00814D71">
        <w:rPr>
          <w:rFonts w:ascii="Times New Roman" w:hAnsi="Times New Roman"/>
          <w:sz w:val="26"/>
          <w:szCs w:val="26"/>
        </w:rPr>
        <w:t xml:space="preserve"> </w:t>
      </w:r>
      <w:r w:rsidRPr="00636F94">
        <w:rPr>
          <w:rFonts w:ascii="Times New Roman" w:hAnsi="Times New Roman"/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="00814D71">
        <w:rPr>
          <w:rFonts w:ascii="Times New Roman" w:hAnsi="Times New Roman"/>
          <w:sz w:val="26"/>
          <w:szCs w:val="26"/>
        </w:rPr>
        <w:t>99-01-5/2020-2234</w:t>
      </w:r>
      <w:r w:rsidRPr="00636F94" w:rsidR="0002111F">
        <w:rPr>
          <w:rFonts w:ascii="Times New Roman" w:hAnsi="Times New Roman"/>
          <w:sz w:val="26"/>
          <w:szCs w:val="26"/>
        </w:rPr>
        <w:t>-4</w:t>
      </w:r>
      <w:r w:rsidRPr="00636F94">
        <w:rPr>
          <w:rFonts w:ascii="Times New Roman" w:hAnsi="Times New Roman"/>
          <w:sz w:val="26"/>
          <w:szCs w:val="26"/>
        </w:rPr>
        <w:t xml:space="preserve"> от </w:t>
      </w:r>
      <w:r w:rsidR="00814D71">
        <w:rPr>
          <w:rFonts w:ascii="Times New Roman" w:hAnsi="Times New Roman"/>
          <w:sz w:val="26"/>
          <w:szCs w:val="26"/>
        </w:rPr>
        <w:t>03.12.2020</w:t>
      </w:r>
      <w:r w:rsidRPr="00636F94">
        <w:rPr>
          <w:rFonts w:ascii="Times New Roman" w:hAnsi="Times New Roman"/>
          <w:sz w:val="26"/>
          <w:szCs w:val="26"/>
        </w:rPr>
        <w:t>, составленным уполномоченным лицом в соответс</w:t>
      </w:r>
      <w:r w:rsidRPr="00636F94">
        <w:rPr>
          <w:rFonts w:ascii="Times New Roman" w:hAnsi="Times New Roman"/>
          <w:sz w:val="26"/>
          <w:szCs w:val="26"/>
        </w:rPr>
        <w:t>твии с требованиями КоАП РФ (л.д.</w:t>
      </w:r>
      <w:r w:rsidR="00814D71">
        <w:rPr>
          <w:rFonts w:ascii="Times New Roman" w:hAnsi="Times New Roman"/>
          <w:sz w:val="26"/>
          <w:szCs w:val="26"/>
        </w:rPr>
        <w:t>3-7</w:t>
      </w:r>
      <w:r w:rsidRPr="00636F94">
        <w:rPr>
          <w:rFonts w:ascii="Times New Roman" w:hAnsi="Times New Roman"/>
          <w:sz w:val="26"/>
          <w:szCs w:val="26"/>
        </w:rPr>
        <w:t>)</w:t>
      </w:r>
      <w:r w:rsidR="00814D71">
        <w:rPr>
          <w:rFonts w:ascii="Times New Roman" w:hAnsi="Times New Roman"/>
          <w:sz w:val="26"/>
          <w:szCs w:val="26"/>
        </w:rPr>
        <w:t xml:space="preserve">; объяснениями директора ООО «Ривьера </w:t>
      </w:r>
      <w:r w:rsidR="00814D71">
        <w:rPr>
          <w:rFonts w:ascii="Times New Roman" w:hAnsi="Times New Roman"/>
          <w:sz w:val="26"/>
          <w:szCs w:val="26"/>
        </w:rPr>
        <w:t>Фуд</w:t>
      </w:r>
      <w:r w:rsidR="00814D71">
        <w:rPr>
          <w:rFonts w:ascii="Times New Roman" w:hAnsi="Times New Roman"/>
          <w:sz w:val="26"/>
          <w:szCs w:val="26"/>
        </w:rPr>
        <w:t xml:space="preserve">» </w:t>
      </w:r>
      <w:r w:rsidRPr="00FD7B9A" w:rsidR="00D372F6">
        <w:rPr>
          <w:rFonts w:ascii="Times New Roman" w:hAnsi="Times New Roman"/>
        </w:rPr>
        <w:t>«ПЕРСОНАЛЬНЫЕ ДАННЫЕ»</w:t>
      </w:r>
      <w:r w:rsidR="00D372F6">
        <w:rPr>
          <w:rFonts w:ascii="Times New Roman" w:hAnsi="Times New Roman"/>
          <w:sz w:val="26"/>
          <w:szCs w:val="26"/>
        </w:rPr>
        <w:t xml:space="preserve"> </w:t>
      </w:r>
      <w:r w:rsidR="00D62CCD">
        <w:rPr>
          <w:rFonts w:ascii="Times New Roman" w:hAnsi="Times New Roman"/>
          <w:sz w:val="26"/>
          <w:szCs w:val="26"/>
        </w:rPr>
        <w:t xml:space="preserve">( </w:t>
      </w:r>
      <w:r w:rsidR="00D62CCD">
        <w:rPr>
          <w:rFonts w:ascii="Times New Roman" w:hAnsi="Times New Roman"/>
          <w:sz w:val="26"/>
          <w:szCs w:val="26"/>
        </w:rPr>
        <w:t>л.д.8);копией решения Прокуратуры РК от 02.10.2020 о согласовании проведения внеплановой документарной проверки (л.д.14</w:t>
      </w:r>
      <w:r w:rsidRPr="00636F94">
        <w:rPr>
          <w:rFonts w:ascii="Times New Roman" w:hAnsi="Times New Roman"/>
          <w:sz w:val="26"/>
          <w:szCs w:val="26"/>
        </w:rPr>
        <w:t xml:space="preserve">); копией распоряжения </w:t>
      </w:r>
      <w:r w:rsidR="00AD62D9">
        <w:rPr>
          <w:rFonts w:ascii="Times New Roman" w:hAnsi="Times New Roman"/>
          <w:sz w:val="26"/>
          <w:szCs w:val="26"/>
        </w:rPr>
        <w:t>( приказа) от 01.10.2020 (л.д. 15-17</w:t>
      </w:r>
      <w:r w:rsidRPr="00636F94">
        <w:rPr>
          <w:rFonts w:ascii="Times New Roman" w:hAnsi="Times New Roman"/>
          <w:sz w:val="26"/>
          <w:szCs w:val="26"/>
        </w:rPr>
        <w:t xml:space="preserve">); </w:t>
      </w:r>
      <w:r w:rsidR="00AD62D9">
        <w:rPr>
          <w:rFonts w:ascii="Times New Roman" w:hAnsi="Times New Roman"/>
          <w:sz w:val="26"/>
          <w:szCs w:val="26"/>
        </w:rPr>
        <w:t>копией письма от 06.10.2020</w:t>
      </w:r>
      <w:r w:rsidR="0005776D">
        <w:rPr>
          <w:rFonts w:ascii="Times New Roman" w:hAnsi="Times New Roman"/>
          <w:sz w:val="26"/>
          <w:szCs w:val="26"/>
        </w:rPr>
        <w:t>с установленным сроком предоставления документов – 10 рабочих дней с момента получения</w:t>
      </w:r>
      <w:r w:rsidR="00AD62D9">
        <w:rPr>
          <w:rFonts w:ascii="Times New Roman" w:hAnsi="Times New Roman"/>
          <w:sz w:val="26"/>
          <w:szCs w:val="26"/>
        </w:rPr>
        <w:t xml:space="preserve"> (л.д. 18</w:t>
      </w:r>
      <w:r w:rsidRPr="00636F94" w:rsidR="008D013A">
        <w:rPr>
          <w:rFonts w:ascii="Times New Roman" w:hAnsi="Times New Roman"/>
          <w:sz w:val="26"/>
          <w:szCs w:val="26"/>
        </w:rPr>
        <w:t xml:space="preserve">); </w:t>
      </w:r>
      <w:r w:rsidR="0005776D">
        <w:rPr>
          <w:rFonts w:ascii="Times New Roman" w:hAnsi="Times New Roman"/>
          <w:sz w:val="26"/>
          <w:szCs w:val="26"/>
        </w:rPr>
        <w:t>отчетом об отслеживании отправления, направленного в адрес ООО «Ривьера Фуд» и полученным 16.10.2020 ( л.д.19-20);</w:t>
      </w:r>
      <w:r w:rsidR="00F42731">
        <w:rPr>
          <w:rFonts w:ascii="Times New Roman" w:hAnsi="Times New Roman"/>
          <w:sz w:val="26"/>
          <w:szCs w:val="26"/>
        </w:rPr>
        <w:t xml:space="preserve"> </w:t>
      </w:r>
      <w:r w:rsidR="008D533B">
        <w:rPr>
          <w:rFonts w:ascii="Times New Roman" w:hAnsi="Times New Roman"/>
          <w:sz w:val="26"/>
          <w:szCs w:val="26"/>
        </w:rPr>
        <w:t>копией акта о невозможности проведения проверки от 09.11.2020  (л.д. 22</w:t>
      </w:r>
      <w:r w:rsidR="001C20AB">
        <w:rPr>
          <w:rFonts w:ascii="Times New Roman" w:hAnsi="Times New Roman"/>
          <w:sz w:val="26"/>
          <w:szCs w:val="26"/>
        </w:rPr>
        <w:t>); копией выписки из Единого государственного реестра юридических лиц от 01.12.2020 (л.д.25-30</w:t>
      </w:r>
      <w:r w:rsidRPr="00636F94" w:rsidR="00B14D59">
        <w:rPr>
          <w:rFonts w:ascii="Times New Roman" w:hAnsi="Times New Roman"/>
          <w:sz w:val="26"/>
          <w:szCs w:val="26"/>
        </w:rPr>
        <w:t>).</w:t>
      </w:r>
      <w:r w:rsidRPr="00636F94">
        <w:rPr>
          <w:rFonts w:ascii="Times New Roman" w:hAnsi="Times New Roman"/>
          <w:sz w:val="26"/>
          <w:szCs w:val="26"/>
        </w:rPr>
        <w:t xml:space="preserve"> </w:t>
      </w:r>
    </w:p>
    <w:p w:rsidR="004223E5" w:rsidRPr="00636F94" w:rsidP="00774C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636F94">
        <w:rPr>
          <w:rFonts w:ascii="Times New Roman" w:hAnsi="Times New Roman" w:eastAsiaTheme="minorHAnsi"/>
          <w:sz w:val="26"/>
          <w:szCs w:val="26"/>
          <w:lang w:eastAsia="en-US"/>
        </w:rPr>
        <w:t>Учитывая, что в указанный</w:t>
      </w:r>
      <w:r w:rsidR="00EC6ECC">
        <w:rPr>
          <w:rFonts w:ascii="Times New Roman" w:hAnsi="Times New Roman" w:eastAsiaTheme="minorHAnsi"/>
          <w:sz w:val="26"/>
          <w:szCs w:val="26"/>
          <w:lang w:eastAsia="en-US"/>
        </w:rPr>
        <w:t xml:space="preserve"> в запросе</w:t>
      </w:r>
      <w:r w:rsidRPr="00636F94">
        <w:rPr>
          <w:rFonts w:ascii="Times New Roman" w:hAnsi="Times New Roman" w:eastAsiaTheme="minorHAnsi"/>
          <w:sz w:val="26"/>
          <w:szCs w:val="26"/>
          <w:lang w:eastAsia="en-US"/>
        </w:rPr>
        <w:t xml:space="preserve"> срок</w:t>
      </w:r>
      <w:r w:rsidR="00774C8E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="00EC6ECC">
        <w:rPr>
          <w:rFonts w:ascii="Times New Roman" w:hAnsi="Times New Roman" w:eastAsiaTheme="minorHAnsi"/>
          <w:sz w:val="26"/>
          <w:szCs w:val="26"/>
          <w:lang w:eastAsia="en-US"/>
        </w:rPr>
        <w:t>-</w:t>
      </w:r>
      <w:r w:rsidR="00F42731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="00EC6ECC">
        <w:rPr>
          <w:rFonts w:ascii="Times New Roman" w:hAnsi="Times New Roman" w:eastAsiaTheme="minorHAnsi"/>
          <w:sz w:val="26"/>
          <w:szCs w:val="26"/>
          <w:lang w:eastAsia="en-US"/>
        </w:rPr>
        <w:t xml:space="preserve">не позднее </w:t>
      </w:r>
      <w:r w:rsidR="00774C8E">
        <w:rPr>
          <w:rFonts w:ascii="Times New Roman" w:hAnsi="Times New Roman" w:eastAsiaTheme="minorHAnsi"/>
          <w:sz w:val="26"/>
          <w:szCs w:val="26"/>
          <w:lang w:eastAsia="en-US"/>
        </w:rPr>
        <w:t>29.10.2020 (10 рабочих дней с  момента получения запроса 16.10.2020)</w:t>
      </w:r>
      <w:r w:rsidRPr="00636F94">
        <w:rPr>
          <w:rFonts w:ascii="Times New Roman" w:hAnsi="Times New Roman" w:eastAsiaTheme="minorHAnsi"/>
          <w:sz w:val="26"/>
          <w:szCs w:val="26"/>
          <w:lang w:eastAsia="en-US"/>
        </w:rPr>
        <w:t xml:space="preserve">  истребуемые</w:t>
      </w:r>
      <w:r w:rsidR="00F60290">
        <w:rPr>
          <w:rFonts w:ascii="Times New Roman" w:hAnsi="Times New Roman" w:eastAsiaTheme="minorHAnsi"/>
          <w:sz w:val="26"/>
          <w:szCs w:val="26"/>
          <w:lang w:eastAsia="en-US"/>
        </w:rPr>
        <w:t xml:space="preserve"> документы не</w:t>
      </w:r>
      <w:r w:rsidR="00634CA8">
        <w:rPr>
          <w:rFonts w:ascii="Times New Roman" w:hAnsi="Times New Roman" w:eastAsiaTheme="minorHAnsi"/>
          <w:sz w:val="26"/>
          <w:szCs w:val="26"/>
          <w:lang w:eastAsia="en-US"/>
        </w:rPr>
        <w:t xml:space="preserve"> были</w:t>
      </w:r>
      <w:r w:rsidR="00F60290">
        <w:rPr>
          <w:rFonts w:ascii="Times New Roman" w:hAnsi="Times New Roman" w:eastAsiaTheme="minorHAnsi"/>
          <w:sz w:val="26"/>
          <w:szCs w:val="26"/>
          <w:lang w:eastAsia="en-US"/>
        </w:rPr>
        <w:t xml:space="preserve"> предоставлены</w:t>
      </w:r>
      <w:r w:rsidR="00774C8E">
        <w:rPr>
          <w:rFonts w:ascii="Times New Roman" w:hAnsi="Times New Roman" w:eastAsiaTheme="minorHAnsi"/>
          <w:sz w:val="26"/>
          <w:szCs w:val="26"/>
          <w:lang w:eastAsia="en-US"/>
        </w:rPr>
        <w:t xml:space="preserve"> ООО «Ривьера Фуд»</w:t>
      </w:r>
      <w:r w:rsidR="00F60290">
        <w:rPr>
          <w:rFonts w:ascii="Times New Roman" w:hAnsi="Times New Roman" w:eastAsiaTheme="minorHAnsi"/>
          <w:sz w:val="26"/>
          <w:szCs w:val="26"/>
          <w:lang w:eastAsia="en-US"/>
        </w:rPr>
        <w:t xml:space="preserve">, то </w:t>
      </w:r>
      <w:r w:rsidRPr="00636F94">
        <w:rPr>
          <w:rFonts w:ascii="Times New Roman" w:hAnsi="Times New Roman" w:eastAsiaTheme="minorHAnsi"/>
          <w:sz w:val="26"/>
          <w:szCs w:val="26"/>
          <w:lang w:eastAsia="en-US"/>
        </w:rPr>
        <w:t xml:space="preserve"> созданы препятствия в законной деятельности должностного лица органа государственного контроля (надзора) по проведению проверки, повлекшие невозмо</w:t>
      </w:r>
      <w:r w:rsidRPr="00636F94">
        <w:rPr>
          <w:rFonts w:ascii="Times New Roman" w:hAnsi="Times New Roman" w:eastAsiaTheme="minorHAnsi"/>
          <w:sz w:val="26"/>
          <w:szCs w:val="26"/>
          <w:lang w:eastAsia="en-US"/>
        </w:rPr>
        <w:t>жность проведения проверки, нарушены требования ст. 11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г. N 294-ФЗ.</w:t>
      </w:r>
    </w:p>
    <w:p w:rsidR="004223E5" w:rsidRPr="006446D4" w:rsidP="006446D4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636F94">
        <w:rPr>
          <w:rStyle w:val="FontStyle17"/>
          <w:sz w:val="26"/>
          <w:szCs w:val="26"/>
        </w:rPr>
        <w:t>Исследов</w:t>
      </w:r>
      <w:r w:rsidRPr="00636F94">
        <w:rPr>
          <w:rStyle w:val="FontStyle17"/>
          <w:sz w:val="26"/>
          <w:szCs w:val="26"/>
        </w:rPr>
        <w:t xml:space="preserve">ав обстоятельства по делу в их совокупности и оценив добытые доказательства, прихожу к выводу о виновности </w:t>
      </w:r>
      <w:r w:rsidR="006446D4">
        <w:rPr>
          <w:sz w:val="26"/>
          <w:szCs w:val="26"/>
          <w:shd w:val="clear" w:color="auto" w:fill="FFFFFF"/>
        </w:rPr>
        <w:t>ООО «Ривьера Фуд»</w:t>
      </w:r>
      <w:r w:rsidR="006446D4">
        <w:rPr>
          <w:sz w:val="26"/>
          <w:szCs w:val="26"/>
        </w:rPr>
        <w:t xml:space="preserve"> </w:t>
      </w:r>
      <w:r w:rsidRPr="00636F94">
        <w:rPr>
          <w:rStyle w:val="FontStyle17"/>
          <w:sz w:val="26"/>
          <w:szCs w:val="26"/>
        </w:rPr>
        <w:t xml:space="preserve">в совершении инкриминируемого </w:t>
      </w:r>
      <w:r w:rsidRPr="00636F94">
        <w:rPr>
          <w:rStyle w:val="FontStyle13"/>
          <w:sz w:val="26"/>
          <w:szCs w:val="26"/>
        </w:rPr>
        <w:t xml:space="preserve">ему </w:t>
      </w:r>
      <w:r w:rsidRPr="00636F94">
        <w:rPr>
          <w:rStyle w:val="FontStyle17"/>
          <w:sz w:val="26"/>
          <w:szCs w:val="26"/>
        </w:rPr>
        <w:t>административного правонарушения, предусмотренного ч.2 ст.</w:t>
      </w:r>
      <w:r w:rsidRPr="00636F94">
        <w:rPr>
          <w:sz w:val="26"/>
          <w:szCs w:val="26"/>
        </w:rPr>
        <w:t xml:space="preserve"> 19.4.1 </w:t>
      </w:r>
      <w:r w:rsidRPr="00636F94" w:rsidR="004D2CA1">
        <w:rPr>
          <w:rStyle w:val="FontStyle17"/>
          <w:sz w:val="26"/>
          <w:szCs w:val="26"/>
        </w:rPr>
        <w:t>КоАП РФ</w:t>
      </w:r>
      <w:r w:rsidRPr="00636F94">
        <w:rPr>
          <w:sz w:val="26"/>
          <w:szCs w:val="26"/>
          <w:shd w:val="clear" w:color="auto" w:fill="FFFFFF"/>
        </w:rPr>
        <w:t>.</w:t>
      </w:r>
    </w:p>
    <w:p w:rsidR="004A36F8" w:rsidRPr="00636F94" w:rsidP="00E034D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636F94">
        <w:rPr>
          <w:sz w:val="26"/>
          <w:szCs w:val="26"/>
          <w:shd w:val="clear" w:color="auto" w:fill="FFFFFF"/>
        </w:rPr>
        <w:t xml:space="preserve">В соответствии с ч.2 </w:t>
      </w:r>
      <w:r w:rsidRPr="00636F94">
        <w:rPr>
          <w:sz w:val="26"/>
          <w:szCs w:val="26"/>
          <w:shd w:val="clear" w:color="auto" w:fill="FFFFFF"/>
        </w:rPr>
        <w:t>ст.</w:t>
      </w:r>
      <w:r w:rsidRPr="00636F94">
        <w:rPr>
          <w:rStyle w:val="apple-converted-space"/>
          <w:sz w:val="26"/>
          <w:szCs w:val="26"/>
          <w:shd w:val="clear" w:color="auto" w:fill="FFFFFF"/>
        </w:rPr>
        <w:t>2.1</w:t>
      </w:r>
      <w:r w:rsidRPr="00636F94">
        <w:rPr>
          <w:sz w:val="26"/>
          <w:szCs w:val="26"/>
          <w:shd w:val="clear" w:color="auto" w:fill="FFFFFF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данным Кодексом или законами субъекта Российской Фе</w:t>
      </w:r>
      <w:r w:rsidRPr="00636F94">
        <w:rPr>
          <w:sz w:val="26"/>
          <w:szCs w:val="26"/>
          <w:shd w:val="clear" w:color="auto" w:fill="FFFFFF"/>
        </w:rPr>
        <w:t xml:space="preserve">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4A36F8" w:rsidRPr="00636F94" w:rsidP="00E034D7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636F94">
        <w:rPr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</w:t>
      </w:r>
      <w:r w:rsidRPr="00636F94">
        <w:rPr>
          <w:sz w:val="26"/>
          <w:szCs w:val="26"/>
        </w:rPr>
        <w:t xml:space="preserve">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</w:t>
      </w:r>
      <w:r w:rsidRPr="00636F94">
        <w:rPr>
          <w:sz w:val="26"/>
          <w:szCs w:val="26"/>
        </w:rPr>
        <w:t xml:space="preserve">с </w:t>
      </w:r>
      <w:hyperlink r:id="rId10" w:history="1">
        <w:r w:rsidRPr="00636F94">
          <w:rPr>
            <w:sz w:val="26"/>
            <w:szCs w:val="26"/>
          </w:rPr>
          <w:t>Кодексом</w:t>
        </w:r>
      </w:hyperlink>
      <w:r w:rsidRPr="00636F94">
        <w:rPr>
          <w:sz w:val="26"/>
          <w:szCs w:val="26"/>
        </w:rPr>
        <w:t xml:space="preserve"> Российской Федерации об административных правонарушениях (</w:t>
      </w:r>
      <w:hyperlink r:id="rId11" w:history="1">
        <w:r w:rsidRPr="00636F94">
          <w:rPr>
            <w:sz w:val="26"/>
            <w:szCs w:val="26"/>
          </w:rPr>
          <w:t>часть 1 статьи 4.1</w:t>
        </w:r>
      </w:hyperlink>
      <w:r w:rsidRPr="00636F94">
        <w:rPr>
          <w:sz w:val="26"/>
          <w:szCs w:val="26"/>
        </w:rPr>
        <w:t xml:space="preserve"> Кодекса Российской Федерации об административных правонарушениях).</w:t>
      </w:r>
    </w:p>
    <w:p w:rsidR="00FE4725" w:rsidRPr="00F44E51" w:rsidP="00E03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6"/>
          <w:szCs w:val="26"/>
          <w:lang w:eastAsia="en-US"/>
        </w:rPr>
      </w:pPr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В соответствии с </w:t>
      </w:r>
      <w:hyperlink r:id="rId12" w:history="1">
        <w:r w:rsidRPr="00F44E51">
          <w:rPr>
            <w:rFonts w:ascii="Times New Roman" w:hAnsi="Times New Roman" w:eastAsiaTheme="minorHAnsi"/>
            <w:bCs/>
            <w:sz w:val="26"/>
            <w:szCs w:val="26"/>
            <w:lang w:eastAsia="en-US"/>
          </w:rPr>
          <w:t>частью 1 статьи 4.1.1</w:t>
        </w:r>
      </w:hyperlink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</w:t>
      </w:r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</w:t>
      </w:r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предусмотрено соответствующей статьей </w:t>
      </w:r>
      <w:hyperlink r:id="rId13" w:history="1">
        <w:r w:rsidRPr="00F44E51">
          <w:rPr>
            <w:rFonts w:ascii="Times New Roman" w:hAnsi="Times New Roman" w:eastAsiaTheme="minorHAnsi"/>
            <w:bCs/>
            <w:sz w:val="26"/>
            <w:szCs w:val="26"/>
            <w:lang w:eastAsia="en-US"/>
          </w:rPr>
          <w:t>раздела II</w:t>
        </w:r>
      </w:hyperlink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 КоАП РФ или закона </w:t>
      </w:r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>субъекта Российской Федер</w:t>
      </w:r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4" w:history="1">
        <w:r w:rsidRPr="00F44E51">
          <w:rPr>
            <w:rFonts w:ascii="Times New Roman" w:hAnsi="Times New Roman" w:eastAsiaTheme="minorHAnsi"/>
            <w:bCs/>
            <w:sz w:val="26"/>
            <w:szCs w:val="26"/>
            <w:lang w:eastAsia="en-US"/>
          </w:rPr>
          <w:t>частью 2 статьи 3.4</w:t>
        </w:r>
      </w:hyperlink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 названного Кодекса, за исключением случаев, предусмотренных </w:t>
      </w:r>
      <w:hyperlink r:id="rId15" w:history="1">
        <w:r w:rsidRPr="00F44E51">
          <w:rPr>
            <w:rFonts w:ascii="Times New Roman" w:hAnsi="Times New Roman" w:eastAsiaTheme="minorHAnsi"/>
            <w:bCs/>
            <w:sz w:val="26"/>
            <w:szCs w:val="26"/>
            <w:lang w:eastAsia="en-US"/>
          </w:rPr>
          <w:t>частью 2 этой статьи</w:t>
        </w:r>
      </w:hyperlink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>.</w:t>
      </w:r>
    </w:p>
    <w:p w:rsidR="00FE4725" w:rsidRPr="00F44E51" w:rsidP="00E03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6"/>
          <w:szCs w:val="26"/>
          <w:lang w:eastAsia="en-US"/>
        </w:rPr>
      </w:pPr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>Административное наказание в виде административного штрафа не подлежит замене</w:t>
      </w:r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 на предупреждение в случае совершения административного правонарушения, предусмотренного </w:t>
      </w:r>
      <w:hyperlink r:id="rId16" w:history="1">
        <w:r w:rsidRPr="00F44E51">
          <w:rPr>
            <w:rFonts w:ascii="Times New Roman" w:hAnsi="Times New Roman" w:eastAsiaTheme="minorHAnsi"/>
            <w:bCs/>
            <w:sz w:val="26"/>
            <w:szCs w:val="26"/>
            <w:lang w:eastAsia="en-US"/>
          </w:rPr>
          <w:t>статьям</w:t>
        </w:r>
        <w:r w:rsidRPr="00F44E51">
          <w:rPr>
            <w:rFonts w:ascii="Times New Roman" w:hAnsi="Times New Roman" w:eastAsiaTheme="minorHAnsi"/>
            <w:bCs/>
            <w:sz w:val="26"/>
            <w:szCs w:val="26"/>
            <w:lang w:eastAsia="en-US"/>
          </w:rPr>
          <w:t>и 14.31</w:t>
        </w:r>
      </w:hyperlink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 - </w:t>
      </w:r>
      <w:hyperlink r:id="rId17" w:history="1">
        <w:r w:rsidRPr="00F44E51">
          <w:rPr>
            <w:rFonts w:ascii="Times New Roman" w:hAnsi="Times New Roman" w:eastAsiaTheme="minorHAnsi"/>
            <w:bCs/>
            <w:sz w:val="26"/>
            <w:szCs w:val="26"/>
            <w:lang w:eastAsia="en-US"/>
          </w:rPr>
          <w:t>14.33</w:t>
        </w:r>
      </w:hyperlink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, </w:t>
      </w:r>
      <w:hyperlink r:id="rId18" w:history="1">
        <w:r w:rsidRPr="00F44E51">
          <w:rPr>
            <w:rFonts w:ascii="Times New Roman" w:hAnsi="Times New Roman" w:eastAsiaTheme="minorHAnsi"/>
            <w:bCs/>
            <w:sz w:val="26"/>
            <w:szCs w:val="26"/>
            <w:lang w:eastAsia="en-US"/>
          </w:rPr>
          <w:t>19.3</w:t>
        </w:r>
      </w:hyperlink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, </w:t>
      </w:r>
      <w:hyperlink r:id="rId19" w:history="1">
        <w:r w:rsidRPr="00F44E51">
          <w:rPr>
            <w:rFonts w:ascii="Times New Roman" w:hAnsi="Times New Roman" w:eastAsiaTheme="minorHAnsi"/>
            <w:bCs/>
            <w:sz w:val="26"/>
            <w:szCs w:val="26"/>
            <w:lang w:eastAsia="en-US"/>
          </w:rPr>
          <w:t>19.5</w:t>
        </w:r>
      </w:hyperlink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, </w:t>
      </w:r>
      <w:hyperlink r:id="rId20" w:history="1">
        <w:r w:rsidRPr="00F44E51">
          <w:rPr>
            <w:rFonts w:ascii="Times New Roman" w:hAnsi="Times New Roman" w:eastAsiaTheme="minorHAnsi"/>
            <w:bCs/>
            <w:sz w:val="26"/>
            <w:szCs w:val="26"/>
            <w:lang w:eastAsia="en-US"/>
          </w:rPr>
          <w:t>19.5.1</w:t>
        </w:r>
      </w:hyperlink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, </w:t>
      </w:r>
      <w:hyperlink r:id="rId21" w:history="1">
        <w:r w:rsidRPr="00F44E51">
          <w:rPr>
            <w:rFonts w:ascii="Times New Roman" w:hAnsi="Times New Roman" w:eastAsiaTheme="minorHAnsi"/>
            <w:bCs/>
            <w:sz w:val="26"/>
            <w:szCs w:val="26"/>
            <w:lang w:eastAsia="en-US"/>
          </w:rPr>
          <w:t>19.6</w:t>
        </w:r>
      </w:hyperlink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, </w:t>
      </w:r>
      <w:hyperlink r:id="rId22" w:history="1">
        <w:r w:rsidRPr="00F44E51">
          <w:rPr>
            <w:rFonts w:ascii="Times New Roman" w:hAnsi="Times New Roman" w:eastAsiaTheme="minorHAnsi"/>
            <w:bCs/>
            <w:sz w:val="26"/>
            <w:szCs w:val="26"/>
            <w:lang w:eastAsia="en-US"/>
          </w:rPr>
          <w:t>19.8</w:t>
        </w:r>
      </w:hyperlink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 - </w:t>
      </w:r>
      <w:hyperlink r:id="rId23" w:history="1">
        <w:r w:rsidRPr="00F44E51">
          <w:rPr>
            <w:rFonts w:ascii="Times New Roman" w:hAnsi="Times New Roman" w:eastAsiaTheme="minorHAnsi"/>
            <w:bCs/>
            <w:sz w:val="26"/>
            <w:szCs w:val="26"/>
            <w:lang w:eastAsia="en-US"/>
          </w:rPr>
          <w:t>19.8.2</w:t>
        </w:r>
      </w:hyperlink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, </w:t>
      </w:r>
      <w:hyperlink r:id="rId24" w:history="1">
        <w:r w:rsidRPr="00F44E51">
          <w:rPr>
            <w:rFonts w:ascii="Times New Roman" w:hAnsi="Times New Roman" w:eastAsiaTheme="minorHAnsi"/>
            <w:bCs/>
            <w:sz w:val="26"/>
            <w:szCs w:val="26"/>
            <w:lang w:eastAsia="en-US"/>
          </w:rPr>
          <w:t>19.23</w:t>
        </w:r>
      </w:hyperlink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, </w:t>
      </w:r>
      <w:hyperlink r:id="rId25" w:history="1">
        <w:r w:rsidRPr="00F44E51">
          <w:rPr>
            <w:rFonts w:ascii="Times New Roman" w:hAnsi="Times New Roman" w:eastAsiaTheme="minorHAnsi"/>
            <w:bCs/>
            <w:sz w:val="26"/>
            <w:szCs w:val="26"/>
            <w:lang w:eastAsia="en-US"/>
          </w:rPr>
          <w:t>частями 2</w:t>
        </w:r>
      </w:hyperlink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 и </w:t>
      </w:r>
      <w:hyperlink r:id="rId26" w:history="1">
        <w:r w:rsidRPr="00F44E51">
          <w:rPr>
            <w:rFonts w:ascii="Times New Roman" w:hAnsi="Times New Roman" w:eastAsiaTheme="minorHAnsi"/>
            <w:bCs/>
            <w:sz w:val="26"/>
            <w:szCs w:val="26"/>
            <w:lang w:eastAsia="en-US"/>
          </w:rPr>
          <w:t>3 статьи 19.27</w:t>
        </w:r>
      </w:hyperlink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, </w:t>
      </w:r>
      <w:hyperlink r:id="rId27" w:history="1">
        <w:r w:rsidRPr="00F44E51">
          <w:rPr>
            <w:rFonts w:ascii="Times New Roman" w:hAnsi="Times New Roman" w:eastAsiaTheme="minorHAnsi"/>
            <w:bCs/>
            <w:sz w:val="26"/>
            <w:szCs w:val="26"/>
            <w:lang w:eastAsia="en-US"/>
          </w:rPr>
          <w:t>статьями 19.28</w:t>
        </w:r>
      </w:hyperlink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, </w:t>
      </w:r>
      <w:hyperlink r:id="rId28" w:history="1">
        <w:r w:rsidRPr="00F44E51">
          <w:rPr>
            <w:rFonts w:ascii="Times New Roman" w:hAnsi="Times New Roman" w:eastAsiaTheme="minorHAnsi"/>
            <w:bCs/>
            <w:sz w:val="26"/>
            <w:szCs w:val="26"/>
            <w:lang w:eastAsia="en-US"/>
          </w:rPr>
          <w:t>19.29</w:t>
        </w:r>
      </w:hyperlink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, </w:t>
      </w:r>
      <w:hyperlink r:id="rId29" w:history="1">
        <w:r w:rsidRPr="00F44E51">
          <w:rPr>
            <w:rFonts w:ascii="Times New Roman" w:hAnsi="Times New Roman" w:eastAsiaTheme="minorHAnsi"/>
            <w:bCs/>
            <w:sz w:val="26"/>
            <w:szCs w:val="26"/>
            <w:lang w:eastAsia="en-US"/>
          </w:rPr>
          <w:t>19.30</w:t>
        </w:r>
      </w:hyperlink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, </w:t>
      </w:r>
      <w:hyperlink r:id="rId30" w:history="1">
        <w:r w:rsidRPr="00F44E51">
          <w:rPr>
            <w:rFonts w:ascii="Times New Roman" w:hAnsi="Times New Roman" w:eastAsiaTheme="minorHAnsi"/>
            <w:bCs/>
            <w:sz w:val="26"/>
            <w:szCs w:val="26"/>
            <w:lang w:eastAsia="en-US"/>
          </w:rPr>
          <w:t>19.33</w:t>
        </w:r>
      </w:hyperlink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 этого Кодекса (</w:t>
      </w:r>
      <w:hyperlink r:id="rId15" w:history="1">
        <w:r w:rsidRPr="00F44E51">
          <w:rPr>
            <w:rFonts w:ascii="Times New Roman" w:hAnsi="Times New Roman" w:eastAsiaTheme="minorHAnsi"/>
            <w:bCs/>
            <w:sz w:val="26"/>
            <w:szCs w:val="26"/>
            <w:lang w:eastAsia="en-US"/>
          </w:rPr>
          <w:t>часть 2 статьи 4.1.1</w:t>
        </w:r>
      </w:hyperlink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 </w:t>
      </w:r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>КоАП РФ).</w:t>
      </w:r>
    </w:p>
    <w:p w:rsidR="00FE4725" w:rsidRPr="00F44E51" w:rsidP="00E03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6"/>
          <w:szCs w:val="26"/>
          <w:lang w:eastAsia="en-US"/>
        </w:rPr>
      </w:pPr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Согласно </w:t>
      </w:r>
      <w:hyperlink r:id="rId14" w:history="1">
        <w:r w:rsidRPr="00F44E51">
          <w:rPr>
            <w:rFonts w:ascii="Times New Roman" w:hAnsi="Times New Roman" w:eastAsiaTheme="minorHAnsi"/>
            <w:bCs/>
            <w:sz w:val="26"/>
            <w:szCs w:val="26"/>
            <w:lang w:eastAsia="en-US"/>
          </w:rPr>
          <w:t>части 2 статьи 3.4</w:t>
        </w:r>
      </w:hyperlink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 КоАП РФ предупреждение устанавливается за впервые совершенн</w:t>
      </w:r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>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</w:t>
      </w:r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>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E4725" w:rsidRPr="00F44E51" w:rsidP="00E03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6"/>
          <w:szCs w:val="26"/>
          <w:lang w:eastAsia="en-US"/>
        </w:rPr>
      </w:pPr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Из анализа приведенных норм </w:t>
      </w:r>
      <w:hyperlink r:id="rId31" w:history="1">
        <w:r w:rsidRPr="00F44E51">
          <w:rPr>
            <w:rFonts w:ascii="Times New Roman" w:hAnsi="Times New Roman" w:eastAsiaTheme="minorHAnsi"/>
            <w:bCs/>
            <w:sz w:val="26"/>
            <w:szCs w:val="26"/>
            <w:lang w:eastAsia="en-US"/>
          </w:rPr>
          <w:t>КоАП</w:t>
        </w:r>
      </w:hyperlink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 РФ следует, что </w:t>
      </w:r>
      <w:hyperlink r:id="rId32" w:history="1">
        <w:r w:rsidRPr="00F44E51">
          <w:rPr>
            <w:rFonts w:ascii="Times New Roman" w:hAnsi="Times New Roman" w:eastAsiaTheme="minorHAnsi"/>
            <w:bCs/>
            <w:sz w:val="26"/>
            <w:szCs w:val="26"/>
            <w:lang w:eastAsia="en-US"/>
          </w:rPr>
          <w:t>статья 4.1.1</w:t>
        </w:r>
      </w:hyperlink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 КоАП РФ применима в отношении административных правонарушений, за исключением составов</w:t>
      </w:r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, перечисленных в </w:t>
      </w:r>
      <w:hyperlink r:id="rId15" w:history="1">
        <w:r w:rsidRPr="00F44E51">
          <w:rPr>
            <w:rFonts w:ascii="Times New Roman" w:hAnsi="Times New Roman" w:eastAsiaTheme="minorHAnsi"/>
            <w:bCs/>
            <w:sz w:val="26"/>
            <w:szCs w:val="26"/>
            <w:lang w:eastAsia="en-US"/>
          </w:rPr>
          <w:t>части 2 этой статьи</w:t>
        </w:r>
      </w:hyperlink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>, при наличии совокупности следующих условий: 1) лицо, привл</w:t>
      </w:r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>екаемое к ответственности, является субъектом малого и среднего предпринимательства, осуществляющим предпринимательскую деятельность без образования юридического лица, и юридическим лицом, а также их работником; 2) административное правонарушение совершено</w:t>
      </w:r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 таким лицом впервые (предупреждение не может быть назначено лицу до истечения одного года со дня окончания исполнения постановления о назначении предыдущего административного наказания, либо в случае грубого и систематического нарушения законодательства о</w:t>
      </w:r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>б административных правонарушениях); 3)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</w:t>
      </w:r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>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E4725" w:rsidRPr="00F44E51" w:rsidP="00E03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6"/>
          <w:szCs w:val="26"/>
          <w:lang w:eastAsia="en-US"/>
        </w:rPr>
      </w:pPr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>Именно эти обстоятельства подлежат исследованию и установлению в целях выяснения возможно</w:t>
      </w:r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сти применения </w:t>
      </w:r>
      <w:hyperlink r:id="rId32" w:history="1">
        <w:r w:rsidRPr="00F44E51">
          <w:rPr>
            <w:rFonts w:ascii="Times New Roman" w:hAnsi="Times New Roman" w:eastAsiaTheme="minorHAnsi"/>
            <w:bCs/>
            <w:sz w:val="26"/>
            <w:szCs w:val="26"/>
            <w:lang w:eastAsia="en-US"/>
          </w:rPr>
          <w:t>статьи 4.1.1</w:t>
        </w:r>
      </w:hyperlink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 КоАП РФ.</w:t>
      </w:r>
    </w:p>
    <w:p w:rsidR="00F71EF0" w:rsidRPr="00F44E51" w:rsidP="00E03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6"/>
          <w:szCs w:val="26"/>
          <w:lang w:eastAsia="en-US"/>
        </w:rPr>
      </w:pPr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С учетом формулировки </w:t>
      </w:r>
      <w:hyperlink r:id="rId12" w:history="1">
        <w:r w:rsidRPr="00F44E51">
          <w:rPr>
            <w:rFonts w:ascii="Times New Roman" w:hAnsi="Times New Roman" w:eastAsiaTheme="minorHAnsi"/>
            <w:bCs/>
            <w:sz w:val="26"/>
            <w:szCs w:val="26"/>
            <w:lang w:eastAsia="en-US"/>
          </w:rPr>
          <w:t>части 1 статьи 4.1.1</w:t>
        </w:r>
      </w:hyperlink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 КоАП РФ вопрос о наличии оснований для замены административного наказания в виде административного штрафа на преду</w:t>
      </w:r>
      <w:r w:rsidRPr="00F44E51">
        <w:rPr>
          <w:rFonts w:ascii="Times New Roman" w:hAnsi="Times New Roman" w:eastAsiaTheme="minorHAnsi"/>
          <w:bCs/>
          <w:sz w:val="26"/>
          <w:szCs w:val="26"/>
          <w:lang w:eastAsia="en-US"/>
        </w:rPr>
        <w:t>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636F94" w:rsidRPr="00F44E51" w:rsidP="00E034D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44E51">
        <w:rPr>
          <w:rFonts w:ascii="Times New Roman" w:hAnsi="Times New Roman"/>
          <w:sz w:val="26"/>
          <w:szCs w:val="26"/>
        </w:rPr>
        <w:tab/>
      </w:r>
      <w:r w:rsidRPr="00F44E51">
        <w:rPr>
          <w:rFonts w:ascii="Times New Roman" w:hAnsi="Times New Roman"/>
          <w:sz w:val="26"/>
          <w:szCs w:val="26"/>
          <w:shd w:val="clear" w:color="auto" w:fill="FFFFFF"/>
        </w:rPr>
        <w:t xml:space="preserve">При разрешении вопроса о применении административного наказания </w:t>
      </w:r>
      <w:r w:rsidR="00AA5883">
        <w:rPr>
          <w:rStyle w:val="FontStyle17"/>
          <w:sz w:val="26"/>
          <w:szCs w:val="26"/>
        </w:rPr>
        <w:t>ООО</w:t>
      </w:r>
      <w:r w:rsidRPr="00F44E51">
        <w:rPr>
          <w:rStyle w:val="FontStyle17"/>
          <w:sz w:val="26"/>
          <w:szCs w:val="26"/>
        </w:rPr>
        <w:t xml:space="preserve"> </w:t>
      </w:r>
      <w:r w:rsidR="00AA5883">
        <w:rPr>
          <w:rFonts w:ascii="Times New Roman" w:hAnsi="Times New Roman"/>
          <w:sz w:val="26"/>
          <w:szCs w:val="26"/>
        </w:rPr>
        <w:t>«Ривьера Фуд</w:t>
      </w:r>
      <w:r w:rsidRPr="00F44E51">
        <w:rPr>
          <w:rFonts w:ascii="Times New Roman" w:hAnsi="Times New Roman"/>
          <w:sz w:val="26"/>
          <w:szCs w:val="26"/>
        </w:rPr>
        <w:t xml:space="preserve">» </w:t>
      </w:r>
      <w:r w:rsidRPr="00F44E51">
        <w:rPr>
          <w:rFonts w:ascii="Times New Roman" w:hAnsi="Times New Roman"/>
          <w:sz w:val="26"/>
          <w:szCs w:val="26"/>
          <w:shd w:val="clear" w:color="auto" w:fill="FFFFFF"/>
        </w:rPr>
        <w:t>принимается во внимание характер совершенного им административного правонарушения, имущественное и финансовое положение юридического лица,</w:t>
      </w:r>
      <w:r w:rsidR="00A33D6C">
        <w:rPr>
          <w:rFonts w:ascii="Times New Roman" w:hAnsi="Times New Roman"/>
          <w:sz w:val="26"/>
          <w:szCs w:val="26"/>
          <w:shd w:val="clear" w:color="auto" w:fill="FFFFFF"/>
        </w:rPr>
        <w:t xml:space="preserve"> которое, согласно сведений из Единого реестра субъектов малого и среднего предпринимательства является  микропредприятием</w:t>
      </w:r>
      <w:r w:rsidR="00136352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F44E51">
        <w:rPr>
          <w:rFonts w:ascii="Times New Roman" w:hAnsi="Times New Roman"/>
          <w:sz w:val="26"/>
          <w:szCs w:val="26"/>
          <w:shd w:val="clear" w:color="auto" w:fill="FFFFFF"/>
        </w:rPr>
        <w:t xml:space="preserve"> отсутствие обстоятельств, смягчающих и отягчающих административную </w:t>
      </w:r>
      <w:r w:rsidRPr="00F44E51">
        <w:rPr>
          <w:rFonts w:ascii="Times New Roman" w:hAnsi="Times New Roman"/>
          <w:sz w:val="26"/>
          <w:szCs w:val="26"/>
          <w:shd w:val="clear" w:color="auto" w:fill="FFFFFF"/>
        </w:rPr>
        <w:t>ответственность, в связи с чем, полагаю необходимым применить к правонарушителю наказание в виде</w:t>
      </w:r>
      <w:r w:rsidRPr="00F44E51">
        <w:rPr>
          <w:rFonts w:ascii="Times New Roman" w:hAnsi="Times New Roman"/>
          <w:sz w:val="26"/>
          <w:szCs w:val="26"/>
        </w:rPr>
        <w:t xml:space="preserve"> в виде предупреждения, что</w:t>
      </w:r>
      <w:r w:rsidRPr="00F44E51">
        <w:rPr>
          <w:rFonts w:ascii="Times New Roman" w:hAnsi="Times New Roman"/>
          <w:sz w:val="26"/>
          <w:szCs w:val="26"/>
        </w:rPr>
        <w:t xml:space="preserve"> будет являться  в рассматриваемом случае, по мнению судьи, надлежащей мерой ответственности в целях предупреждения в дальнейшем совершения   им аналогичных административных проступков. </w:t>
      </w:r>
    </w:p>
    <w:p w:rsidR="001B35DA" w:rsidRPr="00636F94" w:rsidP="00E034D7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636F94">
        <w:rPr>
          <w:iCs/>
          <w:sz w:val="26"/>
          <w:szCs w:val="26"/>
        </w:rPr>
        <w:t>На основании вышеизложенного, руководствуясь ст.</w:t>
      </w:r>
      <w:r w:rsidR="00E034D7">
        <w:rPr>
          <w:iCs/>
          <w:sz w:val="26"/>
          <w:szCs w:val="26"/>
        </w:rPr>
        <w:t xml:space="preserve"> </w:t>
      </w:r>
      <w:r w:rsidRPr="00636F94">
        <w:rPr>
          <w:iCs/>
          <w:sz w:val="26"/>
          <w:szCs w:val="26"/>
        </w:rPr>
        <w:t xml:space="preserve">ст. </w:t>
      </w:r>
      <w:r w:rsidRPr="00636F94" w:rsidR="00022628">
        <w:rPr>
          <w:iCs/>
          <w:sz w:val="26"/>
          <w:szCs w:val="26"/>
        </w:rPr>
        <w:t>19.4.1</w:t>
      </w:r>
      <w:r w:rsidRPr="00636F94">
        <w:rPr>
          <w:iCs/>
          <w:sz w:val="26"/>
          <w:szCs w:val="26"/>
        </w:rPr>
        <w:t>, 29.9, 29</w:t>
      </w:r>
      <w:r w:rsidRPr="00636F94">
        <w:rPr>
          <w:iCs/>
          <w:sz w:val="26"/>
          <w:szCs w:val="26"/>
        </w:rPr>
        <w:t>.10, 29.11, 32.2, 30.1-30.3 КоАП РФ, мировой судья,</w:t>
      </w:r>
    </w:p>
    <w:p w:rsidR="001B35DA" w:rsidRPr="00636F94" w:rsidP="00E034D7">
      <w:pPr>
        <w:pStyle w:val="BodyTextIndent2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1B35DA" w:rsidRPr="00636F94" w:rsidP="00E034D7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636F94">
        <w:rPr>
          <w:rFonts w:ascii="Times New Roman" w:hAnsi="Times New Roman"/>
          <w:b/>
          <w:sz w:val="26"/>
          <w:szCs w:val="26"/>
        </w:rPr>
        <w:t xml:space="preserve">                                                 П О С Т А Н О В И Л:</w:t>
      </w:r>
    </w:p>
    <w:p w:rsidR="00136352" w:rsidP="005029D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029D9" w:rsidP="0013635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29D9">
        <w:rPr>
          <w:rFonts w:ascii="Times New Roman" w:hAnsi="Times New Roman"/>
          <w:sz w:val="26"/>
          <w:szCs w:val="26"/>
        </w:rPr>
        <w:t xml:space="preserve">Признать юридическое лицо </w:t>
      </w:r>
      <w:r w:rsidR="00136352">
        <w:rPr>
          <w:rFonts w:ascii="Times New Roman" w:hAnsi="Times New Roman"/>
          <w:sz w:val="26"/>
          <w:szCs w:val="26"/>
        </w:rPr>
        <w:t>–</w:t>
      </w:r>
      <w:r w:rsidRPr="005029D9">
        <w:rPr>
          <w:rFonts w:ascii="Times New Roman" w:hAnsi="Times New Roman"/>
          <w:sz w:val="26"/>
          <w:szCs w:val="26"/>
        </w:rPr>
        <w:t xml:space="preserve"> </w:t>
      </w:r>
      <w:r w:rsidR="00136352">
        <w:rPr>
          <w:rFonts w:ascii="Times New Roman" w:hAnsi="Times New Roman"/>
          <w:b/>
          <w:sz w:val="26"/>
          <w:szCs w:val="26"/>
        </w:rPr>
        <w:t>Общество с ограниченной ответственностью  «Ривьера Фуд</w:t>
      </w:r>
      <w:r w:rsidRPr="000709B1" w:rsidR="00136352">
        <w:rPr>
          <w:rFonts w:ascii="Times New Roman" w:hAnsi="Times New Roman"/>
          <w:b/>
          <w:sz w:val="26"/>
          <w:szCs w:val="26"/>
        </w:rPr>
        <w:t>»</w:t>
      </w:r>
      <w:r w:rsidRPr="000709B1" w:rsidR="00136352">
        <w:rPr>
          <w:rStyle w:val="a1"/>
          <w:rFonts w:ascii="Times New Roman" w:hAnsi="Times New Roman"/>
          <w:b w:val="0"/>
          <w:sz w:val="26"/>
          <w:szCs w:val="26"/>
        </w:rPr>
        <w:t>,</w:t>
      </w:r>
      <w:r w:rsidRPr="00636F94" w:rsidR="00136352">
        <w:rPr>
          <w:rStyle w:val="a1"/>
          <w:rFonts w:ascii="Times New Roman" w:hAnsi="Times New Roman"/>
          <w:sz w:val="26"/>
          <w:szCs w:val="26"/>
        </w:rPr>
        <w:t xml:space="preserve"> </w:t>
      </w:r>
      <w:r w:rsidR="00136352">
        <w:rPr>
          <w:rStyle w:val="a1"/>
          <w:rFonts w:ascii="Times New Roman" w:hAnsi="Times New Roman"/>
          <w:b w:val="0"/>
          <w:sz w:val="26"/>
          <w:szCs w:val="26"/>
        </w:rPr>
        <w:t>ИНН 9103083647, ОРГН 1179102006621</w:t>
      </w:r>
      <w:r w:rsidRPr="005029D9">
        <w:rPr>
          <w:rStyle w:val="a1"/>
          <w:rFonts w:ascii="Times New Roman" w:hAnsi="Times New Roman"/>
          <w:b w:val="0"/>
          <w:color w:val="auto"/>
          <w:sz w:val="26"/>
          <w:szCs w:val="26"/>
        </w:rPr>
        <w:t xml:space="preserve">, </w:t>
      </w:r>
      <w:r w:rsidRPr="005029D9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ч.2 ст.19.4.1 </w:t>
      </w:r>
      <w:r w:rsidRPr="005029D9">
        <w:rPr>
          <w:rStyle w:val="FontStyle17"/>
          <w:sz w:val="26"/>
          <w:szCs w:val="26"/>
        </w:rPr>
        <w:t>Кодекса Российской Федерации об административных правонарушениях</w:t>
      </w:r>
      <w:r w:rsidRPr="005029D9">
        <w:rPr>
          <w:rFonts w:ascii="Times New Roman" w:hAnsi="Times New Roman"/>
          <w:sz w:val="26"/>
          <w:szCs w:val="26"/>
        </w:rPr>
        <w:t xml:space="preserve"> и назначить ему административное наказание в виде в виде предупреждения.</w:t>
      </w:r>
    </w:p>
    <w:p w:rsidR="001B35DA" w:rsidRPr="005029D9" w:rsidP="005029D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6F94">
        <w:rPr>
          <w:rFonts w:ascii="Times New Roman" w:eastAsia="SimSun" w:hAnsi="Times New Roman"/>
          <w:iCs/>
          <w:sz w:val="26"/>
          <w:szCs w:val="26"/>
          <w:lang w:eastAsia="zh-CN"/>
        </w:rPr>
        <w:t>Постановление может быть обжало</w:t>
      </w:r>
      <w:r w:rsidRPr="00636F9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вано в Ялтинский городской суд Республики Крым </w:t>
      </w:r>
      <w:r w:rsidRPr="00636F94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636F9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636F94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1B35DA" w:rsidRPr="00636F94" w:rsidP="00E034D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1B35DA" w:rsidRPr="00634CA8" w:rsidP="00E034D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4CA8">
        <w:rPr>
          <w:rFonts w:ascii="Times New Roman" w:hAnsi="Times New Roman"/>
          <w:sz w:val="26"/>
          <w:szCs w:val="26"/>
        </w:rPr>
        <w:t>Мировой судья:</w:t>
      </w:r>
      <w:r w:rsidRPr="00634CA8">
        <w:rPr>
          <w:rFonts w:ascii="Times New Roman" w:hAnsi="Times New Roman"/>
          <w:sz w:val="26"/>
          <w:szCs w:val="26"/>
        </w:rPr>
        <w:tab/>
      </w:r>
      <w:r w:rsidRPr="00634CA8">
        <w:rPr>
          <w:rFonts w:ascii="Times New Roman" w:hAnsi="Times New Roman"/>
          <w:sz w:val="26"/>
          <w:szCs w:val="26"/>
        </w:rPr>
        <w:tab/>
      </w:r>
      <w:r w:rsidRPr="00634CA8">
        <w:rPr>
          <w:rFonts w:ascii="Times New Roman" w:hAnsi="Times New Roman"/>
          <w:sz w:val="26"/>
          <w:szCs w:val="26"/>
        </w:rPr>
        <w:tab/>
      </w:r>
      <w:r w:rsidRPr="00634CA8">
        <w:rPr>
          <w:rFonts w:ascii="Times New Roman" w:hAnsi="Times New Roman"/>
          <w:sz w:val="26"/>
          <w:szCs w:val="26"/>
        </w:rPr>
        <w:tab/>
      </w:r>
      <w:r w:rsidRPr="00634CA8">
        <w:rPr>
          <w:rFonts w:ascii="Times New Roman" w:hAnsi="Times New Roman"/>
          <w:sz w:val="26"/>
          <w:szCs w:val="26"/>
        </w:rPr>
        <w:tab/>
      </w:r>
      <w:r w:rsidRPr="00634CA8">
        <w:rPr>
          <w:rFonts w:ascii="Times New Roman" w:hAnsi="Times New Roman"/>
          <w:sz w:val="26"/>
          <w:szCs w:val="26"/>
        </w:rPr>
        <w:tab/>
        <w:t>О.В. Переверзева</w:t>
      </w:r>
    </w:p>
    <w:sectPr w:rsidSect="005029D9">
      <w:footerReference w:type="default" r:id="rId33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216074"/>
      <w:docPartObj>
        <w:docPartGallery w:val="Page Numbers (Bottom of Page)"/>
        <w:docPartUnique/>
      </w:docPartObj>
    </w:sdtPr>
    <w:sdtContent>
      <w:p w:rsidR="0014702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0CD">
          <w:rPr>
            <w:noProof/>
          </w:rPr>
          <w:t>5</w:t>
        </w:r>
        <w:r>
          <w:fldChar w:fldCharType="end"/>
        </w:r>
      </w:p>
    </w:sdtContent>
  </w:sdt>
  <w:p w:rsidR="0014702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4C"/>
    <w:rsid w:val="0002111F"/>
    <w:rsid w:val="00022628"/>
    <w:rsid w:val="00050B13"/>
    <w:rsid w:val="0005776D"/>
    <w:rsid w:val="000709B1"/>
    <w:rsid w:val="001134AB"/>
    <w:rsid w:val="00136352"/>
    <w:rsid w:val="0014702C"/>
    <w:rsid w:val="0016234D"/>
    <w:rsid w:val="00175CA7"/>
    <w:rsid w:val="001B35DA"/>
    <w:rsid w:val="001C20AB"/>
    <w:rsid w:val="001C2BC2"/>
    <w:rsid w:val="0025107D"/>
    <w:rsid w:val="00342B90"/>
    <w:rsid w:val="0034652A"/>
    <w:rsid w:val="00390955"/>
    <w:rsid w:val="003B13CE"/>
    <w:rsid w:val="003B73E7"/>
    <w:rsid w:val="003E147F"/>
    <w:rsid w:val="004223E5"/>
    <w:rsid w:val="004A36F8"/>
    <w:rsid w:val="004B2C34"/>
    <w:rsid w:val="004D2CA1"/>
    <w:rsid w:val="004D474C"/>
    <w:rsid w:val="005029D9"/>
    <w:rsid w:val="00550F48"/>
    <w:rsid w:val="005B6502"/>
    <w:rsid w:val="005B6A37"/>
    <w:rsid w:val="00605ABD"/>
    <w:rsid w:val="00634CA8"/>
    <w:rsid w:val="00636F94"/>
    <w:rsid w:val="006446D4"/>
    <w:rsid w:val="006A6A75"/>
    <w:rsid w:val="006A7A6E"/>
    <w:rsid w:val="00753374"/>
    <w:rsid w:val="00774C8E"/>
    <w:rsid w:val="00794F36"/>
    <w:rsid w:val="007F4408"/>
    <w:rsid w:val="008055D9"/>
    <w:rsid w:val="00814D71"/>
    <w:rsid w:val="00863687"/>
    <w:rsid w:val="008C25B2"/>
    <w:rsid w:val="008D013A"/>
    <w:rsid w:val="008D533B"/>
    <w:rsid w:val="00914A1E"/>
    <w:rsid w:val="00915F7B"/>
    <w:rsid w:val="00A3334C"/>
    <w:rsid w:val="00A33D6C"/>
    <w:rsid w:val="00A676EB"/>
    <w:rsid w:val="00AA5883"/>
    <w:rsid w:val="00AB0B9B"/>
    <w:rsid w:val="00AC13F0"/>
    <w:rsid w:val="00AD0959"/>
    <w:rsid w:val="00AD35A2"/>
    <w:rsid w:val="00AD62D9"/>
    <w:rsid w:val="00B107BA"/>
    <w:rsid w:val="00B14D59"/>
    <w:rsid w:val="00B869F5"/>
    <w:rsid w:val="00BF21CA"/>
    <w:rsid w:val="00D0709C"/>
    <w:rsid w:val="00D372F6"/>
    <w:rsid w:val="00D51FB8"/>
    <w:rsid w:val="00D62CCD"/>
    <w:rsid w:val="00D800CD"/>
    <w:rsid w:val="00DB58B5"/>
    <w:rsid w:val="00E034D7"/>
    <w:rsid w:val="00E24B02"/>
    <w:rsid w:val="00E250C6"/>
    <w:rsid w:val="00EC6ECC"/>
    <w:rsid w:val="00F42731"/>
    <w:rsid w:val="00F44E51"/>
    <w:rsid w:val="00F60290"/>
    <w:rsid w:val="00F71EF0"/>
    <w:rsid w:val="00FD7B9A"/>
    <w:rsid w:val="00FE47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74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D474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D474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4D474C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4D474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4D474C"/>
    <w:rPr>
      <w:rFonts w:ascii="Calibri" w:eastAsia="Times New Roman" w:hAnsi="Calibri" w:cs="Times New Roman"/>
      <w:lang w:eastAsia="ru-RU"/>
    </w:rPr>
  </w:style>
  <w:style w:type="character" w:customStyle="1" w:styleId="a1">
    <w:name w:val="Основной текст + Полужирный"/>
    <w:rsid w:val="004D474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4223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223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Normal"/>
    <w:uiPriority w:val="99"/>
    <w:rsid w:val="004223E5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4223E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7">
    <w:name w:val="Font Style17"/>
    <w:uiPriority w:val="99"/>
    <w:rsid w:val="004223E5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4A36F8"/>
  </w:style>
  <w:style w:type="paragraph" w:styleId="BodyTextIndent2">
    <w:name w:val="Body Text Indent 2"/>
    <w:basedOn w:val="Normal"/>
    <w:link w:val="2"/>
    <w:uiPriority w:val="99"/>
    <w:semiHidden/>
    <w:unhideWhenUsed/>
    <w:rsid w:val="001B35D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B35DA"/>
    <w:rPr>
      <w:rFonts w:ascii="Calibri" w:eastAsia="Times New Roman" w:hAnsi="Calibri" w:cs="Times New Roman"/>
      <w:lang w:eastAsia="ru-RU"/>
    </w:rPr>
  </w:style>
  <w:style w:type="character" w:customStyle="1" w:styleId="5Exact">
    <w:name w:val="Основной текст (5) Exact"/>
    <w:rsid w:val="001B35D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paragraph" w:styleId="Header">
    <w:name w:val="header"/>
    <w:basedOn w:val="Normal"/>
    <w:link w:val="a2"/>
    <w:uiPriority w:val="99"/>
    <w:unhideWhenUsed/>
    <w:rsid w:val="00346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4652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346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4652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63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634C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DA584D72EC98B585566C87C2E54B4F72232A9577A332FCB192C9F4509D3XEH" TargetMode="External" /><Relationship Id="rId11" Type="http://schemas.openxmlformats.org/officeDocument/2006/relationships/hyperlink" Target="consultantplus://offline/ref=BDA584D72EC98B585566C87C2E54B4F72232A9577A332FCB192C9F45093E1AA2099EF2A7D84800E8D1X4H" TargetMode="External" /><Relationship Id="rId12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13" Type="http://schemas.openxmlformats.org/officeDocument/2006/relationships/hyperlink" Target="consultantplus://offline/ref=7328A3E3F6D5F2BA9C64C7CF099BACACC5953A3AC6061ED785F72957A497B2822677CE2E44AC31CE0BFCFF5DE36D80505C3F81A35BF3C63BJ8PFM" TargetMode="External" /><Relationship Id="rId14" Type="http://schemas.openxmlformats.org/officeDocument/2006/relationships/hyperlink" Target="consultantplus://offline/ref=7328A3E3F6D5F2BA9C64C7CF099BACACC5953A3AC6061ED785F72957A497B2822677CE2D45AB39C25CA6EF59AA398A4F5A219EA145F0JCPFM" TargetMode="External" /><Relationship Id="rId15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16" Type="http://schemas.openxmlformats.org/officeDocument/2006/relationships/hyperlink" Target="consultantplus://offline/ref=7328A3E3F6D5F2BA9C64C7CF099BACACC5953A3AC6061ED785F72957A497B2822677CE2C47A432C25CA6EF59AA398A4F5A219EA145F0JCPFM" TargetMode="External" /><Relationship Id="rId17" Type="http://schemas.openxmlformats.org/officeDocument/2006/relationships/hyperlink" Target="consultantplus://offline/ref=7328A3E3F6D5F2BA9C64C7CF099BACACC5953A3AC6061ED785F72957A497B2822677CE2643A93B9D59B3FE01A63F93505B3F82A344JFP8M" TargetMode="External" /><Relationship Id="rId18" Type="http://schemas.openxmlformats.org/officeDocument/2006/relationships/hyperlink" Target="consultantplus://offline/ref=7328A3E3F6D5F2BA9C64C7CF099BACACC5953A3AC6061ED785F72957A497B2822677CE2847A433C25CA6EF59AA398A4F5A219EA145F0JCPFM" TargetMode="External" /><Relationship Id="rId19" Type="http://schemas.openxmlformats.org/officeDocument/2006/relationships/hyperlink" Target="consultantplus://offline/ref=7328A3E3F6D5F2BA9C64C7CF099BACACC5953A3AC6061ED785F72957A497B2822677CE2A46AA36C25CA6EF59AA398A4F5A219EA145F0JCPF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328A3E3F6D5F2BA9C64C7CF099BACACC5953A3AC6061ED785F72957A497B2822677CE2A46AD34C25CA6EF59AA398A4F5A219EA145F0JCPFM" TargetMode="External" /><Relationship Id="rId21" Type="http://schemas.openxmlformats.org/officeDocument/2006/relationships/hyperlink" Target="consultantplus://offline/ref=7328A3E3F6D5F2BA9C64C7CF099BACACC5953A3AC6061ED785F72957A497B2822677CE2E44AD36CB09FCFF5DE36D80505C3F81A35BF3C63BJ8PFM" TargetMode="External" /><Relationship Id="rId22" Type="http://schemas.openxmlformats.org/officeDocument/2006/relationships/hyperlink" Target="consultantplus://offline/ref=7328A3E3F6D5F2BA9C64C7CF099BACACC5953A3AC6061ED785F72957A497B2822677CE2E44AF31CB0BFCFF5DE36D80505C3F81A35BF3C63BJ8PFM" TargetMode="External" /><Relationship Id="rId23" Type="http://schemas.openxmlformats.org/officeDocument/2006/relationships/hyperlink" Target="consultantplus://offline/ref=7328A3E3F6D5F2BA9C64C7CF099BACACC5953A3AC6061ED785F72957A497B2822677CE2C40AD31C25CA6EF59AA398A4F5A219EA145F0JCPFM" TargetMode="External" /><Relationship Id="rId24" Type="http://schemas.openxmlformats.org/officeDocument/2006/relationships/hyperlink" Target="consultantplus://offline/ref=7328A3E3F6D5F2BA9C64C7CF099BACACC5953A3AC6061ED785F72957A497B2822677CE2E44AD36C10CFCFF5DE36D80505C3F81A35BF3C63BJ8PFM" TargetMode="External" /><Relationship Id="rId25" Type="http://schemas.openxmlformats.org/officeDocument/2006/relationships/hyperlink" Target="consultantplus://offline/ref=7328A3E3F6D5F2BA9C64C7CF099BACACC5953A3AC6061ED785F72957A497B2822677CE2B4DAE31C25CA6EF59AA398A4F5A219EA145F0JCPFM" TargetMode="External" /><Relationship Id="rId26" Type="http://schemas.openxmlformats.org/officeDocument/2006/relationships/hyperlink" Target="consultantplus://offline/ref=7328A3E3F6D5F2BA9C64C7CF099BACACC5953A3AC6061ED785F72957A497B2822677CE2B46AD36C25CA6EF59AA398A4F5A219EA145F0JCPFM" TargetMode="External" /><Relationship Id="rId27" Type="http://schemas.openxmlformats.org/officeDocument/2006/relationships/hyperlink" Target="consultantplus://offline/ref=7328A3E3F6D5F2BA9C64C7CF099BACACC5953A3AC6061ED785F72957A497B2822677CE2D42AE30C25CA6EF59AA398A4F5A219EA145F0JCPFM" TargetMode="External" /><Relationship Id="rId28" Type="http://schemas.openxmlformats.org/officeDocument/2006/relationships/hyperlink" Target="consultantplus://offline/ref=7328A3E3F6D5F2BA9C64C7CF099BACACC5953A3AC6061ED785F72957A497B2822677CE2C44A430C25CA6EF59AA398A4F5A219EA145F0JCPFM" TargetMode="External" /><Relationship Id="rId29" Type="http://schemas.openxmlformats.org/officeDocument/2006/relationships/hyperlink" Target="consultantplus://offline/ref=7328A3E3F6D5F2BA9C64C7CF099BACACC5953A3AC6061ED785F72957A497B2822677CE2E40A830C25CA6EF59AA398A4F5A219EA145F0JCPFM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7328A3E3F6D5F2BA9C64C7CF099BACACC5953A3AC6061ED785F72957A497B2822677CE2D4DAB32C25CA6EF59AA398A4F5A219EA145F0JCPFM" TargetMode="External" /><Relationship Id="rId31" Type="http://schemas.openxmlformats.org/officeDocument/2006/relationships/hyperlink" Target="consultantplus://offline/ref=7328A3E3F6D5F2BA9C64C7CF099BACACC5953A3AC6061ED785F72957A497B2823477962245AB2EC808E9A90CA6J3P1M" TargetMode="External" /><Relationship Id="rId32" Type="http://schemas.openxmlformats.org/officeDocument/2006/relationships/hyperlink" Target="consultantplus://offline/ref=7328A3E3F6D5F2BA9C64C7CF099BACACC5953A3AC6061ED785F72957A497B2822677CE2846AE30C25CA6EF59AA398A4F5A219EA145F0JCPFM" TargetMode="External" /><Relationship Id="rId33" Type="http://schemas.openxmlformats.org/officeDocument/2006/relationships/footer" Target="footer1.xml" /><Relationship Id="rId34" Type="http://schemas.openxmlformats.org/officeDocument/2006/relationships/theme" Target="theme/theme1.xml" /><Relationship Id="rId35" Type="http://schemas.openxmlformats.org/officeDocument/2006/relationships/styles" Target="styles.xml" /><Relationship Id="rId4" Type="http://schemas.openxmlformats.org/officeDocument/2006/relationships/hyperlink" Target="consultantplus://offline/ref=74B79A666E479441934B7FBE5D42E5257C05CDED94D4AA76309C0FB669718EF20225B0DCDC75B19Ax0p5O" TargetMode="External" /><Relationship Id="rId5" Type="http://schemas.openxmlformats.org/officeDocument/2006/relationships/hyperlink" Target="consultantplus://offline/ref=74B79A666E479441934B7FBE5D42E5257C05CDED94D4AA76309C0FB669718EF20225B0DCDC75B095x0p9O" TargetMode="External" /><Relationship Id="rId6" Type="http://schemas.openxmlformats.org/officeDocument/2006/relationships/hyperlink" Target="consultantplus://offline/ref=414A083EDD2C851CDBDA84E823814E51D6713269A072171CC77D29908EBA6D1E17A4FD57B2C813782F48A30BC8B244089078226613B8S8f3L" TargetMode="External" /><Relationship Id="rId7" Type="http://schemas.openxmlformats.org/officeDocument/2006/relationships/hyperlink" Target="consultantplus://offline/ref=414A083EDD2C851CDBDA84E823814E51D6713269A072171CC77D29908EBA6D1E17A4FD57B4CD1A717B12B30F81E64E1796663D640DBB8A43SEfFL" TargetMode="External" /><Relationship Id="rId8" Type="http://schemas.openxmlformats.org/officeDocument/2006/relationships/hyperlink" Target="consultantplus://offline/ref=414A083EDD2C851CDBDA84E823814E51D578346EA87D171CC77D29908EBA6D1E17A4FD57B4CF1B757A12B30F81E64E1796663D640DBB8A43SEfFL" TargetMode="External" /><Relationship Id="rId9" Type="http://schemas.openxmlformats.org/officeDocument/2006/relationships/hyperlink" Target="consultantplus://offline/ref=414A083EDD2C851CDBDA84E823814E51D578346DA977171CC77D29908EBA6D1E17A4FD54B3C81D782F48A30BC8B244089078226613B8S8f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