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81348" w:rsidRPr="00101F65" w:rsidP="00F81348">
      <w:pPr>
        <w:pStyle w:val="Title"/>
        <w:ind w:firstLine="567"/>
        <w:jc w:val="right"/>
        <w:rPr>
          <w:szCs w:val="22"/>
        </w:rPr>
      </w:pPr>
      <w:r w:rsidRPr="00101F65">
        <w:rPr>
          <w:szCs w:val="22"/>
        </w:rPr>
        <w:t>Дело № 5-99-8/2020</w:t>
      </w:r>
    </w:p>
    <w:p w:rsidR="00F81348" w:rsidRPr="00101F65" w:rsidP="00F81348">
      <w:pPr>
        <w:pStyle w:val="Title"/>
        <w:ind w:firstLine="567"/>
        <w:rPr>
          <w:szCs w:val="22"/>
        </w:rPr>
      </w:pPr>
    </w:p>
    <w:p w:rsidR="00F81348" w:rsidRPr="00101F65" w:rsidP="00F81348">
      <w:pPr>
        <w:pStyle w:val="Title"/>
        <w:ind w:firstLine="567"/>
        <w:rPr>
          <w:szCs w:val="22"/>
        </w:rPr>
      </w:pPr>
      <w:r w:rsidRPr="00101F65">
        <w:rPr>
          <w:szCs w:val="22"/>
        </w:rPr>
        <w:t>ПОСТАНОВЛЕНИЕ</w:t>
      </w:r>
    </w:p>
    <w:p w:rsidR="00F81348" w:rsidRPr="00101F65" w:rsidP="00F81348">
      <w:pPr>
        <w:ind w:firstLine="567"/>
        <w:jc w:val="center"/>
        <w:rPr>
          <w:b/>
          <w:sz w:val="22"/>
          <w:szCs w:val="22"/>
        </w:rPr>
      </w:pPr>
      <w:r w:rsidRPr="00101F65">
        <w:rPr>
          <w:b/>
          <w:sz w:val="22"/>
          <w:szCs w:val="22"/>
        </w:rPr>
        <w:t>по делу об административном правонарушении</w:t>
      </w:r>
    </w:p>
    <w:p w:rsidR="00F81348" w:rsidRPr="00101F65" w:rsidP="00F81348">
      <w:pPr>
        <w:ind w:firstLine="567"/>
        <w:rPr>
          <w:sz w:val="22"/>
          <w:szCs w:val="22"/>
        </w:rPr>
      </w:pPr>
    </w:p>
    <w:p w:rsidR="00F81348" w:rsidRPr="00101F65" w:rsidP="00F81348">
      <w:pPr>
        <w:ind w:firstLine="567"/>
        <w:rPr>
          <w:sz w:val="22"/>
          <w:szCs w:val="22"/>
        </w:rPr>
      </w:pPr>
      <w:r w:rsidRPr="00101F65">
        <w:rPr>
          <w:sz w:val="22"/>
          <w:szCs w:val="22"/>
        </w:rPr>
        <w:t>г. Ялта</w:t>
      </w:r>
      <w:r w:rsidRPr="00101F65">
        <w:rPr>
          <w:sz w:val="22"/>
          <w:szCs w:val="22"/>
        </w:rPr>
        <w:tab/>
      </w:r>
      <w:r w:rsidRPr="00101F65">
        <w:rPr>
          <w:sz w:val="22"/>
          <w:szCs w:val="22"/>
        </w:rPr>
        <w:tab/>
      </w:r>
      <w:r w:rsidRPr="00101F65">
        <w:rPr>
          <w:sz w:val="22"/>
          <w:szCs w:val="22"/>
        </w:rPr>
        <w:tab/>
      </w:r>
      <w:r w:rsidRPr="00101F65">
        <w:rPr>
          <w:sz w:val="22"/>
          <w:szCs w:val="22"/>
        </w:rPr>
        <w:tab/>
      </w:r>
      <w:r w:rsidRPr="00101F65">
        <w:rPr>
          <w:sz w:val="22"/>
          <w:szCs w:val="22"/>
        </w:rPr>
        <w:tab/>
      </w:r>
      <w:r w:rsidRPr="00101F65">
        <w:rPr>
          <w:sz w:val="22"/>
          <w:szCs w:val="22"/>
        </w:rPr>
        <w:tab/>
        <w:t xml:space="preserve">   </w:t>
      </w:r>
      <w:r w:rsidRPr="00101F65">
        <w:rPr>
          <w:sz w:val="22"/>
          <w:szCs w:val="22"/>
        </w:rPr>
        <w:tab/>
      </w:r>
      <w:r w:rsidRPr="00101F65">
        <w:rPr>
          <w:sz w:val="22"/>
          <w:szCs w:val="22"/>
        </w:rPr>
        <w:tab/>
        <w:t>10 февраля 2020 года</w:t>
      </w:r>
    </w:p>
    <w:p w:rsidR="00F81348" w:rsidRPr="00101F65" w:rsidP="00F81348">
      <w:pPr>
        <w:ind w:firstLine="567"/>
        <w:jc w:val="both"/>
        <w:rPr>
          <w:sz w:val="22"/>
          <w:szCs w:val="22"/>
        </w:rPr>
      </w:pPr>
    </w:p>
    <w:p w:rsidR="00F81348" w:rsidRPr="00101F65" w:rsidP="00F81348">
      <w:pPr>
        <w:ind w:firstLine="567"/>
        <w:jc w:val="both"/>
        <w:rPr>
          <w:sz w:val="22"/>
          <w:szCs w:val="22"/>
        </w:rPr>
      </w:pPr>
      <w:r w:rsidRPr="00101F65">
        <w:rPr>
          <w:sz w:val="22"/>
          <w:szCs w:val="22"/>
        </w:rPr>
        <w:t xml:space="preserve">Мировой судья  судебного участка № 99 Ялтинского судебного района (городской округ Ялта)  Республики Крым Переверзева О.В., </w:t>
      </w:r>
    </w:p>
    <w:p w:rsidR="00F81348" w:rsidRPr="00101F65" w:rsidP="00F81348">
      <w:pPr>
        <w:ind w:firstLine="567"/>
        <w:jc w:val="both"/>
        <w:rPr>
          <w:sz w:val="22"/>
          <w:szCs w:val="22"/>
        </w:rPr>
      </w:pPr>
      <w:r w:rsidRPr="00101F65">
        <w:rPr>
          <w:sz w:val="22"/>
          <w:szCs w:val="22"/>
        </w:rPr>
        <w:t xml:space="preserve">с участием лица, в отношении которого ведется производство по делу об административном правонарушении – </w:t>
      </w:r>
      <w:r w:rsidRPr="00101F65">
        <w:rPr>
          <w:sz w:val="22"/>
          <w:szCs w:val="22"/>
        </w:rPr>
        <w:t>Гансевского</w:t>
      </w:r>
      <w:r w:rsidRPr="00101F65">
        <w:rPr>
          <w:sz w:val="22"/>
          <w:szCs w:val="22"/>
        </w:rPr>
        <w:t xml:space="preserve"> С.Н.,</w:t>
      </w:r>
    </w:p>
    <w:p w:rsidR="00F81348" w:rsidRPr="00101F65" w:rsidP="00F81348">
      <w:pPr>
        <w:ind w:firstLine="567"/>
        <w:jc w:val="both"/>
        <w:rPr>
          <w:sz w:val="22"/>
          <w:szCs w:val="22"/>
        </w:rPr>
      </w:pPr>
      <w:r w:rsidRPr="00101F65">
        <w:rPr>
          <w:sz w:val="22"/>
          <w:szCs w:val="22"/>
        </w:rPr>
        <w:t xml:space="preserve">рассмотрев в открытом судебном заседании дело об административном правонарушении в отношении – </w:t>
      </w:r>
      <w:r w:rsidRPr="00101F65">
        <w:rPr>
          <w:b/>
          <w:sz w:val="22"/>
          <w:szCs w:val="22"/>
        </w:rPr>
        <w:t>Гансевского</w:t>
      </w:r>
      <w:r w:rsidRPr="00101F65">
        <w:rPr>
          <w:b/>
          <w:sz w:val="22"/>
          <w:szCs w:val="22"/>
        </w:rPr>
        <w:t xml:space="preserve"> Сергея Николаевича,</w:t>
      </w:r>
      <w:r w:rsidRPr="00101F65">
        <w:rPr>
          <w:sz w:val="22"/>
          <w:szCs w:val="22"/>
        </w:rPr>
        <w:t xml:space="preserve"> </w:t>
      </w:r>
      <w:r w:rsidRPr="004200B6" w:rsidR="00306CBD">
        <w:t>«ПЕРСОНАЛЬНЫЕ ДАННЫЕ»</w:t>
      </w:r>
      <w:r w:rsidRPr="00101F65">
        <w:rPr>
          <w:sz w:val="22"/>
          <w:szCs w:val="22"/>
        </w:rPr>
        <w:t xml:space="preserve">, уроженца </w:t>
      </w:r>
      <w:r w:rsidRPr="004200B6" w:rsidR="00306CBD">
        <w:t>«ПЕРСОНАЛЬНЫЕ ДАННЫЕ»</w:t>
      </w:r>
      <w:r w:rsidRPr="00101F65">
        <w:rPr>
          <w:sz w:val="22"/>
          <w:szCs w:val="22"/>
        </w:rPr>
        <w:t xml:space="preserve">, пенсионера, женатого, не имеющего на иждивении несовершеннолетних детей, адрес регистрации и проживания: </w:t>
      </w:r>
      <w:r w:rsidRPr="004200B6" w:rsidR="00306CBD">
        <w:t>«ПЕРСОНАЛЬНЫЕ ДАННЫЕ»</w:t>
      </w:r>
      <w:r w:rsidRPr="00101F65">
        <w:rPr>
          <w:sz w:val="22"/>
          <w:szCs w:val="22"/>
        </w:rPr>
        <w:t xml:space="preserve"> привлекаемого в совершении административного правонарушения, предусмотренного ч. 2 ст. 8.37 КоАП РФ,</w:t>
      </w:r>
    </w:p>
    <w:p w:rsidR="00F81348" w:rsidRPr="00101F65" w:rsidP="00F81348">
      <w:pPr>
        <w:ind w:firstLine="567"/>
        <w:jc w:val="both"/>
        <w:rPr>
          <w:sz w:val="22"/>
          <w:szCs w:val="22"/>
        </w:rPr>
      </w:pPr>
    </w:p>
    <w:p w:rsidR="00F81348" w:rsidRPr="00101F65" w:rsidP="00F81348">
      <w:pPr>
        <w:pStyle w:val="Style5"/>
        <w:widowControl/>
        <w:ind w:firstLine="567"/>
        <w:jc w:val="center"/>
        <w:rPr>
          <w:rStyle w:val="FontStyle16"/>
        </w:rPr>
      </w:pPr>
      <w:r w:rsidRPr="00101F65">
        <w:rPr>
          <w:rStyle w:val="FontStyle16"/>
          <w:spacing w:val="60"/>
        </w:rPr>
        <w:t>УСТАНОВИ</w:t>
      </w:r>
      <w:r w:rsidRPr="00101F65">
        <w:rPr>
          <w:rStyle w:val="FontStyle16"/>
        </w:rPr>
        <w:t>Л:</w:t>
      </w:r>
    </w:p>
    <w:p w:rsidR="00F81348" w:rsidRPr="00101F65" w:rsidP="00F81348">
      <w:pPr>
        <w:widowControl/>
        <w:ind w:firstLine="567"/>
        <w:jc w:val="both"/>
        <w:outlineLvl w:val="0"/>
        <w:rPr>
          <w:rFonts w:eastAsia="SimSun"/>
          <w:sz w:val="22"/>
          <w:szCs w:val="22"/>
          <w:lang w:eastAsia="zh-CN"/>
        </w:rPr>
      </w:pPr>
      <w:r w:rsidRPr="00101F65">
        <w:rPr>
          <w:rFonts w:eastAsia="SimSun"/>
          <w:sz w:val="22"/>
          <w:szCs w:val="22"/>
          <w:lang w:eastAsia="zh-CN"/>
        </w:rPr>
        <w:t xml:space="preserve">28 апреля 2019 года в 19-00 часов </w:t>
      </w:r>
      <w:r w:rsidRPr="00101F65">
        <w:rPr>
          <w:rFonts w:eastAsia="SimSun"/>
          <w:sz w:val="22"/>
          <w:szCs w:val="22"/>
          <w:lang w:eastAsia="zh-CN"/>
        </w:rPr>
        <w:t>Гансевский</w:t>
      </w:r>
      <w:r w:rsidRPr="00101F65">
        <w:rPr>
          <w:rFonts w:eastAsia="SimSun"/>
          <w:sz w:val="22"/>
          <w:szCs w:val="22"/>
          <w:lang w:eastAsia="zh-CN"/>
        </w:rPr>
        <w:t xml:space="preserve"> С.Н., находясь в акватории Черного моря, во внутренних морских водах РФ, в районе набережной в </w:t>
      </w:r>
      <w:r w:rsidRPr="004200B6" w:rsidR="00306CBD">
        <w:t>«ПЕРСОНАЛЬНЫЕ ДАННЫЕ»</w:t>
      </w:r>
      <w:r w:rsidR="00306CBD">
        <w:t xml:space="preserve"> </w:t>
      </w:r>
      <w:r w:rsidRPr="00101F65">
        <w:rPr>
          <w:rFonts w:eastAsia="SimSun"/>
          <w:sz w:val="22"/>
          <w:szCs w:val="22"/>
          <w:lang w:eastAsia="zh-CN"/>
        </w:rPr>
        <w:t>в г. Ялта, Республики Крым, изымал запрещенные орудия добычи (вылова) водных биологических ресурсов, а именно две ловушки типа «морд» из акватории Черного моря, при этом водные биоресурсы добыты не были.</w:t>
      </w:r>
      <w:r w:rsidRPr="00101F65">
        <w:rPr>
          <w:rFonts w:eastAsia="SimSun"/>
          <w:sz w:val="22"/>
          <w:szCs w:val="22"/>
          <w:lang w:eastAsia="zh-CN"/>
        </w:rPr>
        <w:t xml:space="preserve"> </w:t>
      </w:r>
      <w:r w:rsidRPr="00101F65">
        <w:rPr>
          <w:rFonts w:eastAsia="SimSun"/>
          <w:sz w:val="22"/>
          <w:szCs w:val="22"/>
          <w:lang w:eastAsia="zh-CN"/>
        </w:rPr>
        <w:t xml:space="preserve">Своими действиями </w:t>
      </w:r>
      <w:r w:rsidRPr="00101F65">
        <w:rPr>
          <w:rFonts w:eastAsia="SimSun"/>
          <w:sz w:val="22"/>
          <w:szCs w:val="22"/>
          <w:lang w:eastAsia="zh-CN"/>
        </w:rPr>
        <w:t>Гансевский</w:t>
      </w:r>
      <w:r w:rsidRPr="00101F65">
        <w:rPr>
          <w:rFonts w:eastAsia="SimSun"/>
          <w:sz w:val="22"/>
          <w:szCs w:val="22"/>
          <w:lang w:eastAsia="zh-CN"/>
        </w:rPr>
        <w:t xml:space="preserve"> С.Н. нарушил ч. 4 ст.43.1 Федерального закона от 20 декабря 2014 года №166-ФЗ «О рыболовстве и сохранении водных биологических ресурсов», п.54.2 Приказа Министерства Сельского хозяйства РФ от 01 августа 2013 года №293 «Об утверждении правил рыболовства для Азово-Черноморского </w:t>
      </w:r>
      <w:r w:rsidRPr="00101F65">
        <w:rPr>
          <w:rFonts w:eastAsia="SimSun"/>
          <w:sz w:val="22"/>
          <w:szCs w:val="22"/>
          <w:lang w:eastAsia="zh-CN"/>
        </w:rPr>
        <w:t>рыбохозяйственного</w:t>
      </w:r>
      <w:r w:rsidRPr="00101F65">
        <w:rPr>
          <w:rFonts w:eastAsia="SimSun"/>
          <w:sz w:val="22"/>
          <w:szCs w:val="22"/>
          <w:lang w:eastAsia="zh-CN"/>
        </w:rPr>
        <w:t xml:space="preserve"> бассейна», чем совершил административное правонарушение, предусмотренное ч.2 ст.8.37 КоАП РФ.</w:t>
      </w:r>
    </w:p>
    <w:p w:rsidR="00F81348" w:rsidRPr="00101F65" w:rsidP="00F81348">
      <w:pPr>
        <w:ind w:firstLine="567"/>
        <w:jc w:val="both"/>
        <w:rPr>
          <w:rFonts w:eastAsia="SimSun"/>
          <w:sz w:val="22"/>
          <w:szCs w:val="22"/>
          <w:lang w:eastAsia="zh-CN"/>
        </w:rPr>
      </w:pPr>
      <w:r w:rsidRPr="00101F65">
        <w:rPr>
          <w:sz w:val="22"/>
          <w:szCs w:val="22"/>
        </w:rPr>
        <w:t xml:space="preserve">В судебное заседание </w:t>
      </w:r>
      <w:r w:rsidRPr="00101F65">
        <w:rPr>
          <w:rFonts w:eastAsia="SimSun"/>
          <w:sz w:val="22"/>
          <w:szCs w:val="22"/>
          <w:lang w:eastAsia="zh-CN"/>
        </w:rPr>
        <w:t>Гансевский</w:t>
      </w:r>
      <w:r w:rsidRPr="00101F65">
        <w:rPr>
          <w:rFonts w:eastAsia="SimSun"/>
          <w:sz w:val="22"/>
          <w:szCs w:val="22"/>
          <w:lang w:eastAsia="zh-CN"/>
        </w:rPr>
        <w:t xml:space="preserve"> С.Н. не явился, извещен надлежащим образом о месте и времени судебного заседания, на личном участии не настаивал, ходатайств об отложении не заявлял, направил для участия в деле своего представителя Терещенко Е.В. </w:t>
      </w:r>
    </w:p>
    <w:p w:rsidR="00F81348" w:rsidRPr="00101F65" w:rsidP="00F81348">
      <w:pPr>
        <w:ind w:firstLine="567"/>
        <w:jc w:val="both"/>
        <w:rPr>
          <w:rFonts w:eastAsia="SimSun"/>
          <w:sz w:val="22"/>
          <w:szCs w:val="22"/>
          <w:lang w:eastAsia="zh-CN"/>
        </w:rPr>
      </w:pPr>
      <w:r w:rsidRPr="00101F65">
        <w:rPr>
          <w:rFonts w:eastAsia="SimSun"/>
          <w:sz w:val="22"/>
          <w:szCs w:val="22"/>
          <w:lang w:eastAsia="zh-CN"/>
        </w:rPr>
        <w:t xml:space="preserve">Ранее в судебном заседании 15.01.2020 </w:t>
      </w:r>
      <w:r w:rsidRPr="00101F65">
        <w:rPr>
          <w:sz w:val="22"/>
          <w:szCs w:val="22"/>
        </w:rPr>
        <w:t>свою вину в совершении административного правонарушения не признал, суд пояснил, что он действительно 28.04.2019 в районе 19-00 часов</w:t>
      </w:r>
      <w:r w:rsidRPr="00101F65">
        <w:rPr>
          <w:rFonts w:eastAsia="SimSun"/>
          <w:sz w:val="22"/>
          <w:szCs w:val="22"/>
          <w:lang w:eastAsia="zh-CN"/>
        </w:rPr>
        <w:t xml:space="preserve"> по месту своего жительства в районе набережной в </w:t>
      </w:r>
      <w:r w:rsidRPr="004200B6" w:rsidR="00E2040D">
        <w:t>«ПЕРСОНАЛЬНЫЕ ДАННЫЕ»</w:t>
      </w:r>
      <w:r w:rsidR="00E2040D">
        <w:t xml:space="preserve"> </w:t>
      </w:r>
      <w:r w:rsidRPr="00101F65">
        <w:rPr>
          <w:rFonts w:eastAsia="SimSun"/>
          <w:sz w:val="22"/>
          <w:szCs w:val="22"/>
          <w:lang w:eastAsia="zh-CN"/>
        </w:rPr>
        <w:t>в г. Ялта, Республики Крым, изымал из воды две ловушки типа «морд», однако он делал это без какого-либо умысла, а исключительно с целью обезопасить себя, своих внуков</w:t>
      </w:r>
      <w:r w:rsidRPr="00101F65">
        <w:rPr>
          <w:rFonts w:eastAsia="SimSun"/>
          <w:sz w:val="22"/>
          <w:szCs w:val="22"/>
          <w:lang w:eastAsia="zh-CN"/>
        </w:rPr>
        <w:t xml:space="preserve"> и других граждан от возможной травмы при купании в море, а также иных возможных опасных последствий. Просил </w:t>
      </w:r>
      <w:r w:rsidRPr="00101F65">
        <w:rPr>
          <w:sz w:val="22"/>
          <w:szCs w:val="22"/>
        </w:rPr>
        <w:t xml:space="preserve">суд </w:t>
      </w:r>
      <w:r w:rsidRPr="00101F65">
        <w:rPr>
          <w:rFonts w:eastAsia="SimSun"/>
          <w:sz w:val="22"/>
          <w:szCs w:val="22"/>
          <w:lang w:eastAsia="zh-CN"/>
        </w:rPr>
        <w:t>производство по делу прекратить в виду отсутствия состава административного правонарушения.</w:t>
      </w:r>
    </w:p>
    <w:p w:rsidR="00F81348" w:rsidRPr="00101F65" w:rsidP="00F81348">
      <w:pPr>
        <w:ind w:firstLine="567"/>
        <w:jc w:val="both"/>
        <w:rPr>
          <w:rFonts w:eastAsia="SimSun"/>
          <w:sz w:val="22"/>
          <w:szCs w:val="22"/>
          <w:lang w:eastAsia="zh-CN"/>
        </w:rPr>
      </w:pPr>
      <w:r w:rsidRPr="00101F65">
        <w:rPr>
          <w:rFonts w:eastAsia="SimSun"/>
          <w:sz w:val="22"/>
          <w:szCs w:val="22"/>
          <w:lang w:eastAsia="zh-CN"/>
        </w:rPr>
        <w:t xml:space="preserve">При этом пояснял, что протокол об административной ответственности при нем не составлялся, запись о его отказе от подписи в протоколе недействительна, поскольку он не отказывался подписывать, свидетелей </w:t>
      </w:r>
      <w:r w:rsidRPr="00101F65">
        <w:rPr>
          <w:rFonts w:eastAsia="SimSun"/>
          <w:sz w:val="22"/>
          <w:szCs w:val="22"/>
          <w:lang w:eastAsia="zh-CN"/>
        </w:rPr>
        <w:t>произошедшего</w:t>
      </w:r>
      <w:r w:rsidRPr="00101F65">
        <w:rPr>
          <w:rFonts w:eastAsia="SimSun"/>
          <w:sz w:val="22"/>
          <w:szCs w:val="22"/>
          <w:lang w:eastAsia="zh-CN"/>
        </w:rPr>
        <w:t>, заявленных в протоколе, он не видел.</w:t>
      </w:r>
    </w:p>
    <w:p w:rsidR="00F81348" w:rsidRPr="00101F65" w:rsidP="00F81348">
      <w:pPr>
        <w:ind w:firstLine="567"/>
        <w:jc w:val="both"/>
        <w:rPr>
          <w:sz w:val="22"/>
          <w:szCs w:val="22"/>
        </w:rPr>
      </w:pPr>
      <w:r w:rsidRPr="00101F65">
        <w:rPr>
          <w:rFonts w:eastAsia="SimSun"/>
          <w:sz w:val="22"/>
          <w:szCs w:val="22"/>
          <w:lang w:eastAsia="zh-CN"/>
        </w:rPr>
        <w:t xml:space="preserve">Представитель </w:t>
      </w:r>
      <w:r w:rsidRPr="00101F65">
        <w:rPr>
          <w:rFonts w:eastAsia="SimSun"/>
          <w:sz w:val="22"/>
          <w:szCs w:val="22"/>
          <w:lang w:eastAsia="zh-CN"/>
        </w:rPr>
        <w:t>Гансевского</w:t>
      </w:r>
      <w:r w:rsidRPr="00101F65">
        <w:rPr>
          <w:rFonts w:eastAsia="SimSun"/>
          <w:sz w:val="22"/>
          <w:szCs w:val="22"/>
          <w:lang w:eastAsia="zh-CN"/>
        </w:rPr>
        <w:t xml:space="preserve"> С.Н. Терещенко Е.В. по доверенности доводы </w:t>
      </w:r>
      <w:r w:rsidRPr="00101F65">
        <w:rPr>
          <w:rFonts w:eastAsia="SimSun"/>
          <w:sz w:val="22"/>
          <w:szCs w:val="22"/>
          <w:lang w:eastAsia="zh-CN"/>
        </w:rPr>
        <w:t>Гансевского</w:t>
      </w:r>
      <w:r w:rsidRPr="00101F65">
        <w:rPr>
          <w:rFonts w:eastAsia="SimSun"/>
          <w:sz w:val="22"/>
          <w:szCs w:val="22"/>
          <w:lang w:eastAsia="zh-CN"/>
        </w:rPr>
        <w:t xml:space="preserve"> С.Н. поддержала, просила прекратить производство по делу.</w:t>
      </w:r>
    </w:p>
    <w:p w:rsidR="00F81348" w:rsidRPr="00101F65" w:rsidP="00F81348">
      <w:pPr>
        <w:widowControl/>
        <w:ind w:firstLine="567"/>
        <w:jc w:val="both"/>
        <w:rPr>
          <w:sz w:val="22"/>
          <w:szCs w:val="22"/>
        </w:rPr>
      </w:pPr>
      <w:r w:rsidRPr="00101F65">
        <w:rPr>
          <w:sz w:val="22"/>
          <w:szCs w:val="22"/>
        </w:rPr>
        <w:t xml:space="preserve">Должностное лицо - государственный участковый инспектор РФ по ГК в сфере охраны МБР </w:t>
      </w:r>
      <w:r w:rsidRPr="004200B6" w:rsidR="00E2040D">
        <w:t>«ПЕРСОНАЛЬНЫЕ ДАННЫЕ»</w:t>
      </w:r>
      <w:r w:rsidRPr="00101F65">
        <w:rPr>
          <w:sz w:val="22"/>
          <w:szCs w:val="22"/>
        </w:rPr>
        <w:t xml:space="preserve">, допрошенный в судебном заседании 15.01.2020, пояснил, что </w:t>
      </w:r>
      <w:r w:rsidRPr="00101F65">
        <w:rPr>
          <w:rFonts w:eastAsia="SimSun"/>
          <w:sz w:val="22"/>
          <w:szCs w:val="22"/>
          <w:lang w:eastAsia="zh-CN"/>
        </w:rPr>
        <w:t xml:space="preserve">28 апреля 2019 года в 19-00 часов </w:t>
      </w:r>
      <w:r w:rsidRPr="00101F65">
        <w:rPr>
          <w:rFonts w:eastAsia="SimSun"/>
          <w:sz w:val="22"/>
          <w:szCs w:val="22"/>
          <w:lang w:eastAsia="zh-CN"/>
        </w:rPr>
        <w:t>Гансевский</w:t>
      </w:r>
      <w:r w:rsidRPr="00101F65">
        <w:rPr>
          <w:rFonts w:eastAsia="SimSun"/>
          <w:sz w:val="22"/>
          <w:szCs w:val="22"/>
          <w:lang w:eastAsia="zh-CN"/>
        </w:rPr>
        <w:t xml:space="preserve"> С.Н., находясь в акватории Черного моря, во внутренних морских водах РФ, в районе набережной в </w:t>
      </w:r>
      <w:r w:rsidRPr="004200B6" w:rsidR="00E2040D">
        <w:t>«ПЕРСОНАЛЬНЫЕ ДАННЫЕ»</w:t>
      </w:r>
      <w:r w:rsidR="00E2040D">
        <w:t xml:space="preserve"> </w:t>
      </w:r>
      <w:r w:rsidRPr="00101F65">
        <w:rPr>
          <w:rFonts w:eastAsia="SimSun"/>
          <w:sz w:val="22"/>
          <w:szCs w:val="22"/>
          <w:lang w:eastAsia="zh-CN"/>
        </w:rPr>
        <w:t>в г. Ялта, Республики Крым, изымал запрещенные орудия добычи (вылова) водных биологических ресурсов</w:t>
      </w:r>
      <w:r w:rsidRPr="00101F65">
        <w:rPr>
          <w:rFonts w:eastAsia="SimSun"/>
          <w:sz w:val="22"/>
          <w:szCs w:val="22"/>
          <w:lang w:eastAsia="zh-CN"/>
        </w:rPr>
        <w:t xml:space="preserve">, </w:t>
      </w:r>
      <w:r w:rsidRPr="00101F65">
        <w:rPr>
          <w:rFonts w:eastAsia="SimSun"/>
          <w:sz w:val="22"/>
          <w:szCs w:val="22"/>
          <w:lang w:eastAsia="zh-CN"/>
        </w:rPr>
        <w:t>а именно две ловушки типа «морд» из акватории Черного моря, при этом водные биоресурсы добыты не были</w:t>
      </w:r>
      <w:r w:rsidRPr="00101F65">
        <w:rPr>
          <w:sz w:val="22"/>
          <w:szCs w:val="22"/>
        </w:rPr>
        <w:t>.</w:t>
      </w:r>
      <w:r w:rsidRPr="00101F65">
        <w:rPr>
          <w:sz w:val="22"/>
          <w:szCs w:val="22"/>
        </w:rPr>
        <w:t xml:space="preserve"> При составлении процессуальных документов выполнял свои служебные обязанности. Протокол об административном правонарушении составлял он в присутствии </w:t>
      </w:r>
      <w:r w:rsidRPr="00101F65">
        <w:rPr>
          <w:sz w:val="22"/>
          <w:szCs w:val="22"/>
        </w:rPr>
        <w:t>Гансевского</w:t>
      </w:r>
      <w:r w:rsidRPr="00101F65">
        <w:rPr>
          <w:sz w:val="22"/>
          <w:szCs w:val="22"/>
        </w:rPr>
        <w:t xml:space="preserve"> С.Н., последний отказался данный протокол подписывать.   Никаких оснований оговаривать </w:t>
      </w:r>
      <w:r w:rsidRPr="00101F65">
        <w:rPr>
          <w:rFonts w:eastAsia="SimSun"/>
          <w:sz w:val="22"/>
          <w:szCs w:val="22"/>
          <w:lang w:eastAsia="zh-CN"/>
        </w:rPr>
        <w:t>Гансевского</w:t>
      </w:r>
      <w:r w:rsidRPr="00101F65">
        <w:rPr>
          <w:rFonts w:eastAsia="SimSun"/>
          <w:sz w:val="22"/>
          <w:szCs w:val="22"/>
          <w:lang w:eastAsia="zh-CN"/>
        </w:rPr>
        <w:t xml:space="preserve"> С.Н. </w:t>
      </w:r>
      <w:r w:rsidRPr="00101F65">
        <w:rPr>
          <w:sz w:val="22"/>
          <w:szCs w:val="22"/>
        </w:rPr>
        <w:t xml:space="preserve">у него не имеется и не имелось, как и личной </w:t>
      </w:r>
      <w:r w:rsidRPr="00101F65">
        <w:rPr>
          <w:sz w:val="22"/>
          <w:szCs w:val="22"/>
        </w:rPr>
        <w:t>заинтересованности</w:t>
      </w:r>
      <w:r w:rsidRPr="00101F65">
        <w:rPr>
          <w:sz w:val="22"/>
          <w:szCs w:val="22"/>
        </w:rPr>
        <w:t xml:space="preserve"> в исходе дела, никаких отношений с последним по службе, либо в быту не было.</w:t>
      </w:r>
    </w:p>
    <w:p w:rsidR="00F81348" w:rsidRPr="00101F65" w:rsidP="00F81348">
      <w:pPr>
        <w:ind w:firstLine="567"/>
        <w:jc w:val="both"/>
        <w:rPr>
          <w:sz w:val="22"/>
          <w:szCs w:val="22"/>
        </w:rPr>
      </w:pPr>
      <w:r w:rsidRPr="00101F65">
        <w:rPr>
          <w:sz w:val="22"/>
          <w:szCs w:val="22"/>
        </w:rPr>
        <w:t>Согласно ст. 26.1 КоАП РФ при разбирательстве по делу  об административном правонарушении выяснению  подлежат обстоятельства, имеющие значение для правильного разрешения дела, а именно: наличие события административного правонарушения; виновность лица в совершении административного правонарушения; иные обстоятельства, имеющие значение для правильного разрешения дела.</w:t>
      </w:r>
    </w:p>
    <w:p w:rsidR="00F81348" w:rsidRPr="00101F65" w:rsidP="00F81348">
      <w:pPr>
        <w:ind w:firstLine="567"/>
        <w:jc w:val="both"/>
        <w:outlineLvl w:val="0"/>
        <w:rPr>
          <w:sz w:val="22"/>
          <w:szCs w:val="22"/>
        </w:rPr>
      </w:pPr>
      <w:r w:rsidRPr="00101F65">
        <w:rPr>
          <w:sz w:val="22"/>
          <w:szCs w:val="22"/>
        </w:rPr>
        <w:t xml:space="preserve">Согласно ч. 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F81348" w:rsidRPr="00101F65" w:rsidP="00F81348">
      <w:pPr>
        <w:ind w:firstLine="567"/>
        <w:jc w:val="both"/>
        <w:outlineLvl w:val="0"/>
        <w:rPr>
          <w:sz w:val="22"/>
          <w:szCs w:val="22"/>
        </w:rPr>
      </w:pPr>
      <w:r w:rsidRPr="00101F65">
        <w:rPr>
          <w:sz w:val="22"/>
          <w:szCs w:val="22"/>
        </w:rPr>
        <w:t>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F81348" w:rsidRPr="00101F65" w:rsidP="00F81348">
      <w:pPr>
        <w:ind w:firstLine="567"/>
        <w:jc w:val="both"/>
        <w:rPr>
          <w:sz w:val="22"/>
          <w:szCs w:val="22"/>
        </w:rPr>
      </w:pPr>
      <w:r w:rsidRPr="00101F65">
        <w:rPr>
          <w:sz w:val="22"/>
          <w:szCs w:val="22"/>
        </w:rPr>
        <w:t xml:space="preserve">Выслушав </w:t>
      </w:r>
      <w:r w:rsidRPr="00101F65">
        <w:rPr>
          <w:color w:val="000000"/>
          <w:sz w:val="22"/>
          <w:szCs w:val="22"/>
          <w:shd w:val="clear" w:color="auto" w:fill="FFFFFF"/>
        </w:rPr>
        <w:t xml:space="preserve">участников процесса,  </w:t>
      </w:r>
      <w:r w:rsidRPr="00101F65">
        <w:rPr>
          <w:sz w:val="22"/>
          <w:szCs w:val="22"/>
        </w:rPr>
        <w:t xml:space="preserve">изучив материалы дела в полном объеме, полагаю, что вина </w:t>
      </w:r>
      <w:r w:rsidRPr="00101F65">
        <w:rPr>
          <w:rFonts w:eastAsia="SimSun"/>
          <w:sz w:val="22"/>
          <w:szCs w:val="22"/>
          <w:lang w:eastAsia="zh-CN"/>
        </w:rPr>
        <w:t>Гансевского</w:t>
      </w:r>
      <w:r w:rsidRPr="00101F65">
        <w:rPr>
          <w:rFonts w:eastAsia="SimSun"/>
          <w:sz w:val="22"/>
          <w:szCs w:val="22"/>
          <w:lang w:eastAsia="zh-CN"/>
        </w:rPr>
        <w:t xml:space="preserve"> С.Н.</w:t>
      </w:r>
      <w:r w:rsidRPr="00101F65">
        <w:rPr>
          <w:color w:val="FF0000"/>
          <w:sz w:val="22"/>
          <w:szCs w:val="22"/>
        </w:rPr>
        <w:t xml:space="preserve"> </w:t>
      </w:r>
      <w:r w:rsidRPr="00101F65">
        <w:rPr>
          <w:sz w:val="22"/>
          <w:szCs w:val="22"/>
        </w:rPr>
        <w:t>в совершении административного правонарушения, предусмотренного ч. 2 ст. 8.37 КоАП РФ, нашла свое подтверждение в судебном заседании и подтверждается следующими доказательствами.</w:t>
      </w:r>
    </w:p>
    <w:p w:rsidR="00F81348" w:rsidRPr="00101F65" w:rsidP="00F81348">
      <w:pPr>
        <w:pStyle w:val="Style4"/>
        <w:widowControl/>
        <w:spacing w:line="240" w:lineRule="auto"/>
        <w:ind w:firstLine="567"/>
        <w:rPr>
          <w:rFonts w:eastAsia="SimSun"/>
          <w:sz w:val="22"/>
          <w:szCs w:val="22"/>
          <w:lang w:eastAsia="zh-CN"/>
        </w:rPr>
      </w:pPr>
      <w:r w:rsidRPr="00101F65">
        <w:rPr>
          <w:rFonts w:eastAsia="SimSun"/>
          <w:sz w:val="22"/>
          <w:szCs w:val="22"/>
          <w:lang w:eastAsia="zh-CN"/>
        </w:rPr>
        <w:t xml:space="preserve">Часть 2 статьи </w:t>
      </w:r>
      <w:hyperlink r:id="rId4" w:history="1">
        <w:r w:rsidRPr="00101F65">
          <w:rPr>
            <w:rStyle w:val="Hyperlink"/>
            <w:rFonts w:eastAsia="SimSun"/>
            <w:color w:val="auto"/>
            <w:sz w:val="22"/>
            <w:szCs w:val="22"/>
            <w:u w:val="none"/>
            <w:lang w:eastAsia="zh-CN"/>
          </w:rPr>
          <w:t>8.37 КоАП</w:t>
        </w:r>
      </w:hyperlink>
      <w:r w:rsidRPr="00101F65">
        <w:rPr>
          <w:rFonts w:eastAsia="SimSun"/>
          <w:sz w:val="22"/>
          <w:szCs w:val="22"/>
          <w:lang w:eastAsia="zh-CN"/>
        </w:rPr>
        <w:t xml:space="preserve"> РФ предусматривает административную ответственность за </w:t>
      </w:r>
      <w:hyperlink r:id="rId5" w:history="1">
        <w:r w:rsidRPr="00101F65">
          <w:rPr>
            <w:rStyle w:val="Hyperlink"/>
            <w:rFonts w:eastAsia="SimSun"/>
            <w:color w:val="auto"/>
            <w:sz w:val="22"/>
            <w:szCs w:val="22"/>
            <w:u w:val="none"/>
            <w:lang w:eastAsia="zh-CN"/>
          </w:rPr>
          <w:t>нарушение</w:t>
        </w:r>
      </w:hyperlink>
      <w:r w:rsidRPr="00101F65">
        <w:rPr>
          <w:rFonts w:eastAsia="SimSun"/>
          <w:sz w:val="22"/>
          <w:szCs w:val="22"/>
          <w:lang w:eastAsia="zh-CN"/>
        </w:rPr>
        <w:t xml:space="preserve"> правил, регламентирующих рыболовство, за исключением случаев, предусмотренных </w:t>
      </w:r>
      <w:hyperlink r:id="rId6" w:history="1">
        <w:r w:rsidRPr="00101F65">
          <w:rPr>
            <w:rStyle w:val="Hyperlink"/>
            <w:rFonts w:eastAsia="SimSun"/>
            <w:color w:val="auto"/>
            <w:sz w:val="22"/>
            <w:szCs w:val="22"/>
            <w:u w:val="none"/>
            <w:lang w:eastAsia="zh-CN"/>
          </w:rPr>
          <w:t>частью 2 статьи 8.17</w:t>
        </w:r>
      </w:hyperlink>
      <w:r w:rsidRPr="00101F65">
        <w:rPr>
          <w:rFonts w:eastAsia="SimSun"/>
          <w:sz w:val="22"/>
          <w:szCs w:val="22"/>
          <w:lang w:eastAsia="zh-CN"/>
        </w:rPr>
        <w:t xml:space="preserve"> настоящего Кодекса.</w:t>
      </w:r>
    </w:p>
    <w:p w:rsidR="00F81348" w:rsidRPr="00101F65" w:rsidP="00F81348">
      <w:pPr>
        <w:widowControl/>
        <w:ind w:firstLine="540"/>
        <w:jc w:val="both"/>
        <w:rPr>
          <w:rFonts w:eastAsiaTheme="minorHAnsi"/>
          <w:sz w:val="22"/>
          <w:szCs w:val="22"/>
          <w:lang w:eastAsia="en-US"/>
        </w:rPr>
      </w:pPr>
      <w:r w:rsidRPr="00101F65">
        <w:rPr>
          <w:rFonts w:eastAsiaTheme="minorHAnsi"/>
          <w:sz w:val="22"/>
          <w:szCs w:val="22"/>
          <w:lang w:eastAsia="en-US"/>
        </w:rPr>
        <w:t xml:space="preserve">Согласно Постановления Пленума Верховного Суда РФ от 23.11.2010 N 27 (ред. от 31.10.2017) "О практике рассмотрения дел об административных правонарушениях, связанных с нарушением правил и требований, регламентирующих рыболовство" объективную сторону состава административного правонарушения, предусмотренного </w:t>
      </w:r>
      <w:hyperlink r:id="rId7" w:history="1">
        <w:r w:rsidRPr="00101F65">
          <w:rPr>
            <w:rFonts w:eastAsiaTheme="minorHAnsi"/>
            <w:sz w:val="22"/>
            <w:szCs w:val="22"/>
            <w:lang w:eastAsia="en-US"/>
          </w:rPr>
          <w:t>частью 2 статьи 8.37</w:t>
        </w:r>
      </w:hyperlink>
      <w:r w:rsidRPr="00101F65">
        <w:rPr>
          <w:rFonts w:eastAsiaTheme="minorHAnsi"/>
          <w:sz w:val="22"/>
          <w:szCs w:val="22"/>
          <w:lang w:eastAsia="en-US"/>
        </w:rPr>
        <w:t xml:space="preserve"> КоАП РФ, образуют действия (бездействие), выразившиеся в несоблюдении или ненадлежащем соблюдении правил, регламентирующих рыболовство, за исключением случаев, когда такие действия (бездействие) подлежат</w:t>
      </w:r>
      <w:r w:rsidRPr="00101F65">
        <w:rPr>
          <w:rFonts w:eastAsiaTheme="minorHAnsi"/>
          <w:sz w:val="22"/>
          <w:szCs w:val="22"/>
          <w:lang w:eastAsia="en-US"/>
        </w:rPr>
        <w:t xml:space="preserve"> квалификации по </w:t>
      </w:r>
      <w:hyperlink r:id="rId8" w:history="1">
        <w:r w:rsidRPr="00101F65">
          <w:rPr>
            <w:rFonts w:eastAsiaTheme="minorHAnsi"/>
            <w:sz w:val="22"/>
            <w:szCs w:val="22"/>
            <w:lang w:eastAsia="en-US"/>
          </w:rPr>
          <w:t>части 2 статьи 8.17</w:t>
        </w:r>
      </w:hyperlink>
      <w:r w:rsidRPr="00101F65">
        <w:rPr>
          <w:rFonts w:eastAsiaTheme="minorHAnsi"/>
          <w:sz w:val="22"/>
          <w:szCs w:val="22"/>
          <w:lang w:eastAsia="en-US"/>
        </w:rPr>
        <w:t xml:space="preserve"> КоАП РФ либо по </w:t>
      </w:r>
      <w:hyperlink r:id="rId9" w:history="1">
        <w:r w:rsidRPr="00101F65">
          <w:rPr>
            <w:rFonts w:eastAsiaTheme="minorHAnsi"/>
            <w:sz w:val="22"/>
            <w:szCs w:val="22"/>
            <w:lang w:eastAsia="en-US"/>
          </w:rPr>
          <w:t>части 2 статьи 253</w:t>
        </w:r>
      </w:hyperlink>
      <w:r w:rsidRPr="00101F65">
        <w:rPr>
          <w:rFonts w:eastAsiaTheme="minorHAnsi"/>
          <w:sz w:val="22"/>
          <w:szCs w:val="22"/>
          <w:lang w:eastAsia="en-US"/>
        </w:rPr>
        <w:t xml:space="preserve">, </w:t>
      </w:r>
      <w:hyperlink r:id="rId10" w:history="1">
        <w:r w:rsidRPr="00101F65">
          <w:rPr>
            <w:rFonts w:eastAsiaTheme="minorHAnsi"/>
            <w:sz w:val="22"/>
            <w:szCs w:val="22"/>
            <w:lang w:eastAsia="en-US"/>
          </w:rPr>
          <w:t>статьям 256</w:t>
        </w:r>
      </w:hyperlink>
      <w:r w:rsidRPr="00101F65">
        <w:rPr>
          <w:rFonts w:eastAsiaTheme="minorHAnsi"/>
          <w:sz w:val="22"/>
          <w:szCs w:val="22"/>
          <w:lang w:eastAsia="en-US"/>
        </w:rPr>
        <w:t xml:space="preserve">, </w:t>
      </w:r>
      <w:hyperlink r:id="rId11" w:history="1">
        <w:r w:rsidRPr="00101F65">
          <w:rPr>
            <w:rFonts w:eastAsiaTheme="minorHAnsi"/>
            <w:sz w:val="22"/>
            <w:szCs w:val="22"/>
            <w:lang w:eastAsia="en-US"/>
          </w:rPr>
          <w:t>258.1</w:t>
        </w:r>
      </w:hyperlink>
      <w:r w:rsidRPr="00101F65">
        <w:rPr>
          <w:rFonts w:eastAsiaTheme="minorHAnsi"/>
          <w:sz w:val="22"/>
          <w:szCs w:val="22"/>
          <w:lang w:eastAsia="en-US"/>
        </w:rPr>
        <w:t xml:space="preserve"> УК РФ.</w:t>
      </w:r>
    </w:p>
    <w:p w:rsidR="00F81348" w:rsidRPr="00101F65" w:rsidP="00F81348">
      <w:pPr>
        <w:widowControl/>
        <w:ind w:firstLine="540"/>
        <w:jc w:val="both"/>
        <w:rPr>
          <w:rFonts w:eastAsiaTheme="minorHAnsi"/>
          <w:sz w:val="22"/>
          <w:szCs w:val="22"/>
          <w:lang w:eastAsia="en-US"/>
        </w:rPr>
      </w:pPr>
      <w:r w:rsidRPr="00101F65">
        <w:rPr>
          <w:rFonts w:eastAsiaTheme="minorHAnsi"/>
          <w:sz w:val="22"/>
          <w:szCs w:val="22"/>
          <w:lang w:eastAsia="en-US"/>
        </w:rPr>
        <w:t xml:space="preserve">Квалификации по </w:t>
      </w:r>
      <w:hyperlink r:id="rId7" w:history="1">
        <w:r w:rsidRPr="00101F65">
          <w:rPr>
            <w:rFonts w:eastAsiaTheme="minorHAnsi"/>
            <w:sz w:val="22"/>
            <w:szCs w:val="22"/>
            <w:lang w:eastAsia="en-US"/>
          </w:rPr>
          <w:t>части 2 статьи 8.37</w:t>
        </w:r>
      </w:hyperlink>
      <w:r w:rsidRPr="00101F65">
        <w:rPr>
          <w:rFonts w:eastAsiaTheme="minorHAnsi"/>
          <w:sz w:val="22"/>
          <w:szCs w:val="22"/>
          <w:lang w:eastAsia="en-US"/>
        </w:rPr>
        <w:t xml:space="preserve"> КоАП РФ подлежат действия (бездействие) лиц, нарушивших правила, регламентирующие рыболовство во внутренних водах Российской Федерации (на водных объектах </w:t>
      </w:r>
      <w:r w:rsidRPr="00101F65">
        <w:rPr>
          <w:rFonts w:eastAsiaTheme="minorHAnsi"/>
          <w:sz w:val="22"/>
          <w:szCs w:val="22"/>
          <w:lang w:eastAsia="en-US"/>
        </w:rPr>
        <w:t>рыбохозяйственного</w:t>
      </w:r>
      <w:r w:rsidRPr="00101F65">
        <w:rPr>
          <w:rFonts w:eastAsiaTheme="minorHAnsi"/>
          <w:sz w:val="22"/>
          <w:szCs w:val="22"/>
          <w:lang w:eastAsia="en-US"/>
        </w:rPr>
        <w:t xml:space="preserve"> значения, включая Каспийское море), не являющихся внутренними морскими водами.</w:t>
      </w:r>
    </w:p>
    <w:p w:rsidR="00F81348" w:rsidRPr="00101F65" w:rsidP="00F81348">
      <w:pPr>
        <w:widowControl/>
        <w:ind w:firstLine="540"/>
        <w:jc w:val="both"/>
        <w:rPr>
          <w:rFonts w:eastAsiaTheme="minorHAnsi"/>
          <w:sz w:val="22"/>
          <w:szCs w:val="22"/>
          <w:lang w:eastAsia="en-US"/>
        </w:rPr>
      </w:pPr>
      <w:r w:rsidRPr="00101F65">
        <w:rPr>
          <w:rFonts w:eastAsiaTheme="minorHAnsi"/>
          <w:sz w:val="22"/>
          <w:szCs w:val="22"/>
          <w:lang w:eastAsia="en-US"/>
        </w:rPr>
        <w:t xml:space="preserve">Действия (бездействие) лиц, осуществляющих рыболовство в пределах внутренних морских вод, территориального моря, континентального шельфа, исключительной экономической зоны Российской Федерации или открытого моря, также могут быть квалифицированы по </w:t>
      </w:r>
      <w:hyperlink r:id="rId7" w:history="1">
        <w:r w:rsidRPr="00101F65">
          <w:rPr>
            <w:rFonts w:eastAsiaTheme="minorHAnsi"/>
            <w:sz w:val="22"/>
            <w:szCs w:val="22"/>
            <w:lang w:eastAsia="en-US"/>
          </w:rPr>
          <w:t>части 2 статьи 8.37</w:t>
        </w:r>
      </w:hyperlink>
      <w:r w:rsidRPr="00101F65">
        <w:rPr>
          <w:rFonts w:eastAsiaTheme="minorHAnsi"/>
          <w:sz w:val="22"/>
          <w:szCs w:val="22"/>
          <w:lang w:eastAsia="en-US"/>
        </w:rPr>
        <w:t xml:space="preserve"> КоАП РФ, если будет установлен и подтвержден указанными в </w:t>
      </w:r>
      <w:hyperlink r:id="rId12" w:history="1">
        <w:r w:rsidRPr="00101F65">
          <w:rPr>
            <w:rFonts w:eastAsiaTheme="minorHAnsi"/>
            <w:sz w:val="22"/>
            <w:szCs w:val="22"/>
            <w:lang w:eastAsia="en-US"/>
          </w:rPr>
          <w:t>части 2 статьи 26.2</w:t>
        </w:r>
      </w:hyperlink>
      <w:r w:rsidRPr="00101F65">
        <w:rPr>
          <w:rFonts w:eastAsiaTheme="minorHAnsi"/>
          <w:sz w:val="22"/>
          <w:szCs w:val="22"/>
          <w:lang w:eastAsia="en-US"/>
        </w:rPr>
        <w:t xml:space="preserve"> КоАП РФ доказательствами тот факт, что такими лицами нарушены правила, регламентирующие рыболовство, однако водные биоресурсы либо</w:t>
      </w:r>
      <w:r w:rsidRPr="00101F65">
        <w:rPr>
          <w:rFonts w:eastAsiaTheme="minorHAnsi"/>
          <w:sz w:val="22"/>
          <w:szCs w:val="22"/>
          <w:lang w:eastAsia="en-US"/>
        </w:rPr>
        <w:t xml:space="preserve"> изготовленная из них продукция на момент обнаружения административного правонарушения уполномоченным на то должностным лицом отсутствовали.</w:t>
      </w:r>
    </w:p>
    <w:p w:rsidR="00F81348" w:rsidRPr="00101F65" w:rsidP="00F81348">
      <w:pPr>
        <w:ind w:firstLine="567"/>
        <w:jc w:val="both"/>
        <w:rPr>
          <w:sz w:val="22"/>
          <w:szCs w:val="22"/>
        </w:rPr>
      </w:pPr>
      <w:r w:rsidRPr="00101F65">
        <w:rPr>
          <w:sz w:val="22"/>
          <w:szCs w:val="22"/>
        </w:rPr>
        <w:t xml:space="preserve">В соответствии с ч.4 ст.43.1 Федерального закона от 20.12.2004 года №166 «О рыболовстве и сохранении водных биологических ресурсов», правила рыболовства обязательны для исполнения юридическими лицами и гражданами, осуществляющими рыболовство и иную, связанную с использованием водных биоресурсов деятельность. </w:t>
      </w:r>
    </w:p>
    <w:p w:rsidR="00F81348" w:rsidRPr="00101F65" w:rsidP="00F81348">
      <w:pPr>
        <w:widowControl/>
        <w:ind w:firstLine="540"/>
        <w:jc w:val="both"/>
        <w:rPr>
          <w:rFonts w:eastAsiaTheme="minorHAnsi"/>
          <w:b/>
          <w:sz w:val="22"/>
          <w:szCs w:val="22"/>
          <w:u w:val="single"/>
          <w:lang w:eastAsia="en-US"/>
        </w:rPr>
      </w:pPr>
      <w:r w:rsidRPr="00101F65">
        <w:rPr>
          <w:sz w:val="22"/>
          <w:szCs w:val="22"/>
        </w:rPr>
        <w:t xml:space="preserve">Согласно п. 54.2  «Правил рыболовства для Азово-Черноморского </w:t>
      </w:r>
      <w:r w:rsidRPr="00101F65">
        <w:rPr>
          <w:sz w:val="22"/>
          <w:szCs w:val="22"/>
        </w:rPr>
        <w:t>рыбохозяйственного</w:t>
      </w:r>
      <w:r w:rsidRPr="00101F65">
        <w:rPr>
          <w:sz w:val="22"/>
          <w:szCs w:val="22"/>
        </w:rPr>
        <w:t xml:space="preserve"> бассейна" в</w:t>
      </w:r>
      <w:r w:rsidRPr="00101F65">
        <w:rPr>
          <w:rFonts w:eastAsiaTheme="minorHAnsi"/>
          <w:sz w:val="22"/>
          <w:szCs w:val="22"/>
          <w:lang w:eastAsia="en-US"/>
        </w:rPr>
        <w:t xml:space="preserve"> целях исключения использования гражданами обнаруженных ими в водных объектах </w:t>
      </w:r>
      <w:r w:rsidRPr="00101F65">
        <w:rPr>
          <w:rFonts w:eastAsiaTheme="minorHAnsi"/>
          <w:sz w:val="22"/>
          <w:szCs w:val="22"/>
          <w:lang w:eastAsia="en-US"/>
        </w:rPr>
        <w:t>рыбохозяйственного</w:t>
      </w:r>
      <w:r w:rsidRPr="00101F65">
        <w:rPr>
          <w:rFonts w:eastAsiaTheme="minorHAnsi"/>
          <w:sz w:val="22"/>
          <w:szCs w:val="22"/>
          <w:lang w:eastAsia="en-US"/>
        </w:rPr>
        <w:t xml:space="preserve"> значения запрещенных Правилами рыболовства орудий добычи (вылова) водных биоресурсов, а также незаконно добытых запрещенными орудиями добычи (вылова) водных биоресурсов, </w:t>
      </w:r>
      <w:r w:rsidRPr="00101F65">
        <w:rPr>
          <w:rFonts w:eastAsiaTheme="minorHAnsi"/>
          <w:b/>
          <w:sz w:val="22"/>
          <w:szCs w:val="22"/>
          <w:lang w:eastAsia="en-US"/>
        </w:rPr>
        <w:t xml:space="preserve">изъятие из водных объектов таких орудий добычи (вылова) </w:t>
      </w:r>
      <w:r w:rsidRPr="00101F65">
        <w:rPr>
          <w:rFonts w:eastAsiaTheme="minorHAnsi"/>
          <w:b/>
          <w:sz w:val="22"/>
          <w:szCs w:val="22"/>
          <w:u w:val="single"/>
          <w:lang w:eastAsia="en-US"/>
        </w:rPr>
        <w:t>допускается только в присутствии лиц, осуществляющих федеральный государственный контроль (надзор) в области рыболовства</w:t>
      </w:r>
      <w:r w:rsidRPr="00101F65">
        <w:rPr>
          <w:rFonts w:eastAsiaTheme="minorHAnsi"/>
          <w:b/>
          <w:sz w:val="22"/>
          <w:szCs w:val="22"/>
          <w:u w:val="single"/>
          <w:lang w:eastAsia="en-US"/>
        </w:rPr>
        <w:t xml:space="preserve"> и сохранения водных биоресурсов и/или государственный контроль в сфере охраны морских биоресурсов.</w:t>
      </w:r>
    </w:p>
    <w:p w:rsidR="00F81348" w:rsidRPr="00101F65" w:rsidP="00F81348">
      <w:pPr>
        <w:widowControl/>
        <w:ind w:firstLine="540"/>
        <w:jc w:val="both"/>
        <w:rPr>
          <w:sz w:val="22"/>
          <w:szCs w:val="22"/>
        </w:rPr>
      </w:pPr>
      <w:r w:rsidRPr="00101F65">
        <w:rPr>
          <w:sz w:val="22"/>
          <w:szCs w:val="22"/>
        </w:rPr>
        <w:t xml:space="preserve">В ходе контрольно-проверочных мероприятий, водных биологических ресурсов при </w:t>
      </w:r>
      <w:r w:rsidRPr="00101F65">
        <w:rPr>
          <w:rFonts w:eastAsia="SimSun"/>
          <w:sz w:val="22"/>
          <w:szCs w:val="22"/>
          <w:lang w:eastAsia="zh-CN"/>
        </w:rPr>
        <w:t>Гансевском</w:t>
      </w:r>
      <w:r w:rsidRPr="00101F65">
        <w:rPr>
          <w:rFonts w:eastAsia="SimSun"/>
          <w:sz w:val="22"/>
          <w:szCs w:val="22"/>
          <w:lang w:eastAsia="zh-CN"/>
        </w:rPr>
        <w:t xml:space="preserve"> С.Н.</w:t>
      </w:r>
      <w:r w:rsidRPr="00101F65">
        <w:rPr>
          <w:color w:val="FF0000"/>
          <w:sz w:val="22"/>
          <w:szCs w:val="22"/>
        </w:rPr>
        <w:t xml:space="preserve"> </w:t>
      </w:r>
      <w:r w:rsidRPr="00101F65">
        <w:rPr>
          <w:sz w:val="22"/>
          <w:szCs w:val="22"/>
        </w:rPr>
        <w:t>обнаружено не было.</w:t>
      </w:r>
    </w:p>
    <w:p w:rsidR="00F81348" w:rsidRPr="00101F65" w:rsidP="00F81348">
      <w:pPr>
        <w:pStyle w:val="BodyTextIndent"/>
        <w:spacing w:after="0" w:line="240" w:lineRule="auto"/>
        <w:ind w:left="0" w:firstLine="567"/>
        <w:jc w:val="both"/>
        <w:rPr>
          <w:rFonts w:ascii="Times New Roman" w:hAnsi="Times New Roman"/>
        </w:rPr>
      </w:pPr>
      <w:r w:rsidRPr="00101F65">
        <w:rPr>
          <w:rFonts w:ascii="Times New Roman" w:hAnsi="Times New Roman"/>
        </w:rPr>
        <w:t xml:space="preserve">Факт совершения </w:t>
      </w:r>
      <w:r w:rsidRPr="00101F65">
        <w:rPr>
          <w:rFonts w:ascii="Times New Roman" w:eastAsia="SimSun" w:hAnsi="Times New Roman"/>
          <w:lang w:eastAsia="zh-CN"/>
        </w:rPr>
        <w:t>Гансевским</w:t>
      </w:r>
      <w:r w:rsidRPr="00101F65">
        <w:rPr>
          <w:rFonts w:ascii="Times New Roman" w:eastAsia="SimSun" w:hAnsi="Times New Roman"/>
          <w:lang w:eastAsia="zh-CN"/>
        </w:rPr>
        <w:t xml:space="preserve"> С.Н.</w:t>
      </w:r>
      <w:r w:rsidRPr="00101F65">
        <w:rPr>
          <w:rFonts w:ascii="Times New Roman" w:hAnsi="Times New Roman"/>
          <w:color w:val="FF0000"/>
        </w:rPr>
        <w:t xml:space="preserve"> </w:t>
      </w:r>
      <w:r w:rsidRPr="00101F65">
        <w:rPr>
          <w:rFonts w:ascii="Times New Roman" w:hAnsi="Times New Roman"/>
        </w:rPr>
        <w:t>административного правонарушения, предусмотренного  ч. 2 ст. 8.37 КоАП РФ и его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w:t>
      </w:r>
    </w:p>
    <w:p w:rsidR="00F81348" w:rsidRPr="00101F65" w:rsidP="00F81348">
      <w:pPr>
        <w:pStyle w:val="BodyTextIndent"/>
        <w:spacing w:after="0" w:line="240" w:lineRule="auto"/>
        <w:ind w:left="0"/>
        <w:jc w:val="both"/>
        <w:rPr>
          <w:rFonts w:ascii="Times New Roman" w:hAnsi="Times New Roman"/>
        </w:rPr>
      </w:pPr>
      <w:r w:rsidRPr="00101F65">
        <w:rPr>
          <w:rFonts w:ascii="Times New Roman" w:hAnsi="Times New Roman"/>
        </w:rPr>
        <w:t>- сведениями, указанными в протоколе об административном правонарушении от 28.04.2019 (</w:t>
      </w:r>
      <w:r w:rsidRPr="00101F65">
        <w:rPr>
          <w:rFonts w:ascii="Times New Roman" w:hAnsi="Times New Roman"/>
        </w:rPr>
        <w:t>л.д</w:t>
      </w:r>
      <w:r w:rsidRPr="00101F65">
        <w:rPr>
          <w:rFonts w:ascii="Times New Roman" w:hAnsi="Times New Roman"/>
        </w:rPr>
        <w:t xml:space="preserve">. 7-8); </w:t>
      </w:r>
    </w:p>
    <w:p w:rsidR="00F81348" w:rsidRPr="00101F65" w:rsidP="00F81348">
      <w:pPr>
        <w:pStyle w:val="BodyTextIndent"/>
        <w:spacing w:after="0" w:line="240" w:lineRule="auto"/>
        <w:ind w:left="0"/>
        <w:jc w:val="both"/>
        <w:rPr>
          <w:rFonts w:ascii="Times New Roman" w:hAnsi="Times New Roman"/>
          <w:lang w:eastAsia="x-none"/>
        </w:rPr>
      </w:pPr>
      <w:r w:rsidRPr="00101F65">
        <w:rPr>
          <w:rFonts w:ascii="Times New Roman" w:hAnsi="Times New Roman"/>
        </w:rPr>
        <w:t xml:space="preserve">- </w:t>
      </w:r>
      <w:r w:rsidRPr="00101F65">
        <w:rPr>
          <w:rFonts w:ascii="Times New Roman" w:hAnsi="Times New Roman"/>
          <w:lang w:eastAsia="x-none"/>
        </w:rPr>
        <w:t>протоколом об изъятии вещей и документов от 28.03.2019  (</w:t>
      </w:r>
      <w:r w:rsidRPr="00101F65">
        <w:rPr>
          <w:rFonts w:ascii="Times New Roman" w:hAnsi="Times New Roman"/>
          <w:lang w:eastAsia="x-none"/>
        </w:rPr>
        <w:t>л.д</w:t>
      </w:r>
      <w:r w:rsidRPr="00101F65">
        <w:rPr>
          <w:rFonts w:ascii="Times New Roman" w:hAnsi="Times New Roman"/>
          <w:lang w:eastAsia="x-none"/>
        </w:rPr>
        <w:t>. 1-2);</w:t>
      </w:r>
    </w:p>
    <w:p w:rsidR="00F81348" w:rsidRPr="00101F65" w:rsidP="00F81348">
      <w:pPr>
        <w:pStyle w:val="BodyTextIndent"/>
        <w:spacing w:after="0" w:line="240" w:lineRule="auto"/>
        <w:ind w:left="0"/>
        <w:jc w:val="both"/>
        <w:rPr>
          <w:rFonts w:ascii="Times New Roman" w:hAnsi="Times New Roman"/>
        </w:rPr>
      </w:pPr>
      <w:r w:rsidRPr="00101F65">
        <w:rPr>
          <w:rFonts w:ascii="Times New Roman" w:hAnsi="Times New Roman"/>
        </w:rPr>
        <w:t>-</w:t>
      </w:r>
      <w:r w:rsidRPr="00101F65">
        <w:rPr>
          <w:rFonts w:ascii="Times New Roman" w:hAnsi="Times New Roman"/>
        </w:rPr>
        <w:t>фототаблицей</w:t>
      </w:r>
      <w:r w:rsidRPr="00101F65">
        <w:rPr>
          <w:rFonts w:ascii="Times New Roman" w:hAnsi="Times New Roman"/>
        </w:rPr>
        <w:t xml:space="preserve"> (</w:t>
      </w:r>
      <w:r w:rsidRPr="00101F65">
        <w:rPr>
          <w:rFonts w:ascii="Times New Roman" w:hAnsi="Times New Roman"/>
        </w:rPr>
        <w:t>л.д</w:t>
      </w:r>
      <w:r w:rsidRPr="00101F65">
        <w:rPr>
          <w:rFonts w:ascii="Times New Roman" w:hAnsi="Times New Roman"/>
        </w:rPr>
        <w:t>. 3-4);</w:t>
      </w:r>
    </w:p>
    <w:p w:rsidR="00F81348" w:rsidRPr="00101F65" w:rsidP="00F81348">
      <w:pPr>
        <w:pStyle w:val="BodyTextIndent"/>
        <w:spacing w:after="0" w:line="240" w:lineRule="auto"/>
        <w:ind w:left="0"/>
        <w:jc w:val="both"/>
        <w:rPr>
          <w:rFonts w:ascii="Times New Roman" w:eastAsia="SimSun" w:hAnsi="Times New Roman"/>
          <w:lang w:eastAsia="zh-CN"/>
        </w:rPr>
      </w:pPr>
      <w:r w:rsidRPr="00101F65">
        <w:rPr>
          <w:rFonts w:ascii="Times New Roman" w:hAnsi="Times New Roman"/>
        </w:rPr>
        <w:t xml:space="preserve">-письменными объяснениями </w:t>
      </w:r>
      <w:r w:rsidRPr="00101F65">
        <w:rPr>
          <w:rFonts w:ascii="Times New Roman" w:eastAsia="SimSun" w:hAnsi="Times New Roman"/>
          <w:lang w:eastAsia="zh-CN"/>
        </w:rPr>
        <w:t>Гансевского</w:t>
      </w:r>
      <w:r w:rsidRPr="00101F65">
        <w:rPr>
          <w:rFonts w:ascii="Times New Roman" w:eastAsia="SimSun" w:hAnsi="Times New Roman"/>
          <w:lang w:eastAsia="zh-CN"/>
        </w:rPr>
        <w:t xml:space="preserve"> С.Н. от 28.04.2019 (л.д.6); </w:t>
      </w:r>
    </w:p>
    <w:p w:rsidR="00F81348" w:rsidRPr="00101F65" w:rsidP="00F81348">
      <w:pPr>
        <w:pStyle w:val="BodyTextIndent"/>
        <w:spacing w:after="0" w:line="240" w:lineRule="auto"/>
        <w:ind w:left="0"/>
        <w:jc w:val="both"/>
        <w:rPr>
          <w:rFonts w:ascii="Times New Roman" w:hAnsi="Times New Roman"/>
          <w:color w:val="FF0000"/>
          <w:lang w:eastAsia="x-none"/>
        </w:rPr>
      </w:pPr>
      <w:r w:rsidRPr="00101F65">
        <w:rPr>
          <w:rFonts w:ascii="Times New Roman" w:hAnsi="Times New Roman"/>
          <w:lang w:eastAsia="x-none"/>
        </w:rPr>
        <w:t>- актом приема-передачи изъятых вещей от 30.04.2019 (</w:t>
      </w:r>
      <w:r w:rsidRPr="00101F65">
        <w:rPr>
          <w:rFonts w:ascii="Times New Roman" w:hAnsi="Times New Roman"/>
          <w:lang w:eastAsia="x-none"/>
        </w:rPr>
        <w:t>л.д</w:t>
      </w:r>
      <w:r w:rsidRPr="00101F65">
        <w:rPr>
          <w:rFonts w:ascii="Times New Roman" w:hAnsi="Times New Roman"/>
          <w:lang w:eastAsia="x-none"/>
        </w:rPr>
        <w:t>. 10);</w:t>
      </w:r>
      <w:r w:rsidRPr="00101F65">
        <w:rPr>
          <w:rFonts w:ascii="Times New Roman" w:hAnsi="Times New Roman"/>
          <w:color w:val="FF0000"/>
          <w:lang w:eastAsia="x-none"/>
        </w:rPr>
        <w:t xml:space="preserve"> </w:t>
      </w:r>
    </w:p>
    <w:p w:rsidR="00F81348" w:rsidRPr="00101F65" w:rsidP="00F81348">
      <w:pPr>
        <w:widowControl/>
        <w:jc w:val="both"/>
        <w:rPr>
          <w:rFonts w:eastAsia="SimSun"/>
          <w:sz w:val="22"/>
          <w:szCs w:val="22"/>
          <w:lang w:eastAsia="zh-CN"/>
        </w:rPr>
      </w:pPr>
      <w:r w:rsidRPr="00101F65">
        <w:rPr>
          <w:sz w:val="22"/>
          <w:szCs w:val="22"/>
          <w:shd w:val="clear" w:color="auto" w:fill="FFFFFF"/>
        </w:rPr>
        <w:t xml:space="preserve">- показаниями допрошенного свидетеля </w:t>
      </w:r>
      <w:r w:rsidRPr="004200B6" w:rsidR="00E2040D">
        <w:t>«ПЕРСОНАЛЬНЫЕ ДАННЫЕ»</w:t>
      </w:r>
      <w:r w:rsidRPr="00101F65">
        <w:rPr>
          <w:sz w:val="22"/>
          <w:szCs w:val="22"/>
          <w:lang w:eastAsia="x-none"/>
        </w:rPr>
        <w:t>,</w:t>
      </w:r>
      <w:r w:rsidRPr="00101F65">
        <w:rPr>
          <w:sz w:val="22"/>
          <w:szCs w:val="22"/>
          <w:shd w:val="clear" w:color="auto" w:fill="FFFFFF"/>
        </w:rPr>
        <w:t xml:space="preserve">  который суду </w:t>
      </w:r>
      <w:r w:rsidRPr="00101F65">
        <w:rPr>
          <w:sz w:val="22"/>
          <w:szCs w:val="22"/>
        </w:rPr>
        <w:t xml:space="preserve">пояснил, что действительно </w:t>
      </w:r>
      <w:r w:rsidRPr="00101F65">
        <w:rPr>
          <w:rFonts w:eastAsia="SimSun"/>
          <w:sz w:val="22"/>
          <w:szCs w:val="22"/>
          <w:lang w:eastAsia="zh-CN"/>
        </w:rPr>
        <w:t xml:space="preserve">28.04.2019 в районе 19-00 часов </w:t>
      </w:r>
      <w:r w:rsidRPr="00101F65">
        <w:rPr>
          <w:rFonts w:eastAsia="SimSun"/>
          <w:sz w:val="22"/>
          <w:szCs w:val="22"/>
          <w:lang w:eastAsia="zh-CN"/>
        </w:rPr>
        <w:t>Гансевский</w:t>
      </w:r>
      <w:r w:rsidRPr="00101F65">
        <w:rPr>
          <w:rFonts w:eastAsia="SimSun"/>
          <w:sz w:val="22"/>
          <w:szCs w:val="22"/>
          <w:lang w:eastAsia="zh-CN"/>
        </w:rPr>
        <w:t xml:space="preserve"> С.Н., в районе набережной в </w:t>
      </w:r>
      <w:r w:rsidRPr="004200B6" w:rsidR="00A64F4C">
        <w:t>«ПЕРСОНАЛЬНЫЕ ДАННЫЕ»</w:t>
      </w:r>
      <w:r w:rsidR="00A64F4C">
        <w:t xml:space="preserve"> </w:t>
      </w:r>
      <w:r w:rsidRPr="00101F65">
        <w:rPr>
          <w:rFonts w:eastAsia="SimSun"/>
          <w:sz w:val="22"/>
          <w:szCs w:val="22"/>
          <w:lang w:eastAsia="zh-CN"/>
        </w:rPr>
        <w:t>г. Ялта, Республики Крым, доставал две ловушки типа «</w:t>
      </w:r>
      <w:r w:rsidRPr="00101F65">
        <w:rPr>
          <w:rFonts w:eastAsia="SimSun"/>
          <w:sz w:val="22"/>
          <w:szCs w:val="22"/>
          <w:lang w:eastAsia="zh-CN"/>
        </w:rPr>
        <w:t>морд</w:t>
      </w:r>
      <w:r w:rsidRPr="00101F65">
        <w:rPr>
          <w:rFonts w:eastAsia="SimSun"/>
          <w:sz w:val="22"/>
          <w:szCs w:val="22"/>
          <w:lang w:eastAsia="zh-CN"/>
        </w:rPr>
        <w:t>» из акватории Черного моря, при этом водные биоресурсы добыты  не были.</w:t>
      </w:r>
    </w:p>
    <w:p w:rsidR="00F81348" w:rsidRPr="00101F65" w:rsidP="00F81348">
      <w:pPr>
        <w:jc w:val="both"/>
        <w:rPr>
          <w:sz w:val="22"/>
          <w:szCs w:val="22"/>
          <w:shd w:val="clear" w:color="auto" w:fill="FFFFFF"/>
        </w:rPr>
      </w:pPr>
      <w:r w:rsidRPr="00101F65">
        <w:rPr>
          <w:sz w:val="22"/>
          <w:szCs w:val="22"/>
          <w:shd w:val="clear" w:color="auto" w:fill="FFFFFF"/>
        </w:rPr>
        <w:t xml:space="preserve">- показаниями допрошенного свидетеля </w:t>
      </w:r>
      <w:r w:rsidRPr="004200B6" w:rsidR="00A64F4C">
        <w:t>«ПЕРСОНАЛЬНЫЕ ДАННЫЕ»</w:t>
      </w:r>
      <w:r w:rsidRPr="00101F65">
        <w:rPr>
          <w:sz w:val="22"/>
          <w:szCs w:val="22"/>
          <w:lang w:eastAsia="x-none"/>
        </w:rPr>
        <w:t>,</w:t>
      </w:r>
      <w:r w:rsidRPr="00101F65">
        <w:rPr>
          <w:sz w:val="22"/>
          <w:szCs w:val="22"/>
          <w:shd w:val="clear" w:color="auto" w:fill="FFFFFF"/>
        </w:rPr>
        <w:t xml:space="preserve"> который пояснил, что увидел </w:t>
      </w:r>
      <w:r w:rsidRPr="00101F65">
        <w:rPr>
          <w:sz w:val="22"/>
          <w:szCs w:val="22"/>
          <w:shd w:val="clear" w:color="auto" w:fill="FFFFFF"/>
        </w:rPr>
        <w:t>Гансевского</w:t>
      </w:r>
      <w:r w:rsidRPr="00101F65">
        <w:rPr>
          <w:sz w:val="22"/>
          <w:szCs w:val="22"/>
          <w:shd w:val="clear" w:color="auto" w:fill="FFFFFF"/>
        </w:rPr>
        <w:t xml:space="preserve"> С.Н. уже после того, как  должностное лицо </w:t>
      </w:r>
      <w:r w:rsidRPr="004200B6" w:rsidR="00A64F4C">
        <w:t>«ПЕРСОНАЛЬНЫЕ ДАННЫЕ»</w:t>
      </w:r>
      <w:r w:rsidRPr="00101F65">
        <w:rPr>
          <w:sz w:val="22"/>
          <w:szCs w:val="22"/>
          <w:shd w:val="clear" w:color="auto" w:fill="FFFFFF"/>
        </w:rPr>
        <w:t xml:space="preserve"> обнаружил </w:t>
      </w:r>
      <w:r w:rsidRPr="00101F65">
        <w:rPr>
          <w:sz w:val="22"/>
          <w:szCs w:val="22"/>
          <w:shd w:val="clear" w:color="auto" w:fill="FFFFFF"/>
        </w:rPr>
        <w:t>Гансевского</w:t>
      </w:r>
      <w:r w:rsidRPr="00101F65">
        <w:rPr>
          <w:sz w:val="22"/>
          <w:szCs w:val="22"/>
          <w:shd w:val="clear" w:color="auto" w:fill="FFFFFF"/>
        </w:rPr>
        <w:t xml:space="preserve"> С.Н. на набережной </w:t>
      </w:r>
      <w:r w:rsidRPr="004200B6" w:rsidR="00A64F4C">
        <w:t>«ПЕРСОНАЛЬНЫЕ ДАННЫЕ»</w:t>
      </w:r>
      <w:r w:rsidRPr="00101F65">
        <w:rPr>
          <w:sz w:val="22"/>
          <w:szCs w:val="22"/>
          <w:shd w:val="clear" w:color="auto" w:fill="FFFFFF"/>
        </w:rPr>
        <w:t>, который доставал из воды ловушки типа «</w:t>
      </w:r>
      <w:r w:rsidRPr="00101F65">
        <w:rPr>
          <w:sz w:val="22"/>
          <w:szCs w:val="22"/>
          <w:shd w:val="clear" w:color="auto" w:fill="FFFFFF"/>
        </w:rPr>
        <w:t>морд</w:t>
      </w:r>
      <w:r w:rsidRPr="00101F65">
        <w:rPr>
          <w:sz w:val="22"/>
          <w:szCs w:val="22"/>
          <w:shd w:val="clear" w:color="auto" w:fill="FFFFFF"/>
        </w:rPr>
        <w:t xml:space="preserve">». При нем </w:t>
      </w:r>
      <w:r w:rsidRPr="00101F65">
        <w:rPr>
          <w:sz w:val="22"/>
          <w:szCs w:val="22"/>
          <w:shd w:val="clear" w:color="auto" w:fill="FFFFFF"/>
        </w:rPr>
        <w:t>Гансевский</w:t>
      </w:r>
      <w:r w:rsidRPr="00101F65">
        <w:rPr>
          <w:sz w:val="22"/>
          <w:szCs w:val="22"/>
          <w:shd w:val="clear" w:color="auto" w:fill="FFFFFF"/>
        </w:rPr>
        <w:t xml:space="preserve"> С.Н. объяснял, что ловушки ему не принадлежат. После чего он (</w:t>
      </w:r>
      <w:r w:rsidRPr="004200B6" w:rsidR="00A64F4C">
        <w:t>«ПЕРСОНАЛЬНЫЕ ДАННЫЕ»</w:t>
      </w:r>
      <w:r w:rsidRPr="00101F65">
        <w:rPr>
          <w:sz w:val="22"/>
          <w:szCs w:val="22"/>
          <w:shd w:val="clear" w:color="auto" w:fill="FFFFFF"/>
        </w:rPr>
        <w:t xml:space="preserve">) остался рядом с </w:t>
      </w:r>
      <w:r w:rsidRPr="00101F65">
        <w:rPr>
          <w:sz w:val="22"/>
          <w:szCs w:val="22"/>
          <w:shd w:val="clear" w:color="auto" w:fill="FFFFFF"/>
        </w:rPr>
        <w:t>ловушками</w:t>
      </w:r>
      <w:r w:rsidRPr="00101F65">
        <w:rPr>
          <w:sz w:val="22"/>
          <w:szCs w:val="22"/>
          <w:shd w:val="clear" w:color="auto" w:fill="FFFFFF"/>
        </w:rPr>
        <w:t>,а</w:t>
      </w:r>
      <w:r w:rsidRPr="00101F65">
        <w:rPr>
          <w:sz w:val="22"/>
          <w:szCs w:val="22"/>
          <w:shd w:val="clear" w:color="auto" w:fill="FFFFFF"/>
        </w:rPr>
        <w:t xml:space="preserve"> должностное лицо </w:t>
      </w:r>
      <w:r w:rsidRPr="004200B6" w:rsidR="00A64F4C">
        <w:t>«ПЕРСОНАЛЬНЫЕ ДАННЫЕ»</w:t>
      </w:r>
      <w:r w:rsidRPr="00101F65">
        <w:rPr>
          <w:sz w:val="22"/>
          <w:szCs w:val="22"/>
          <w:shd w:val="clear" w:color="auto" w:fill="FFFFFF"/>
        </w:rPr>
        <w:t xml:space="preserve"> ушел вместе с </w:t>
      </w:r>
      <w:r w:rsidRPr="00101F65">
        <w:rPr>
          <w:sz w:val="22"/>
          <w:szCs w:val="22"/>
          <w:shd w:val="clear" w:color="auto" w:fill="FFFFFF"/>
        </w:rPr>
        <w:t>Гансевским</w:t>
      </w:r>
      <w:r w:rsidRPr="00101F65">
        <w:rPr>
          <w:sz w:val="22"/>
          <w:szCs w:val="22"/>
          <w:shd w:val="clear" w:color="auto" w:fill="FFFFFF"/>
        </w:rPr>
        <w:t xml:space="preserve"> С.Н. составлять протокол об административном правонарушении, в котором свидетель </w:t>
      </w:r>
      <w:r w:rsidRPr="004200B6" w:rsidR="00A64F4C">
        <w:t>«ПЕРСОНАЛЬНЫЕ ДАННЫЕ»</w:t>
      </w:r>
      <w:r w:rsidRPr="00101F65">
        <w:rPr>
          <w:sz w:val="22"/>
          <w:szCs w:val="22"/>
          <w:shd w:val="clear" w:color="auto" w:fill="FFFFFF"/>
        </w:rPr>
        <w:t xml:space="preserve"> потом расписался. </w:t>
      </w:r>
    </w:p>
    <w:p w:rsidR="00F81348" w:rsidRPr="00101F65" w:rsidP="00F81348">
      <w:pPr>
        <w:ind w:firstLine="567"/>
        <w:jc w:val="both"/>
        <w:rPr>
          <w:sz w:val="22"/>
          <w:szCs w:val="22"/>
        </w:rPr>
      </w:pPr>
      <w:r w:rsidRPr="00101F65">
        <w:rPr>
          <w:sz w:val="22"/>
          <w:szCs w:val="22"/>
        </w:rPr>
        <w:t xml:space="preserve">У суда нет оснований не доверять вышеуказанным доказательствам. Указанные выше доказательства получены с соблюдением процессуальных норм КоАП РФ, являются достоверными, допустимыми и достаточными для признания </w:t>
      </w:r>
      <w:r w:rsidRPr="00101F65">
        <w:rPr>
          <w:rFonts w:eastAsia="SimSun"/>
          <w:sz w:val="22"/>
          <w:szCs w:val="22"/>
          <w:lang w:eastAsia="zh-CN"/>
        </w:rPr>
        <w:t>Гансевского</w:t>
      </w:r>
      <w:r w:rsidRPr="00101F65">
        <w:rPr>
          <w:rFonts w:eastAsia="SimSun"/>
          <w:sz w:val="22"/>
          <w:szCs w:val="22"/>
          <w:lang w:eastAsia="zh-CN"/>
        </w:rPr>
        <w:t xml:space="preserve"> С.Н. </w:t>
      </w:r>
      <w:r w:rsidRPr="00101F65">
        <w:rPr>
          <w:sz w:val="22"/>
          <w:szCs w:val="22"/>
        </w:rPr>
        <w:t>виновным в совершении административного правонарушения, предусмотренного ч.2 ст. 8.37 КоАП РФ. Объективных данных, ставящих под сомнение вышеназванные доказательства, в деле не содержится, лицом, привлекаемым к административной ответственности, представлено не было.</w:t>
      </w:r>
    </w:p>
    <w:p w:rsidR="00F81348" w:rsidRPr="00101F65" w:rsidP="00F81348">
      <w:pPr>
        <w:pStyle w:val="Style4"/>
        <w:widowControl/>
        <w:spacing w:line="240" w:lineRule="auto"/>
        <w:ind w:firstLine="567"/>
        <w:rPr>
          <w:sz w:val="22"/>
          <w:szCs w:val="22"/>
        </w:rPr>
      </w:pPr>
      <w:r w:rsidRPr="00101F65">
        <w:rPr>
          <w:sz w:val="22"/>
          <w:szCs w:val="22"/>
        </w:rPr>
        <w:t xml:space="preserve">Таким образом, </w:t>
      </w:r>
      <w:r w:rsidRPr="00101F65">
        <w:rPr>
          <w:rFonts w:eastAsia="SimSun"/>
          <w:sz w:val="22"/>
          <w:szCs w:val="22"/>
          <w:lang w:eastAsia="zh-CN"/>
        </w:rPr>
        <w:t>Гансевский</w:t>
      </w:r>
      <w:r w:rsidRPr="00101F65">
        <w:rPr>
          <w:rFonts w:eastAsia="SimSun"/>
          <w:sz w:val="22"/>
          <w:szCs w:val="22"/>
          <w:lang w:eastAsia="zh-CN"/>
        </w:rPr>
        <w:t xml:space="preserve"> С.Н. </w:t>
      </w:r>
      <w:r w:rsidRPr="00101F65">
        <w:rPr>
          <w:sz w:val="22"/>
          <w:szCs w:val="22"/>
        </w:rPr>
        <w:t xml:space="preserve">совершил административное правонарушение, ответственность за которое предусмотрена </w:t>
      </w:r>
      <w:hyperlink r:id="rId13" w:history="1">
        <w:r w:rsidRPr="00101F65">
          <w:rPr>
            <w:rStyle w:val="Hyperlink"/>
            <w:color w:val="auto"/>
            <w:sz w:val="22"/>
            <w:szCs w:val="22"/>
            <w:u w:val="none"/>
          </w:rPr>
          <w:t>частью</w:t>
        </w:r>
      </w:hyperlink>
      <w:r w:rsidRPr="00101F65">
        <w:rPr>
          <w:sz w:val="22"/>
          <w:szCs w:val="22"/>
        </w:rPr>
        <w:t xml:space="preserve"> 2 статьи 8.37 Кодекса Российской Федерации об административных правонарушениях, а именно:  </w:t>
      </w:r>
      <w:hyperlink r:id="rId14" w:anchor="dst100028" w:history="1">
        <w:r w:rsidRPr="00101F65">
          <w:rPr>
            <w:rStyle w:val="Hyperlink"/>
            <w:color w:val="auto"/>
            <w:sz w:val="22"/>
            <w:szCs w:val="22"/>
            <w:u w:val="none"/>
          </w:rPr>
          <w:t>нарушение</w:t>
        </w:r>
      </w:hyperlink>
      <w:r w:rsidRPr="00101F65">
        <w:rPr>
          <w:sz w:val="22"/>
          <w:szCs w:val="22"/>
        </w:rPr>
        <w:t> правил, регламентирующих рыболовство, за исключением случаев, предусмотренных </w:t>
      </w:r>
      <w:hyperlink r:id="rId15" w:anchor="dst6479" w:history="1">
        <w:r w:rsidRPr="00101F65">
          <w:rPr>
            <w:rStyle w:val="Hyperlink"/>
            <w:color w:val="auto"/>
            <w:sz w:val="22"/>
            <w:szCs w:val="22"/>
            <w:u w:val="none"/>
          </w:rPr>
          <w:t>частью 2 статьи 8.17</w:t>
        </w:r>
      </w:hyperlink>
      <w:r w:rsidRPr="00101F65">
        <w:rPr>
          <w:sz w:val="22"/>
          <w:szCs w:val="22"/>
        </w:rPr>
        <w:t> настоящего Кодекса.</w:t>
      </w:r>
    </w:p>
    <w:p w:rsidR="00F81348" w:rsidRPr="00101F65" w:rsidP="00F81348">
      <w:pPr>
        <w:ind w:firstLine="567"/>
        <w:jc w:val="both"/>
        <w:rPr>
          <w:sz w:val="22"/>
          <w:szCs w:val="22"/>
        </w:rPr>
      </w:pPr>
      <w:r w:rsidRPr="00101F65">
        <w:rPr>
          <w:sz w:val="22"/>
          <w:szCs w:val="22"/>
        </w:rPr>
        <w:t xml:space="preserve">К доводам </w:t>
      </w:r>
      <w:r w:rsidRPr="00101F65">
        <w:rPr>
          <w:rFonts w:eastAsia="SimSun"/>
          <w:sz w:val="22"/>
          <w:szCs w:val="22"/>
          <w:lang w:eastAsia="zh-CN"/>
        </w:rPr>
        <w:t>Гансевского</w:t>
      </w:r>
      <w:r w:rsidRPr="00101F65">
        <w:rPr>
          <w:rFonts w:eastAsia="SimSun"/>
          <w:sz w:val="22"/>
          <w:szCs w:val="22"/>
          <w:lang w:eastAsia="zh-CN"/>
        </w:rPr>
        <w:t xml:space="preserve"> С.Н. </w:t>
      </w:r>
      <w:r w:rsidRPr="00101F65">
        <w:rPr>
          <w:sz w:val="22"/>
          <w:szCs w:val="22"/>
        </w:rPr>
        <w:t>о необоснованном привлечении к административной ответственности суд относится критически, так как они не подтверждены материалами дела, и не нашли подтверждения в ходе судебного заседания, указанные обстоятельства по сути являются способом защиты лица, привлекаемого к административной ответственности.</w:t>
      </w:r>
    </w:p>
    <w:p w:rsidR="00F81348" w:rsidRPr="00101F65" w:rsidP="00F81348">
      <w:pPr>
        <w:ind w:firstLine="567"/>
        <w:jc w:val="both"/>
        <w:rPr>
          <w:sz w:val="22"/>
          <w:szCs w:val="22"/>
        </w:rPr>
      </w:pPr>
      <w:r w:rsidRPr="00101F65">
        <w:rPr>
          <w:sz w:val="22"/>
          <w:szCs w:val="22"/>
        </w:rPr>
        <w:t xml:space="preserve">Несогласие </w:t>
      </w:r>
      <w:r w:rsidRPr="00101F65">
        <w:rPr>
          <w:rFonts w:eastAsia="SimSun"/>
          <w:sz w:val="22"/>
          <w:szCs w:val="22"/>
          <w:lang w:eastAsia="zh-CN"/>
        </w:rPr>
        <w:t>Гансевского</w:t>
      </w:r>
      <w:r w:rsidRPr="00101F65">
        <w:rPr>
          <w:rFonts w:eastAsia="SimSun"/>
          <w:sz w:val="22"/>
          <w:szCs w:val="22"/>
          <w:lang w:eastAsia="zh-CN"/>
        </w:rPr>
        <w:t xml:space="preserve"> С.Н. </w:t>
      </w:r>
      <w:r w:rsidRPr="00101F65">
        <w:rPr>
          <w:sz w:val="22"/>
          <w:szCs w:val="22"/>
        </w:rPr>
        <w:t xml:space="preserve">с имеющими в деле доказательствами и с толкованием норм Кодекса Российской Федерации об административных правонарушениях, не свидетельствует о том, что по делу были допущены нарушения норм материального права и (или) предусмотренные Кодексом Российской Федерации об административных правонарушениях процессуальные требования. Право на защиту </w:t>
      </w:r>
      <w:r w:rsidRPr="00101F65">
        <w:rPr>
          <w:rFonts w:eastAsia="SimSun"/>
          <w:sz w:val="22"/>
          <w:szCs w:val="22"/>
          <w:lang w:eastAsia="zh-CN"/>
        </w:rPr>
        <w:t>Гансевского</w:t>
      </w:r>
      <w:r w:rsidRPr="00101F65">
        <w:rPr>
          <w:rFonts w:eastAsia="SimSun"/>
          <w:sz w:val="22"/>
          <w:szCs w:val="22"/>
          <w:lang w:eastAsia="zh-CN"/>
        </w:rPr>
        <w:t xml:space="preserve"> С.Н. </w:t>
      </w:r>
      <w:r w:rsidRPr="00101F65">
        <w:rPr>
          <w:sz w:val="22"/>
          <w:szCs w:val="22"/>
        </w:rPr>
        <w:t>при производстве по делу не нарушено и реализовано им в полном объеме.</w:t>
      </w:r>
    </w:p>
    <w:p w:rsidR="00F81348" w:rsidRPr="00101F65" w:rsidP="00F81348">
      <w:pPr>
        <w:ind w:firstLine="567"/>
        <w:jc w:val="both"/>
        <w:rPr>
          <w:sz w:val="22"/>
          <w:szCs w:val="22"/>
        </w:rPr>
      </w:pPr>
      <w:r w:rsidRPr="00101F65">
        <w:rPr>
          <w:sz w:val="22"/>
          <w:szCs w:val="22"/>
        </w:rPr>
        <w:t xml:space="preserve">Все доводы  </w:t>
      </w:r>
      <w:r w:rsidRPr="00101F65">
        <w:rPr>
          <w:rFonts w:eastAsia="SimSun"/>
          <w:sz w:val="22"/>
          <w:szCs w:val="22"/>
          <w:lang w:eastAsia="zh-CN"/>
        </w:rPr>
        <w:t>Гансевского</w:t>
      </w:r>
      <w:r w:rsidRPr="00101F65">
        <w:rPr>
          <w:rFonts w:eastAsia="SimSun"/>
          <w:sz w:val="22"/>
          <w:szCs w:val="22"/>
          <w:lang w:eastAsia="zh-CN"/>
        </w:rPr>
        <w:t xml:space="preserve"> С.Н. </w:t>
      </w:r>
      <w:r w:rsidRPr="00101F65">
        <w:rPr>
          <w:sz w:val="22"/>
          <w:szCs w:val="22"/>
        </w:rPr>
        <w:t xml:space="preserve">направлены на переоценку установленных по делу фактических обстоятельств, они не нашли своего подтверждения в материалах настоящего дела об административном правонарушении, противоречат совокупности собранных по делу доказательств, обоснованно отвергнуты по основаниям, изложенным выше, и не ставят под сомнение наличие в действиях </w:t>
      </w:r>
      <w:r w:rsidRPr="00101F65">
        <w:rPr>
          <w:rFonts w:eastAsia="SimSun"/>
          <w:sz w:val="22"/>
          <w:szCs w:val="22"/>
          <w:lang w:eastAsia="zh-CN"/>
        </w:rPr>
        <w:t>Гансевского</w:t>
      </w:r>
      <w:r w:rsidRPr="00101F65">
        <w:rPr>
          <w:rFonts w:eastAsia="SimSun"/>
          <w:sz w:val="22"/>
          <w:szCs w:val="22"/>
          <w:lang w:eastAsia="zh-CN"/>
        </w:rPr>
        <w:t xml:space="preserve"> С.Н. </w:t>
      </w:r>
      <w:r w:rsidRPr="00101F65">
        <w:rPr>
          <w:sz w:val="22"/>
          <w:szCs w:val="22"/>
        </w:rPr>
        <w:t>объективной стороны состава административного правонарушения, предусмотренного частью 2 статьи 8.37 Кодекса Российской</w:t>
      </w:r>
      <w:r w:rsidRPr="00101F65">
        <w:rPr>
          <w:sz w:val="22"/>
          <w:szCs w:val="22"/>
        </w:rPr>
        <w:t xml:space="preserve"> Федерации об административных правонарушениях.</w:t>
      </w:r>
    </w:p>
    <w:p w:rsidR="00F81348" w:rsidRPr="00101F65" w:rsidP="00F81348">
      <w:pPr>
        <w:ind w:firstLine="567"/>
        <w:jc w:val="both"/>
        <w:rPr>
          <w:sz w:val="22"/>
          <w:szCs w:val="22"/>
        </w:rPr>
      </w:pPr>
      <w:r w:rsidRPr="00101F65">
        <w:rPr>
          <w:sz w:val="22"/>
          <w:szCs w:val="22"/>
        </w:rPr>
        <w:t xml:space="preserve">У суда нет оснований не доверять вышеуказанным доказательствам. Указанные выше доказательства получены с соблюдением процессуальных норм КоАП РФ, являются достоверными, допустимыми и достаточными для признания </w:t>
      </w:r>
      <w:r w:rsidRPr="00101F65">
        <w:rPr>
          <w:rFonts w:eastAsia="SimSun"/>
          <w:sz w:val="22"/>
          <w:szCs w:val="22"/>
          <w:lang w:eastAsia="zh-CN"/>
        </w:rPr>
        <w:t>Гансевского</w:t>
      </w:r>
      <w:r w:rsidRPr="00101F65">
        <w:rPr>
          <w:rFonts w:eastAsia="SimSun"/>
          <w:sz w:val="22"/>
          <w:szCs w:val="22"/>
          <w:lang w:eastAsia="zh-CN"/>
        </w:rPr>
        <w:t xml:space="preserve"> С.Н. </w:t>
      </w:r>
      <w:r w:rsidRPr="00101F65">
        <w:rPr>
          <w:sz w:val="22"/>
          <w:szCs w:val="22"/>
        </w:rPr>
        <w:t>виновным в совершении административного правонарушения, предусмотренного ч.2 ст. 8.37 КоАП РФ. Объективных данных, ставящих под сомнение вышеназванные доказательства, в деле не содержится, лицом, привлекаемым к административной ответственности, представлено не было.</w:t>
      </w:r>
    </w:p>
    <w:p w:rsidR="00F81348" w:rsidRPr="00101F65" w:rsidP="00F81348">
      <w:pPr>
        <w:pStyle w:val="Style4"/>
        <w:widowControl/>
        <w:spacing w:line="240" w:lineRule="auto"/>
        <w:ind w:firstLine="567"/>
        <w:rPr>
          <w:sz w:val="22"/>
          <w:szCs w:val="22"/>
        </w:rPr>
      </w:pPr>
      <w:r w:rsidRPr="00101F65">
        <w:rPr>
          <w:sz w:val="22"/>
          <w:szCs w:val="22"/>
        </w:rPr>
        <w:t xml:space="preserve">Таким образом, </w:t>
      </w:r>
      <w:r w:rsidRPr="00101F65">
        <w:rPr>
          <w:rFonts w:eastAsia="SimSun"/>
          <w:sz w:val="22"/>
          <w:szCs w:val="22"/>
          <w:lang w:eastAsia="zh-CN"/>
        </w:rPr>
        <w:t>Гансевского</w:t>
      </w:r>
      <w:r w:rsidRPr="00101F65">
        <w:rPr>
          <w:rFonts w:eastAsia="SimSun"/>
          <w:sz w:val="22"/>
          <w:szCs w:val="22"/>
          <w:lang w:eastAsia="zh-CN"/>
        </w:rPr>
        <w:t xml:space="preserve"> С.Н. </w:t>
      </w:r>
      <w:r w:rsidRPr="00101F65">
        <w:rPr>
          <w:sz w:val="22"/>
          <w:szCs w:val="22"/>
        </w:rPr>
        <w:t xml:space="preserve">совершил административное правонарушение, ответственность за которое предусмотрена </w:t>
      </w:r>
      <w:hyperlink r:id="rId13" w:history="1">
        <w:r w:rsidRPr="00101F65">
          <w:rPr>
            <w:rStyle w:val="Hyperlink"/>
            <w:color w:val="auto"/>
            <w:sz w:val="22"/>
            <w:szCs w:val="22"/>
            <w:u w:val="none"/>
          </w:rPr>
          <w:t>частью</w:t>
        </w:r>
      </w:hyperlink>
      <w:r w:rsidRPr="00101F65">
        <w:rPr>
          <w:sz w:val="22"/>
          <w:szCs w:val="22"/>
        </w:rPr>
        <w:t xml:space="preserve"> 2 статьи 8.37 Кодекса Российской Федерации об административных правонарушениях, а именно:  </w:t>
      </w:r>
      <w:hyperlink r:id="rId14" w:anchor="dst100028" w:history="1">
        <w:r w:rsidRPr="00101F65">
          <w:rPr>
            <w:rStyle w:val="Hyperlink"/>
            <w:color w:val="auto"/>
            <w:sz w:val="22"/>
            <w:szCs w:val="22"/>
            <w:u w:val="none"/>
          </w:rPr>
          <w:t>нарушение</w:t>
        </w:r>
      </w:hyperlink>
      <w:r w:rsidRPr="00101F65">
        <w:rPr>
          <w:sz w:val="22"/>
          <w:szCs w:val="22"/>
        </w:rPr>
        <w:t> правил, регламентирующих рыболовство, за исключением случаев, предусмотренных </w:t>
      </w:r>
      <w:hyperlink r:id="rId15" w:anchor="dst6479" w:history="1">
        <w:r w:rsidRPr="00101F65">
          <w:rPr>
            <w:rStyle w:val="Hyperlink"/>
            <w:color w:val="auto"/>
            <w:sz w:val="22"/>
            <w:szCs w:val="22"/>
            <w:u w:val="none"/>
          </w:rPr>
          <w:t>частью 2 статьи 8.17</w:t>
        </w:r>
      </w:hyperlink>
      <w:r w:rsidRPr="00101F65">
        <w:rPr>
          <w:sz w:val="22"/>
          <w:szCs w:val="22"/>
        </w:rPr>
        <w:t> настоящего Кодекса.</w:t>
      </w:r>
    </w:p>
    <w:p w:rsidR="00F81348" w:rsidRPr="00101F65" w:rsidP="00F81348">
      <w:pPr>
        <w:pStyle w:val="Style4"/>
        <w:widowControl/>
        <w:spacing w:line="240" w:lineRule="auto"/>
        <w:ind w:firstLine="567"/>
        <w:rPr>
          <w:sz w:val="22"/>
          <w:szCs w:val="22"/>
        </w:rPr>
      </w:pPr>
      <w:r w:rsidRPr="00101F65">
        <w:rPr>
          <w:rStyle w:val="FontStyle17"/>
        </w:rPr>
        <w:t xml:space="preserve">При разрешении вопроса о применении административного наказания </w:t>
      </w:r>
      <w:r w:rsidRPr="00101F65">
        <w:rPr>
          <w:rFonts w:eastAsia="SimSun"/>
          <w:sz w:val="22"/>
          <w:szCs w:val="22"/>
          <w:lang w:eastAsia="zh-CN"/>
        </w:rPr>
        <w:t>Гансевского</w:t>
      </w:r>
      <w:r w:rsidRPr="00101F65">
        <w:rPr>
          <w:rFonts w:eastAsia="SimSun"/>
          <w:sz w:val="22"/>
          <w:szCs w:val="22"/>
          <w:lang w:eastAsia="zh-CN"/>
        </w:rPr>
        <w:t xml:space="preserve"> С.Н. </w:t>
      </w:r>
      <w:r w:rsidRPr="00101F65">
        <w:rPr>
          <w:rStyle w:val="FontStyle17"/>
        </w:rPr>
        <w:t xml:space="preserve">принимается во внимание его личность, имущественное положение, характер совершенного правонарушения, наличие обстоятельства, смягчающего административную ответственность в виде раскаяния, </w:t>
      </w:r>
      <w:r w:rsidRPr="00101F65">
        <w:rPr>
          <w:sz w:val="22"/>
          <w:szCs w:val="22"/>
          <w:shd w:val="clear" w:color="auto" w:fill="FFFFFF"/>
        </w:rPr>
        <w:t>отсутствие обстоятельств, отягчающих административную ответственность.</w:t>
      </w:r>
    </w:p>
    <w:p w:rsidR="00F81348" w:rsidRPr="00101F65" w:rsidP="00F81348">
      <w:pPr>
        <w:ind w:firstLine="540"/>
        <w:jc w:val="both"/>
        <w:rPr>
          <w:sz w:val="22"/>
          <w:szCs w:val="22"/>
        </w:rPr>
      </w:pPr>
      <w:r w:rsidRPr="00101F65">
        <w:rPr>
          <w:sz w:val="22"/>
          <w:szCs w:val="22"/>
        </w:rPr>
        <w:t>Санкция штрафного характера должна отвечать вытекающим из Конституции РФ принципам справедливости и соразмерности, ее дифференциации в зависимости от тяжести содеянного, иных обстоятельств, обуславливающих при применении публично-правовой ответственности, принципов индивидуализации, целесообразности применения наказания.</w:t>
      </w:r>
    </w:p>
    <w:p w:rsidR="00F81348" w:rsidRPr="00101F65" w:rsidP="00F81348">
      <w:pPr>
        <w:widowControl/>
        <w:ind w:firstLine="567"/>
        <w:jc w:val="both"/>
        <w:rPr>
          <w:sz w:val="22"/>
          <w:szCs w:val="22"/>
        </w:rPr>
      </w:pPr>
      <w:r w:rsidRPr="00101F65">
        <w:rPr>
          <w:sz w:val="22"/>
          <w:szCs w:val="22"/>
        </w:rPr>
        <w:t xml:space="preserve">Оценивая изложенное в своей совокупности, мировой судья приходит к убеждению, что цели административного наказания, определенные в ст.3.1 КоАП РФ, могут быть достигнуты назначением административного наказания в виде административного штрафа, также судом должны быть приняты </w:t>
      </w:r>
      <w:r w:rsidRPr="00101F65">
        <w:rPr>
          <w:rFonts w:eastAsiaTheme="minorHAnsi"/>
          <w:sz w:val="22"/>
          <w:szCs w:val="22"/>
          <w:lang w:eastAsia="en-US"/>
        </w:rPr>
        <w:t>меры к выявлению причин и условий, способствовавших совершению административных правонарушений (</w:t>
      </w:r>
      <w:hyperlink r:id="rId16" w:history="1">
        <w:r w:rsidRPr="00101F65">
          <w:rPr>
            <w:rFonts w:eastAsiaTheme="minorHAnsi"/>
            <w:sz w:val="22"/>
            <w:szCs w:val="22"/>
            <w:lang w:eastAsia="en-US"/>
          </w:rPr>
          <w:t>статья 24.1</w:t>
        </w:r>
      </w:hyperlink>
      <w:r w:rsidRPr="00101F65">
        <w:rPr>
          <w:rFonts w:eastAsiaTheme="minorHAnsi"/>
          <w:sz w:val="22"/>
          <w:szCs w:val="22"/>
          <w:lang w:eastAsia="en-US"/>
        </w:rPr>
        <w:t xml:space="preserve"> КоАП РФ), а также во избежание повторного совершения административного правонарушения - орудие совершения административного</w:t>
      </w:r>
      <w:r w:rsidRPr="00101F65">
        <w:rPr>
          <w:rFonts w:eastAsiaTheme="minorHAnsi"/>
          <w:sz w:val="22"/>
          <w:szCs w:val="22"/>
          <w:lang w:eastAsia="en-US"/>
        </w:rPr>
        <w:t xml:space="preserve"> правонарушения: </w:t>
      </w:r>
      <w:r w:rsidRPr="00101F65">
        <w:rPr>
          <w:sz w:val="22"/>
          <w:szCs w:val="22"/>
        </w:rPr>
        <w:t>орудие лова ловушки типа «</w:t>
      </w:r>
      <w:r w:rsidRPr="00101F65">
        <w:rPr>
          <w:sz w:val="22"/>
          <w:szCs w:val="22"/>
        </w:rPr>
        <w:t>морд</w:t>
      </w:r>
      <w:r w:rsidRPr="00101F65">
        <w:rPr>
          <w:sz w:val="22"/>
          <w:szCs w:val="22"/>
        </w:rPr>
        <w:t>» - 2 шт.</w:t>
      </w:r>
      <w:r w:rsidRPr="00101F65">
        <w:rPr>
          <w:rFonts w:eastAsiaTheme="minorHAnsi"/>
          <w:sz w:val="22"/>
          <w:szCs w:val="22"/>
          <w:lang w:eastAsia="en-US"/>
        </w:rPr>
        <w:t xml:space="preserve"> подлежит конфискации</w:t>
      </w:r>
      <w:r w:rsidRPr="00101F65">
        <w:rPr>
          <w:sz w:val="22"/>
          <w:szCs w:val="22"/>
        </w:rPr>
        <w:t>.</w:t>
      </w:r>
    </w:p>
    <w:p w:rsidR="00F81348" w:rsidRPr="00101F65" w:rsidP="00F81348">
      <w:pPr>
        <w:widowControl/>
        <w:ind w:firstLine="540"/>
        <w:jc w:val="both"/>
        <w:rPr>
          <w:rFonts w:eastAsiaTheme="minorHAnsi"/>
          <w:sz w:val="22"/>
          <w:szCs w:val="22"/>
          <w:lang w:eastAsia="en-US"/>
        </w:rPr>
      </w:pPr>
      <w:r w:rsidRPr="00101F65">
        <w:rPr>
          <w:rFonts w:eastAsiaTheme="minorHAnsi"/>
          <w:sz w:val="22"/>
          <w:szCs w:val="22"/>
          <w:lang w:eastAsia="en-US"/>
        </w:rPr>
        <w:t xml:space="preserve">В соответствии с </w:t>
      </w:r>
      <w:hyperlink r:id="rId17" w:history="1">
        <w:r w:rsidRPr="00101F65">
          <w:rPr>
            <w:rFonts w:eastAsiaTheme="minorHAnsi"/>
            <w:sz w:val="22"/>
            <w:szCs w:val="22"/>
            <w:lang w:eastAsia="en-US"/>
          </w:rPr>
          <w:t>ч. 1 ст. 3.7</w:t>
        </w:r>
      </w:hyperlink>
      <w:r w:rsidRPr="00101F65">
        <w:rPr>
          <w:rFonts w:eastAsiaTheme="minorHAnsi"/>
          <w:sz w:val="22"/>
          <w:szCs w:val="22"/>
          <w:lang w:eastAsia="en-US"/>
        </w:rPr>
        <w:t xml:space="preserve"> Кодекса Российской Федерации об административных правонарушениях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w:t>
      </w:r>
    </w:p>
    <w:p w:rsidR="00F81348" w:rsidRPr="00101F65" w:rsidP="00F81348">
      <w:pPr>
        <w:widowControl/>
        <w:ind w:firstLine="540"/>
        <w:jc w:val="both"/>
        <w:rPr>
          <w:rFonts w:eastAsiaTheme="minorHAnsi"/>
          <w:sz w:val="22"/>
          <w:szCs w:val="22"/>
          <w:lang w:eastAsia="en-US"/>
        </w:rPr>
      </w:pPr>
      <w:r w:rsidRPr="00101F65">
        <w:rPr>
          <w:rFonts w:eastAsiaTheme="minorHAnsi"/>
          <w:sz w:val="22"/>
          <w:szCs w:val="22"/>
          <w:lang w:eastAsia="en-US"/>
        </w:rPr>
        <w:t xml:space="preserve"> </w:t>
      </w:r>
      <w:hyperlink r:id="rId18" w:history="1">
        <w:r w:rsidRPr="00101F65">
          <w:rPr>
            <w:rFonts w:eastAsiaTheme="minorHAnsi"/>
            <w:sz w:val="22"/>
            <w:szCs w:val="22"/>
            <w:lang w:eastAsia="en-US"/>
          </w:rPr>
          <w:t>Частью 1 статьи 32.4</w:t>
        </w:r>
      </w:hyperlink>
      <w:r w:rsidRPr="00101F65">
        <w:rPr>
          <w:rFonts w:eastAsiaTheme="minorHAnsi"/>
          <w:sz w:val="22"/>
          <w:szCs w:val="22"/>
          <w:lang w:eastAsia="en-US"/>
        </w:rPr>
        <w:t xml:space="preserve"> КоАП РФ установлено, что постановление судьи о конфискации вещи, явившейся орудием совершения или предметом административного правонарушения, исполняется судебным приставом-исполнителем в порядке, предусмотренном федеральным законодательством.</w:t>
      </w:r>
    </w:p>
    <w:p w:rsidR="00F81348" w:rsidRPr="00101F65" w:rsidP="00F81348">
      <w:pPr>
        <w:pStyle w:val="Style4"/>
        <w:widowControl/>
        <w:spacing w:line="240" w:lineRule="auto"/>
        <w:ind w:firstLine="567"/>
        <w:rPr>
          <w:rStyle w:val="FontStyle16"/>
          <w:b w:val="0"/>
          <w:bCs w:val="0"/>
        </w:rPr>
      </w:pPr>
      <w:r w:rsidRPr="00101F65">
        <w:rPr>
          <w:sz w:val="22"/>
          <w:szCs w:val="22"/>
        </w:rPr>
        <w:t xml:space="preserve">Руководствуясь ст. ст. 3.1, 8.37, </w:t>
      </w:r>
      <w:r w:rsidRPr="00101F65">
        <w:rPr>
          <w:rStyle w:val="FontStyle17"/>
        </w:rPr>
        <w:t>29.9-29.10, 30.1 Кодекса Российской Федерации об административных правонарушениях, мировой судья,</w:t>
      </w:r>
    </w:p>
    <w:p w:rsidR="00F81348" w:rsidRPr="00101F65" w:rsidP="00F81348">
      <w:pPr>
        <w:pStyle w:val="Style5"/>
        <w:widowControl/>
        <w:ind w:firstLine="567"/>
        <w:jc w:val="center"/>
        <w:rPr>
          <w:rStyle w:val="FontStyle16"/>
          <w:spacing w:val="60"/>
        </w:rPr>
      </w:pPr>
    </w:p>
    <w:p w:rsidR="00F81348" w:rsidRPr="00101F65" w:rsidP="00F81348">
      <w:pPr>
        <w:pStyle w:val="Style5"/>
        <w:widowControl/>
        <w:ind w:firstLine="567"/>
        <w:jc w:val="center"/>
        <w:rPr>
          <w:rStyle w:val="FontStyle16"/>
          <w:spacing w:val="60"/>
        </w:rPr>
      </w:pPr>
      <w:r w:rsidRPr="00101F65">
        <w:rPr>
          <w:rStyle w:val="FontStyle16"/>
          <w:spacing w:val="60"/>
        </w:rPr>
        <w:t xml:space="preserve">   ПОСТАНОВИЛ:</w:t>
      </w:r>
    </w:p>
    <w:p w:rsidR="00F81348" w:rsidRPr="00101F65" w:rsidP="00F81348">
      <w:pPr>
        <w:pStyle w:val="Style4"/>
        <w:widowControl/>
        <w:spacing w:line="240" w:lineRule="auto"/>
        <w:ind w:firstLine="567"/>
        <w:rPr>
          <w:sz w:val="22"/>
          <w:szCs w:val="22"/>
        </w:rPr>
      </w:pPr>
      <w:r w:rsidRPr="00101F65">
        <w:rPr>
          <w:sz w:val="22"/>
          <w:szCs w:val="22"/>
        </w:rPr>
        <w:t xml:space="preserve">Признать </w:t>
      </w:r>
      <w:r w:rsidRPr="00101F65">
        <w:rPr>
          <w:sz w:val="22"/>
          <w:szCs w:val="22"/>
        </w:rPr>
        <w:t>Гансевского</w:t>
      </w:r>
      <w:r w:rsidRPr="00101F65">
        <w:rPr>
          <w:sz w:val="22"/>
          <w:szCs w:val="22"/>
        </w:rPr>
        <w:t xml:space="preserve"> Сергея Николаевича, </w:t>
      </w:r>
      <w:r w:rsidRPr="004200B6" w:rsidR="00CD7564">
        <w:t>«ПЕРСОНАЛЬНЫЕ ДАННЫЕ»</w:t>
      </w:r>
      <w:r w:rsidRPr="00101F65">
        <w:rPr>
          <w:sz w:val="22"/>
          <w:szCs w:val="22"/>
        </w:rPr>
        <w:t xml:space="preserve">, виновным в совершении административного правонарушения, предусмотренного ч.2 ст.8.37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2000,00 (две тысячи) рублей с конфискацией орудия совершения административного правонарушения. </w:t>
      </w:r>
    </w:p>
    <w:p w:rsidR="00F81348" w:rsidRPr="00101F65" w:rsidP="00F81348">
      <w:pPr>
        <w:widowControl/>
        <w:ind w:firstLine="567"/>
        <w:jc w:val="both"/>
        <w:rPr>
          <w:rFonts w:eastAsiaTheme="minorHAnsi"/>
          <w:sz w:val="22"/>
          <w:szCs w:val="22"/>
          <w:lang w:eastAsia="en-US"/>
        </w:rPr>
      </w:pPr>
      <w:r w:rsidRPr="00101F65">
        <w:rPr>
          <w:rFonts w:eastAsiaTheme="minorHAnsi"/>
          <w:sz w:val="22"/>
          <w:szCs w:val="22"/>
          <w:lang w:eastAsia="en-US"/>
        </w:rPr>
        <w:t xml:space="preserve">Орудие совершения административного правонарушения: </w:t>
      </w:r>
      <w:r w:rsidRPr="00101F65">
        <w:rPr>
          <w:sz w:val="22"/>
          <w:szCs w:val="22"/>
        </w:rPr>
        <w:t>орудие лова ловушки типа «</w:t>
      </w:r>
      <w:r w:rsidRPr="00101F65">
        <w:rPr>
          <w:sz w:val="22"/>
          <w:szCs w:val="22"/>
        </w:rPr>
        <w:t>морд</w:t>
      </w:r>
      <w:r w:rsidRPr="00101F65">
        <w:rPr>
          <w:sz w:val="22"/>
          <w:szCs w:val="22"/>
        </w:rPr>
        <w:t>» - 2 шт.</w:t>
      </w:r>
      <w:r w:rsidRPr="00101F65">
        <w:rPr>
          <w:rFonts w:eastAsiaTheme="minorHAnsi"/>
          <w:sz w:val="22"/>
          <w:szCs w:val="22"/>
          <w:lang w:eastAsia="en-US"/>
        </w:rPr>
        <w:t xml:space="preserve">, хранящееся </w:t>
      </w:r>
      <w:r w:rsidRPr="00101F65">
        <w:rPr>
          <w:sz w:val="22"/>
          <w:szCs w:val="22"/>
        </w:rPr>
        <w:t xml:space="preserve">в </w:t>
      </w:r>
      <w:r w:rsidRPr="004200B6" w:rsidR="00CD7564">
        <w:t>«ПЕРСОНАЛЬНЫЕ ДАННЫЕ»</w:t>
      </w:r>
      <w:r w:rsidRPr="00101F65">
        <w:rPr>
          <w:sz w:val="22"/>
          <w:szCs w:val="22"/>
        </w:rPr>
        <w:t xml:space="preserve"> – конфисковать  в </w:t>
      </w:r>
      <w:r w:rsidRPr="00101F65">
        <w:rPr>
          <w:rFonts w:eastAsiaTheme="minorHAnsi"/>
          <w:sz w:val="22"/>
          <w:szCs w:val="22"/>
          <w:lang w:eastAsia="en-US"/>
        </w:rPr>
        <w:t>собственность субъекта Российской Федерации.</w:t>
      </w:r>
    </w:p>
    <w:p w:rsidR="00F81348" w:rsidRPr="00101F65" w:rsidP="00F81348">
      <w:pPr>
        <w:widowControl/>
        <w:ind w:firstLine="540"/>
        <w:jc w:val="both"/>
        <w:rPr>
          <w:rFonts w:eastAsiaTheme="minorHAnsi"/>
          <w:sz w:val="22"/>
          <w:szCs w:val="22"/>
          <w:lang w:eastAsia="en-US"/>
        </w:rPr>
      </w:pPr>
      <w:r w:rsidRPr="00101F65">
        <w:rPr>
          <w:rFonts w:eastAsiaTheme="minorHAnsi"/>
          <w:sz w:val="22"/>
          <w:szCs w:val="22"/>
          <w:lang w:eastAsia="en-US"/>
        </w:rPr>
        <w:t xml:space="preserve">Возложить постановление судьи о конфискации вещей, явившихся орудием совершения административного правонарушения на </w:t>
      </w:r>
      <w:r w:rsidRPr="00101F65">
        <w:rPr>
          <w:sz w:val="22"/>
          <w:szCs w:val="22"/>
        </w:rPr>
        <w:t>УФССП по Республике Крым ОСП по г. Ялте.</w:t>
      </w:r>
    </w:p>
    <w:p w:rsidR="00F81348" w:rsidRPr="00101F65" w:rsidP="00F81348">
      <w:pPr>
        <w:pStyle w:val="Style4"/>
        <w:widowControl/>
        <w:spacing w:line="240" w:lineRule="auto"/>
        <w:ind w:firstLine="567"/>
        <w:rPr>
          <w:b/>
          <w:sz w:val="22"/>
          <w:szCs w:val="22"/>
        </w:rPr>
      </w:pPr>
    </w:p>
    <w:p w:rsidR="00F81348" w:rsidRPr="00101F65" w:rsidP="00F81348">
      <w:pPr>
        <w:pStyle w:val="Style4"/>
        <w:widowControl/>
        <w:spacing w:line="240" w:lineRule="auto"/>
        <w:ind w:firstLine="567"/>
        <w:rPr>
          <w:b/>
          <w:sz w:val="22"/>
          <w:szCs w:val="22"/>
        </w:rPr>
      </w:pPr>
      <w:r w:rsidRPr="00101F65">
        <w:rPr>
          <w:b/>
          <w:sz w:val="22"/>
          <w:szCs w:val="22"/>
        </w:rPr>
        <w:t xml:space="preserve">Штраф подлежит перечислению на следующие реквизиты: </w:t>
      </w:r>
    </w:p>
    <w:p w:rsidR="00F81348" w:rsidRPr="00101F65" w:rsidP="00F81348">
      <w:pPr>
        <w:pBdr>
          <w:top w:val="single" w:sz="4" w:space="1" w:color="auto"/>
          <w:left w:val="single" w:sz="4" w:space="4" w:color="auto"/>
          <w:bottom w:val="single" w:sz="4" w:space="1" w:color="auto"/>
          <w:right w:val="single" w:sz="4" w:space="4" w:color="auto"/>
        </w:pBdr>
        <w:ind w:firstLine="708"/>
        <w:jc w:val="both"/>
        <w:rPr>
          <w:i/>
          <w:sz w:val="22"/>
          <w:szCs w:val="22"/>
        </w:rPr>
      </w:pPr>
      <w:r w:rsidRPr="00101F65">
        <w:rPr>
          <w:i/>
          <w:sz w:val="22"/>
          <w:szCs w:val="22"/>
        </w:rPr>
        <w:t xml:space="preserve">Почтовый адрес: Россия, Республика Крым, гор. Симферополь, ул. Набережная им.60-летия СССР, 28. </w:t>
      </w:r>
    </w:p>
    <w:p w:rsidR="00F81348" w:rsidRPr="00101F65" w:rsidP="00F81348">
      <w:pPr>
        <w:pStyle w:val="Style4"/>
        <w:widowControl/>
        <w:pBdr>
          <w:top w:val="single" w:sz="4" w:space="1" w:color="auto"/>
          <w:left w:val="single" w:sz="4" w:space="4" w:color="auto"/>
          <w:bottom w:val="single" w:sz="4" w:space="1" w:color="auto"/>
          <w:right w:val="single" w:sz="4" w:space="4" w:color="auto"/>
        </w:pBdr>
        <w:spacing w:line="240" w:lineRule="auto"/>
        <w:ind w:firstLine="567"/>
        <w:rPr>
          <w:sz w:val="22"/>
          <w:szCs w:val="22"/>
        </w:rPr>
      </w:pPr>
      <w:r w:rsidRPr="00101F65">
        <w:rPr>
          <w:i/>
          <w:sz w:val="22"/>
          <w:szCs w:val="22"/>
        </w:rPr>
        <w:t xml:space="preserve">Получатель: </w:t>
      </w:r>
      <w:r w:rsidRPr="00101F65">
        <w:rPr>
          <w:i/>
          <w:sz w:val="22"/>
          <w:szCs w:val="22"/>
        </w:rPr>
        <w:t xml:space="preserve">УФК по РК (Министерство юстиции Республики Крым, л/с 04752203230), ИНН 9102013284, КПП 910201001,  счет– </w:t>
      </w:r>
      <w:r w:rsidRPr="00101F65">
        <w:rPr>
          <w:i/>
          <w:color w:val="000000"/>
          <w:sz w:val="22"/>
          <w:szCs w:val="22"/>
          <w:shd w:val="clear" w:color="auto" w:fill="FFFFFF"/>
        </w:rPr>
        <w:t>40101810335100010001 в Отделении по Республике Крым Южного главного управления ЦБ РФ</w:t>
      </w:r>
      <w:r w:rsidRPr="00101F65">
        <w:rPr>
          <w:i/>
          <w:sz w:val="22"/>
          <w:szCs w:val="22"/>
        </w:rPr>
        <w:t xml:space="preserve">; БИК – </w:t>
      </w:r>
      <w:r w:rsidRPr="00101F65">
        <w:rPr>
          <w:i/>
          <w:color w:val="000000"/>
          <w:sz w:val="22"/>
          <w:szCs w:val="22"/>
          <w:shd w:val="clear" w:color="auto" w:fill="FFFFFF"/>
        </w:rPr>
        <w:t>043510001</w:t>
      </w:r>
      <w:r w:rsidRPr="00101F65">
        <w:rPr>
          <w:i/>
          <w:sz w:val="22"/>
          <w:szCs w:val="22"/>
        </w:rPr>
        <w:t>; ОКТМО 35729000; код классификации доходов бюджета – 828</w:t>
      </w:r>
      <w:r w:rsidRPr="00101F65">
        <w:rPr>
          <w:i/>
          <w:color w:val="000000"/>
          <w:sz w:val="22"/>
          <w:szCs w:val="22"/>
          <w:shd w:val="clear" w:color="auto" w:fill="FFFFFF"/>
        </w:rPr>
        <w:t xml:space="preserve"> 116 01083 01 0037 140;</w:t>
      </w:r>
      <w:r w:rsidRPr="00101F65">
        <w:rPr>
          <w:i/>
          <w:sz w:val="22"/>
          <w:szCs w:val="22"/>
        </w:rPr>
        <w:t xml:space="preserve"> наименование платежа - штрафы за нарушение правил охоты, правил, регламентирующих рыболовство и другие виды пользования объектами животного мира</w:t>
      </w:r>
    </w:p>
    <w:p w:rsidR="00F81348" w:rsidRPr="00101F65" w:rsidP="00F81348">
      <w:pPr>
        <w:ind w:firstLine="567"/>
        <w:jc w:val="both"/>
        <w:rPr>
          <w:rFonts w:eastAsia="SimSun"/>
          <w:sz w:val="22"/>
          <w:szCs w:val="22"/>
          <w:lang w:eastAsia="zh-CN"/>
        </w:rPr>
      </w:pPr>
      <w:r w:rsidRPr="00101F65">
        <w:rPr>
          <w:rFonts w:eastAsia="SimSun"/>
          <w:sz w:val="22"/>
          <w:szCs w:val="22"/>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F81348" w:rsidRPr="00101F65" w:rsidP="00F81348">
      <w:pPr>
        <w:ind w:firstLine="567"/>
        <w:jc w:val="both"/>
        <w:rPr>
          <w:rFonts w:eastAsia="SimSun"/>
          <w:sz w:val="22"/>
          <w:szCs w:val="22"/>
          <w:lang w:eastAsia="zh-CN"/>
        </w:rPr>
      </w:pPr>
      <w:r w:rsidRPr="00101F65">
        <w:rPr>
          <w:rFonts w:eastAsia="SimSun"/>
          <w:sz w:val="22"/>
          <w:szCs w:val="22"/>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101F65">
        <w:rPr>
          <w:rFonts w:eastAsia="SimSun"/>
          <w:sz w:val="22"/>
          <w:szCs w:val="22"/>
          <w:lang w:eastAsia="zh-CN"/>
        </w:rPr>
        <w:t>вынесшим</w:t>
      </w:r>
      <w:r w:rsidRPr="00101F65">
        <w:rPr>
          <w:rFonts w:eastAsia="SimSun"/>
          <w:sz w:val="22"/>
          <w:szCs w:val="22"/>
          <w:lang w:eastAsia="zh-CN"/>
        </w:rPr>
        <w:t xml:space="preserve"> </w:t>
      </w:r>
      <w:r w:rsidRPr="00101F65">
        <w:rPr>
          <w:rFonts w:eastAsia="SimSun"/>
          <w:sz w:val="22"/>
          <w:szCs w:val="22"/>
          <w:lang w:eastAsia="zh-CN"/>
        </w:rPr>
        <w:t xml:space="preserve">постановление. </w:t>
      </w:r>
    </w:p>
    <w:p w:rsidR="00F81348" w:rsidRPr="00101F65" w:rsidP="00F81348">
      <w:pPr>
        <w:ind w:firstLine="567"/>
        <w:jc w:val="both"/>
        <w:outlineLvl w:val="2"/>
        <w:rPr>
          <w:sz w:val="22"/>
          <w:szCs w:val="22"/>
        </w:rPr>
      </w:pPr>
      <w:r w:rsidRPr="00101F65">
        <w:rPr>
          <w:sz w:val="22"/>
          <w:szCs w:val="22"/>
        </w:rPr>
        <w:t xml:space="preserve">Неуплата административного штрафа в срок, предусмотренный настоящим </w:t>
      </w:r>
      <w:hyperlink r:id="rId19" w:history="1">
        <w:r w:rsidRPr="00101F65">
          <w:rPr>
            <w:rStyle w:val="Hyperlink"/>
            <w:color w:val="auto"/>
            <w:sz w:val="22"/>
            <w:szCs w:val="22"/>
            <w:u w:val="none"/>
          </w:rPr>
          <w:t>Кодексом</w:t>
        </w:r>
      </w:hyperlink>
      <w:r w:rsidRPr="00101F65">
        <w:rPr>
          <w:sz w:val="22"/>
          <w:szCs w:val="22"/>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F81348" w:rsidRPr="00101F65" w:rsidP="00F81348">
      <w:pPr>
        <w:ind w:firstLine="567"/>
        <w:jc w:val="both"/>
        <w:rPr>
          <w:b/>
          <w:sz w:val="22"/>
          <w:szCs w:val="22"/>
        </w:rPr>
      </w:pPr>
      <w:r w:rsidRPr="00101F65">
        <w:rPr>
          <w:rFonts w:eastAsia="SimSun"/>
          <w:iCs/>
          <w:sz w:val="22"/>
          <w:szCs w:val="22"/>
          <w:lang w:eastAsia="zh-CN"/>
        </w:rPr>
        <w:t xml:space="preserve">Постановление может быть обжаловано в Ялтинский городской суд Республики Крым </w:t>
      </w:r>
      <w:r w:rsidRPr="00101F65">
        <w:rPr>
          <w:sz w:val="22"/>
          <w:szCs w:val="22"/>
        </w:rPr>
        <w:t xml:space="preserve">через мирового судью судебного участка № 99 Ялтинского судебного района (городской округ Ялта) </w:t>
      </w:r>
      <w:r w:rsidRPr="00101F65">
        <w:rPr>
          <w:rFonts w:eastAsia="SimSun"/>
          <w:iCs/>
          <w:sz w:val="22"/>
          <w:szCs w:val="22"/>
          <w:lang w:eastAsia="zh-CN"/>
        </w:rPr>
        <w:t xml:space="preserve">в течение 10 дней со дня вынесения </w:t>
      </w:r>
      <w:r w:rsidRPr="00101F65">
        <w:rPr>
          <w:sz w:val="22"/>
          <w:szCs w:val="22"/>
        </w:rPr>
        <w:t>или получения копии постановления.</w:t>
      </w:r>
    </w:p>
    <w:p w:rsidR="00F81348" w:rsidRPr="0080058D" w:rsidP="00F81348">
      <w:pPr>
        <w:ind w:firstLine="567"/>
        <w:jc w:val="both"/>
        <w:rPr>
          <w:b/>
          <w:sz w:val="28"/>
          <w:szCs w:val="28"/>
        </w:rPr>
      </w:pPr>
    </w:p>
    <w:p w:rsidR="00F81348" w:rsidP="00F81348">
      <w:pPr>
        <w:ind w:firstLine="567"/>
        <w:jc w:val="both"/>
        <w:rPr>
          <w:sz w:val="28"/>
          <w:szCs w:val="28"/>
        </w:rPr>
      </w:pPr>
      <w:r w:rsidRPr="006B2A89">
        <w:rPr>
          <w:sz w:val="28"/>
          <w:szCs w:val="28"/>
        </w:rPr>
        <w:t>Мировой судья:</w:t>
      </w:r>
      <w:r w:rsidRPr="006B2A89">
        <w:rPr>
          <w:sz w:val="28"/>
          <w:szCs w:val="28"/>
        </w:rPr>
        <w:tab/>
      </w:r>
      <w:r w:rsidRPr="006B2A89">
        <w:rPr>
          <w:sz w:val="28"/>
          <w:szCs w:val="28"/>
        </w:rPr>
        <w:tab/>
      </w:r>
      <w:r w:rsidRPr="006B2A89">
        <w:rPr>
          <w:sz w:val="28"/>
          <w:szCs w:val="28"/>
        </w:rPr>
        <w:tab/>
      </w:r>
      <w:r w:rsidRPr="006B2A89">
        <w:rPr>
          <w:sz w:val="28"/>
          <w:szCs w:val="28"/>
        </w:rPr>
        <w:tab/>
      </w:r>
      <w:r w:rsidRPr="006B2A89">
        <w:rPr>
          <w:sz w:val="28"/>
          <w:szCs w:val="28"/>
        </w:rPr>
        <w:tab/>
      </w:r>
      <w:r w:rsidRPr="006B2A89">
        <w:rPr>
          <w:sz w:val="28"/>
          <w:szCs w:val="28"/>
        </w:rPr>
        <w:tab/>
        <w:t>О.В. Переверзева</w:t>
      </w:r>
      <w:r w:rsidR="00101F65">
        <w:rPr>
          <w:sz w:val="28"/>
          <w:szCs w:val="28"/>
        </w:rPr>
        <w:t xml:space="preserve"> </w:t>
      </w:r>
    </w:p>
    <w:p w:rsidR="00101F65" w:rsidP="00F81348">
      <w:pPr>
        <w:ind w:firstLine="567"/>
        <w:jc w:val="both"/>
        <w:rPr>
          <w:sz w:val="28"/>
          <w:szCs w:val="28"/>
        </w:rPr>
      </w:pPr>
    </w:p>
    <w:p w:rsidR="00101F65" w:rsidP="00101F65">
      <w:pPr>
        <w:ind w:firstLine="567"/>
        <w:jc w:val="both"/>
        <w:rPr>
          <w:b/>
        </w:rPr>
      </w:pPr>
      <w:r>
        <w:rPr>
          <w:b/>
        </w:rPr>
        <w:t>СОГЛАСОВАНО:</w:t>
      </w:r>
    </w:p>
    <w:p w:rsidR="00101F65" w:rsidP="00101F65">
      <w:pPr>
        <w:ind w:firstLine="567"/>
        <w:jc w:val="both"/>
        <w:rPr>
          <w:b/>
        </w:rPr>
      </w:pPr>
    </w:p>
    <w:p w:rsidR="00101F65" w:rsidRPr="00E72DE3" w:rsidP="00101F65">
      <w:pPr>
        <w:ind w:firstLine="567"/>
        <w:jc w:val="both"/>
        <w:rPr>
          <w:sz w:val="26"/>
          <w:szCs w:val="26"/>
        </w:rPr>
      </w:pPr>
      <w:r>
        <w:rPr>
          <w:b/>
        </w:rPr>
        <w:t>Мировой судья ____________ О.В. Переверзева</w:t>
      </w:r>
    </w:p>
    <w:p w:rsidR="00101F65" w:rsidRPr="006B2A89" w:rsidP="00F81348">
      <w:pPr>
        <w:ind w:firstLine="567"/>
        <w:jc w:val="both"/>
        <w:rPr>
          <w:sz w:val="28"/>
          <w:szCs w:val="28"/>
        </w:rPr>
      </w:pPr>
    </w:p>
    <w:p w:rsidR="00D25A5D"/>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E95"/>
    <w:rsid w:val="00101F65"/>
    <w:rsid w:val="00306CBD"/>
    <w:rsid w:val="004200B6"/>
    <w:rsid w:val="006B2A89"/>
    <w:rsid w:val="00730E95"/>
    <w:rsid w:val="0080058D"/>
    <w:rsid w:val="00A64F4C"/>
    <w:rsid w:val="00CD7564"/>
    <w:rsid w:val="00D25A5D"/>
    <w:rsid w:val="00D9205A"/>
    <w:rsid w:val="00E2040D"/>
    <w:rsid w:val="00E72DE3"/>
    <w:rsid w:val="00F8134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34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81348"/>
    <w:rPr>
      <w:color w:val="0000FF" w:themeColor="hyperlink"/>
      <w:u w:val="single"/>
    </w:rPr>
  </w:style>
  <w:style w:type="paragraph" w:customStyle="1" w:styleId="Style4">
    <w:name w:val="Style4"/>
    <w:basedOn w:val="Normal"/>
    <w:uiPriority w:val="99"/>
    <w:rsid w:val="00F81348"/>
    <w:pPr>
      <w:spacing w:line="274" w:lineRule="exact"/>
      <w:ind w:firstLine="427"/>
      <w:jc w:val="both"/>
    </w:pPr>
  </w:style>
  <w:style w:type="paragraph" w:customStyle="1" w:styleId="Style5">
    <w:name w:val="Style5"/>
    <w:basedOn w:val="Normal"/>
    <w:uiPriority w:val="99"/>
    <w:rsid w:val="00F81348"/>
  </w:style>
  <w:style w:type="character" w:customStyle="1" w:styleId="FontStyle16">
    <w:name w:val="Font Style16"/>
    <w:uiPriority w:val="99"/>
    <w:rsid w:val="00F81348"/>
    <w:rPr>
      <w:rFonts w:ascii="Times New Roman" w:hAnsi="Times New Roman" w:cs="Times New Roman" w:hint="default"/>
      <w:b/>
      <w:bCs/>
      <w:sz w:val="22"/>
      <w:szCs w:val="22"/>
    </w:rPr>
  </w:style>
  <w:style w:type="character" w:customStyle="1" w:styleId="FontStyle17">
    <w:name w:val="Font Style17"/>
    <w:uiPriority w:val="99"/>
    <w:rsid w:val="00F81348"/>
    <w:rPr>
      <w:rFonts w:ascii="Times New Roman" w:hAnsi="Times New Roman" w:cs="Times New Roman" w:hint="default"/>
      <w:sz w:val="22"/>
      <w:szCs w:val="22"/>
    </w:rPr>
  </w:style>
  <w:style w:type="paragraph" w:styleId="Title">
    <w:name w:val="Title"/>
    <w:basedOn w:val="Normal"/>
    <w:link w:val="a"/>
    <w:qFormat/>
    <w:rsid w:val="00F81348"/>
    <w:pPr>
      <w:widowControl/>
      <w:autoSpaceDE/>
      <w:autoSpaceDN/>
      <w:adjustRightInd/>
      <w:jc w:val="center"/>
    </w:pPr>
    <w:rPr>
      <w:b/>
      <w:sz w:val="22"/>
      <w:szCs w:val="20"/>
    </w:rPr>
  </w:style>
  <w:style w:type="character" w:customStyle="1" w:styleId="a">
    <w:name w:val="Название Знак"/>
    <w:basedOn w:val="DefaultParagraphFont"/>
    <w:link w:val="Title"/>
    <w:rsid w:val="00F81348"/>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F81348"/>
    <w:pPr>
      <w:widowControl/>
      <w:autoSpaceDE/>
      <w:autoSpaceDN/>
      <w:adjustRightInd/>
      <w:spacing w:after="120" w:line="276" w:lineRule="auto"/>
      <w:ind w:left="283"/>
    </w:pPr>
    <w:rPr>
      <w:rFonts w:ascii="Calibri" w:hAnsi="Calibri"/>
      <w:sz w:val="22"/>
      <w:szCs w:val="22"/>
    </w:rPr>
  </w:style>
  <w:style w:type="character" w:customStyle="1" w:styleId="a0">
    <w:name w:val="Основной текст с отступом Знак"/>
    <w:basedOn w:val="DefaultParagraphFont"/>
    <w:link w:val="BodyTextIndent"/>
    <w:uiPriority w:val="99"/>
    <w:semiHidden/>
    <w:rsid w:val="00F81348"/>
    <w:rPr>
      <w:rFonts w:ascii="Calibri" w:eastAsia="Times New Roman" w:hAnsi="Calibri" w:cs="Times New Roman"/>
      <w:lang w:eastAsia="ru-RU"/>
    </w:rPr>
  </w:style>
  <w:style w:type="paragraph" w:styleId="BalloonText">
    <w:name w:val="Balloon Text"/>
    <w:basedOn w:val="Normal"/>
    <w:link w:val="a1"/>
    <w:uiPriority w:val="99"/>
    <w:semiHidden/>
    <w:unhideWhenUsed/>
    <w:rsid w:val="00CD7564"/>
    <w:rPr>
      <w:rFonts w:ascii="Tahoma" w:hAnsi="Tahoma" w:cs="Tahoma"/>
      <w:sz w:val="16"/>
      <w:szCs w:val="16"/>
    </w:rPr>
  </w:style>
  <w:style w:type="character" w:customStyle="1" w:styleId="a1">
    <w:name w:val="Текст выноски Знак"/>
    <w:basedOn w:val="DefaultParagraphFont"/>
    <w:link w:val="BalloonText"/>
    <w:uiPriority w:val="99"/>
    <w:semiHidden/>
    <w:rsid w:val="00CD756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2B4B694560C284CE828A5289B8DA842B3824EF279C655A788FCAEA13D606AFC75EECDAC8FDA906DC556FA25821C735505F8D0A69FCC7238O" TargetMode="External" /><Relationship Id="rId11" Type="http://schemas.openxmlformats.org/officeDocument/2006/relationships/hyperlink" Target="consultantplus://offline/ref=A2B4B694560C284CE828A5289B8DA842B3824EF279C655A788FCAEA13D606AFC75EECDAF8CD8916DC556FA25821C735505F8D0A69FCC7238O" TargetMode="External" /><Relationship Id="rId12" Type="http://schemas.openxmlformats.org/officeDocument/2006/relationships/hyperlink" Target="consultantplus://offline/ref=A2B4B694560C284CE828A5289B8DA842B3824DF77AC155A788FCAEA13D606AFC75EECDAF8FDC9566970CEA21CB497F4B04E1CEA381CF21C17037O" TargetMode="External" /><Relationship Id="rId13" Type="http://schemas.openxmlformats.org/officeDocument/2006/relationships/hyperlink" Target="consultantplus://offline/ref=AA8DD2BC13B59B4229D301F6CD7D8829E934B557A68CB6DEA25155FB45A3A8C00CE1DF09E3D069JEM" TargetMode="External" /><Relationship Id="rId14" Type="http://schemas.openxmlformats.org/officeDocument/2006/relationships/hyperlink" Target="http://www.consultant.ru/document/cons_doc_LAW_282055/" TargetMode="External" /><Relationship Id="rId15" Type="http://schemas.openxmlformats.org/officeDocument/2006/relationships/hyperlink" Target="http://www.consultant.ru/document/cons_doc_LAW_289340/b341f6b35547ecc144efe9b5af5bfe3c57c31269/" TargetMode="External" /><Relationship Id="rId16" Type="http://schemas.openxmlformats.org/officeDocument/2006/relationships/hyperlink" Target="consultantplus://offline/ref=789FA4D68F3C0DEA47F84E902E1FDA4D63D1F01DEE495DE9BC57F000F7BE3B15341BFA87F107B1EA5F94CA63EAABED238EDF53C58E546D2ExE2FN" TargetMode="External" /><Relationship Id="rId17" Type="http://schemas.openxmlformats.org/officeDocument/2006/relationships/hyperlink" Target="consultantplus://offline/ref=341CF6DBC04391C4352A9292D2D7A256875598B028FA167F5E80F330A8767DDDCB9FAEB722271468A44503EC58CFB9D46F27CB32C79A8A6Fg6gBH" TargetMode="External" /><Relationship Id="rId18" Type="http://schemas.openxmlformats.org/officeDocument/2006/relationships/hyperlink" Target="consultantplus://offline/ref=E069A7749519B9DDF7070CE7F4DBC4F4AA4FB1475B523C661FB8BF6A10F112146C90492DB505D86C3C5DB38E7BD0D28C1A2AB68B754CX7ODH" TargetMode="External" /><Relationship Id="rId19" Type="http://schemas.openxmlformats.org/officeDocument/2006/relationships/hyperlink" Target="consultantplus://offline/main?base=LAW;n=117401;fld=134;dst=102941" TargetMode="Externa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udact.ru/law/koap/razdel-ii/glava-8/statia-8.17_3/?marker=fdoctlaw" TargetMode="External" /><Relationship Id="rId5" Type="http://schemas.openxmlformats.org/officeDocument/2006/relationships/hyperlink" Target="consultantplus://offline/ref=A6F52C082810FE349D047E6247D513338AD1660B208D2E141AED7E938AEEFC359524F1BD4C6A0C1Dz2z4I" TargetMode="External" /><Relationship Id="rId6" Type="http://schemas.openxmlformats.org/officeDocument/2006/relationships/hyperlink" Target="consultantplus://offline/ref=A6F52C082810FE349D047E6247D5133389D06104208F2E141AED7E938AEEFC359524F1BA486Dz0z5I" TargetMode="External" /><Relationship Id="rId7" Type="http://schemas.openxmlformats.org/officeDocument/2006/relationships/hyperlink" Target="consultantplus://offline/ref=A2B4B694560C284CE828A5289B8DA842B3824DF77AC155A788FCAEA13D606AFC75EECDA88BD6906DC556FA25821C735505F8D0A69FCC7238O" TargetMode="External" /><Relationship Id="rId8" Type="http://schemas.openxmlformats.org/officeDocument/2006/relationships/hyperlink" Target="consultantplus://offline/ref=A2B4B694560C284CE828A5289B8DA842B3824DF77AC155A788FCAEA13D606AFC75EECDA88BD9986DC556FA25821C735505F8D0A69FCC7238O" TargetMode="External" /><Relationship Id="rId9" Type="http://schemas.openxmlformats.org/officeDocument/2006/relationships/hyperlink" Target="consultantplus://offline/ref=A2B4B694560C284CE828A5289B8DA842B3824EF279C655A788FCAEA13D606AFC75EECDAF8FDD9360970CEA21CB497F4B04E1CEA381CF21C17037O"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