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C32" w:rsidRPr="00702C32" w:rsidP="00702C32">
      <w:pPr>
        <w:pStyle w:val="Title"/>
        <w:tabs>
          <w:tab w:val="left" w:pos="567"/>
        </w:tabs>
        <w:ind w:firstLine="567"/>
        <w:jc w:val="right"/>
        <w:rPr>
          <w:b w:val="0"/>
          <w:sz w:val="18"/>
          <w:szCs w:val="18"/>
        </w:rPr>
      </w:pPr>
      <w:r w:rsidRPr="00702C32">
        <w:rPr>
          <w:b w:val="0"/>
          <w:sz w:val="18"/>
          <w:szCs w:val="18"/>
        </w:rPr>
        <w:t>Дело № 5-99-22/2025</w:t>
      </w:r>
    </w:p>
    <w:p w:rsidR="00702C32" w:rsidRPr="00702C32" w:rsidP="00702C32">
      <w:pPr>
        <w:pStyle w:val="Title"/>
        <w:tabs>
          <w:tab w:val="left" w:pos="567"/>
        </w:tabs>
        <w:ind w:firstLine="567"/>
        <w:jc w:val="right"/>
        <w:rPr>
          <w:b w:val="0"/>
          <w:sz w:val="18"/>
          <w:szCs w:val="18"/>
        </w:rPr>
      </w:pPr>
      <w:r w:rsidRPr="00702C32">
        <w:rPr>
          <w:b w:val="0"/>
          <w:sz w:val="18"/>
          <w:szCs w:val="18"/>
        </w:rPr>
        <w:t>УИД 91</w:t>
      </w:r>
      <w:r w:rsidRPr="00702C32">
        <w:rPr>
          <w:b w:val="0"/>
          <w:sz w:val="18"/>
          <w:szCs w:val="18"/>
          <w:lang w:val="en-US"/>
        </w:rPr>
        <w:t>MS</w:t>
      </w:r>
      <w:r w:rsidRPr="00702C32">
        <w:rPr>
          <w:b w:val="0"/>
          <w:sz w:val="18"/>
          <w:szCs w:val="18"/>
        </w:rPr>
        <w:t xml:space="preserve">0099-01-2024-002499-26 </w:t>
      </w:r>
    </w:p>
    <w:p w:rsidR="00702C32" w:rsidRPr="00702C32" w:rsidP="00702C32">
      <w:pPr>
        <w:pStyle w:val="Title"/>
        <w:tabs>
          <w:tab w:val="left" w:pos="567"/>
        </w:tabs>
        <w:ind w:firstLine="567"/>
        <w:rPr>
          <w:b w:val="0"/>
          <w:sz w:val="18"/>
          <w:szCs w:val="18"/>
        </w:rPr>
      </w:pPr>
    </w:p>
    <w:p w:rsidR="00702C32" w:rsidRPr="00702C32" w:rsidP="00702C32">
      <w:pPr>
        <w:pStyle w:val="Title"/>
        <w:tabs>
          <w:tab w:val="left" w:pos="567"/>
        </w:tabs>
        <w:ind w:firstLine="567"/>
        <w:rPr>
          <w:sz w:val="18"/>
          <w:szCs w:val="18"/>
        </w:rPr>
      </w:pPr>
      <w:r w:rsidRPr="00702C32">
        <w:rPr>
          <w:sz w:val="18"/>
          <w:szCs w:val="18"/>
        </w:rPr>
        <w:t>ПОСТАНОВЛЕНИЕ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02C3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г. Ялта</w:t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  <w:t xml:space="preserve">   </w:t>
      </w:r>
      <w:r w:rsidRPr="00702C32">
        <w:rPr>
          <w:rFonts w:ascii="Times New Roman" w:hAnsi="Times New Roman"/>
          <w:sz w:val="18"/>
          <w:szCs w:val="18"/>
        </w:rPr>
        <w:tab/>
        <w:t xml:space="preserve">            15 января 2025 года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02C32">
        <w:rPr>
          <w:rFonts w:ascii="Times New Roman" w:hAnsi="Times New Roman"/>
          <w:b/>
          <w:sz w:val="18"/>
          <w:szCs w:val="18"/>
        </w:rPr>
        <w:t>Соборайчука</w:t>
      </w:r>
      <w:r w:rsidRPr="00702C32">
        <w:rPr>
          <w:rFonts w:ascii="Times New Roman" w:hAnsi="Times New Roman"/>
          <w:b/>
          <w:sz w:val="18"/>
          <w:szCs w:val="18"/>
        </w:rPr>
        <w:t xml:space="preserve"> Игоря Ивановича</w:t>
      </w:r>
      <w:r w:rsidRPr="00702C32">
        <w:rPr>
          <w:rFonts w:ascii="Times New Roman" w:hAnsi="Times New Roman"/>
          <w:sz w:val="18"/>
          <w:szCs w:val="18"/>
        </w:rPr>
        <w:t xml:space="preserve">, </w:t>
      </w:r>
      <w:r w:rsidRPr="00702C32">
        <w:rPr>
          <w:rFonts w:ascii="Times New Roman" w:hAnsi="Times New Roman"/>
          <w:sz w:val="18"/>
          <w:szCs w:val="18"/>
        </w:rPr>
        <w:t>"ДАННЫЕ ИЗЪЯТЫ"</w:t>
      </w:r>
      <w:r w:rsidRPr="00702C32">
        <w:rPr>
          <w:rFonts w:ascii="Times New Roman" w:hAnsi="Times New Roman"/>
          <w:sz w:val="18"/>
          <w:szCs w:val="18"/>
        </w:rPr>
        <w:t xml:space="preserve"> привлекаемого  в совершении административного правонарушения, предусмотренного  ст. 15.5 КоАП РФ,</w:t>
      </w:r>
    </w:p>
    <w:p w:rsidR="00702C32" w:rsidRPr="00702C32" w:rsidP="00702C32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ab/>
      </w:r>
    </w:p>
    <w:p w:rsidR="00702C32" w:rsidRPr="00702C32" w:rsidP="00702C32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У С Т А Н О В И Л: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Соборайчук</w:t>
      </w:r>
      <w:r w:rsidRPr="00702C32">
        <w:rPr>
          <w:rFonts w:ascii="Times New Roman" w:hAnsi="Times New Roman"/>
          <w:sz w:val="18"/>
          <w:szCs w:val="18"/>
        </w:rPr>
        <w:t xml:space="preserve"> И.И., являясь на момент совершения правонарушения (26.03.2024)  генеральным директором </w:t>
      </w:r>
      <w:r w:rsidRPr="00702C32">
        <w:rPr>
          <w:rFonts w:ascii="Times New Roman" w:hAnsi="Times New Roman"/>
          <w:sz w:val="18"/>
          <w:szCs w:val="18"/>
        </w:rPr>
        <w:t xml:space="preserve">"ДАННЫЕ ИЗЪЯТЫ" </w:t>
      </w:r>
      <w:r w:rsidRPr="00702C32">
        <w:rPr>
          <w:rFonts w:ascii="Times New Roman" w:hAnsi="Times New Roman"/>
          <w:sz w:val="18"/>
          <w:szCs w:val="18"/>
        </w:rPr>
        <w:t xml:space="preserve">не обеспечил представление в межрайонную инспекцию ФНС № 8 по Республики Крым в установленные сроки - не позднее 25.03.2024, декларацию по упрощенной системе налогообложения за 2023 год, фактически предоставил – 26.03.2024, чем нарушил п. 1 ст. 346.23 Налогового Кодекса РФ, то есть совершил  административное правонарушение, предусмотренное  ст. 15.5 КоАП РФ.              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Соборайчук</w:t>
      </w:r>
      <w:r w:rsidRPr="00702C32">
        <w:rPr>
          <w:rFonts w:ascii="Times New Roman" w:hAnsi="Times New Roman"/>
          <w:sz w:val="18"/>
          <w:szCs w:val="18"/>
        </w:rPr>
        <w:t xml:space="preserve"> И.И.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702C32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702C32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702C32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702C32" w:rsidRPr="00702C32" w:rsidP="00702C32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702C32">
        <w:rPr>
          <w:rFonts w:ascii="Times New Roman" w:hAnsi="Times New Roman"/>
          <w:sz w:val="18"/>
          <w:szCs w:val="18"/>
        </w:rPr>
        <w:t>Соборайчук</w:t>
      </w:r>
      <w:r w:rsidRPr="00702C32">
        <w:rPr>
          <w:rFonts w:ascii="Times New Roman" w:hAnsi="Times New Roman"/>
          <w:sz w:val="18"/>
          <w:szCs w:val="18"/>
        </w:rPr>
        <w:t xml:space="preserve"> И.И.  полностью установлена и подтверждается совокупностью собранных по делу доказательств, а именно:  протоколом об административном правонарушении № 91032432500011800002 от 02.12.2024, в котором изложены обстоятельства совершения административного правонарушения (л.д.1-2); копией акта налоговой проверки № 1210 от 25.06.2024 (</w:t>
      </w:r>
      <w:r w:rsidRPr="00702C32">
        <w:rPr>
          <w:rFonts w:ascii="Times New Roman" w:hAnsi="Times New Roman"/>
          <w:sz w:val="18"/>
          <w:szCs w:val="18"/>
        </w:rPr>
        <w:t>л.д</w:t>
      </w:r>
      <w:r w:rsidRPr="00702C32">
        <w:rPr>
          <w:rFonts w:ascii="Times New Roman" w:hAnsi="Times New Roman"/>
          <w:sz w:val="18"/>
          <w:szCs w:val="18"/>
        </w:rPr>
        <w:t>. 6-8);</w:t>
      </w:r>
      <w:r w:rsidRPr="00702C32">
        <w:rPr>
          <w:rFonts w:ascii="Times New Roman" w:hAnsi="Times New Roman"/>
          <w:sz w:val="18"/>
          <w:szCs w:val="18"/>
        </w:rPr>
        <w:t xml:space="preserve"> сведениями из АИС-Налог 3 (</w:t>
      </w:r>
      <w:r w:rsidRPr="00702C32">
        <w:rPr>
          <w:rFonts w:ascii="Times New Roman" w:hAnsi="Times New Roman"/>
          <w:sz w:val="18"/>
          <w:szCs w:val="18"/>
        </w:rPr>
        <w:t>л.д</w:t>
      </w:r>
      <w:r w:rsidRPr="00702C32">
        <w:rPr>
          <w:rFonts w:ascii="Times New Roman" w:hAnsi="Times New Roman"/>
          <w:sz w:val="18"/>
          <w:szCs w:val="18"/>
        </w:rPr>
        <w:t xml:space="preserve">. 10); сведениями на  </w:t>
      </w:r>
      <w:r w:rsidRPr="00702C32">
        <w:rPr>
          <w:rFonts w:ascii="Times New Roman" w:hAnsi="Times New Roman"/>
          <w:sz w:val="18"/>
          <w:szCs w:val="18"/>
        </w:rPr>
        <w:t>Соборайчук</w:t>
      </w:r>
      <w:r w:rsidRPr="00702C32">
        <w:rPr>
          <w:rFonts w:ascii="Times New Roman" w:hAnsi="Times New Roman"/>
          <w:sz w:val="18"/>
          <w:szCs w:val="18"/>
        </w:rPr>
        <w:t xml:space="preserve"> И.И.  (</w:t>
      </w:r>
      <w:r w:rsidRPr="00702C32">
        <w:rPr>
          <w:rFonts w:ascii="Times New Roman" w:hAnsi="Times New Roman"/>
          <w:sz w:val="18"/>
          <w:szCs w:val="18"/>
        </w:rPr>
        <w:t>л.д</w:t>
      </w:r>
      <w:r w:rsidRPr="00702C32">
        <w:rPr>
          <w:rFonts w:ascii="Times New Roman" w:hAnsi="Times New Roman"/>
          <w:sz w:val="18"/>
          <w:szCs w:val="18"/>
        </w:rPr>
        <w:t xml:space="preserve">. 11), выпиской из ЕГРЮЛ на общество </w:t>
      </w:r>
      <w:r w:rsidRPr="00702C32">
        <w:rPr>
          <w:rFonts w:ascii="Times New Roman" w:hAnsi="Times New Roman"/>
          <w:sz w:val="18"/>
          <w:szCs w:val="18"/>
        </w:rPr>
        <w:t xml:space="preserve">( </w:t>
      </w:r>
      <w:r w:rsidRPr="00702C32">
        <w:rPr>
          <w:rFonts w:ascii="Times New Roman" w:hAnsi="Times New Roman"/>
          <w:sz w:val="18"/>
          <w:szCs w:val="18"/>
        </w:rPr>
        <w:t>л.д.12-14).</w:t>
      </w:r>
    </w:p>
    <w:p w:rsidR="00702C32" w:rsidRPr="00702C32" w:rsidP="00702C32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702C32">
        <w:rPr>
          <w:rFonts w:ascii="Times New Roman" w:hAnsi="Times New Roman"/>
          <w:sz w:val="18"/>
          <w:szCs w:val="18"/>
        </w:rPr>
        <w:t>Соборайчук</w:t>
      </w:r>
      <w:r w:rsidRPr="00702C32">
        <w:rPr>
          <w:rFonts w:ascii="Times New Roman" w:hAnsi="Times New Roman"/>
          <w:sz w:val="18"/>
          <w:szCs w:val="18"/>
        </w:rPr>
        <w:t xml:space="preserve"> И.И.  виновным в нарушении п. 1 ст. 346.23 Налогового Кодекса РФ, и как следствие, совершении административного правонарушения,  предусмотренного </w:t>
      </w:r>
      <w:r w:rsidRPr="00702C32">
        <w:rPr>
          <w:rFonts w:ascii="Times New Roman" w:eastAsia="Calibri" w:hAnsi="Times New Roman"/>
          <w:sz w:val="18"/>
          <w:szCs w:val="18"/>
          <w:lang w:eastAsia="en-US"/>
        </w:rPr>
        <w:t xml:space="preserve">ст. 15.5 </w:t>
      </w:r>
      <w:r w:rsidRPr="00702C32">
        <w:rPr>
          <w:rFonts w:ascii="Times New Roman" w:hAnsi="Times New Roman"/>
          <w:sz w:val="18"/>
          <w:szCs w:val="18"/>
        </w:rPr>
        <w:t xml:space="preserve">КоАП РФ. </w:t>
      </w:r>
    </w:p>
    <w:p w:rsidR="00702C32" w:rsidRPr="00702C32" w:rsidP="00702C32">
      <w:pPr>
        <w:pStyle w:val="ConsPlusNormal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02C32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702C32" w:rsidRPr="00702C32" w:rsidP="00702C32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ab/>
        <w:t xml:space="preserve">Руководствуясь </w:t>
      </w:r>
      <w:r w:rsidRPr="00702C32">
        <w:rPr>
          <w:rFonts w:ascii="Times New Roman" w:hAnsi="Times New Roman"/>
          <w:sz w:val="18"/>
          <w:szCs w:val="18"/>
        </w:rPr>
        <w:t>ст.ст</w:t>
      </w:r>
      <w:r w:rsidRPr="00702C32">
        <w:rPr>
          <w:rFonts w:ascii="Times New Roman" w:hAnsi="Times New Roman"/>
          <w:sz w:val="18"/>
          <w:szCs w:val="18"/>
        </w:rPr>
        <w:t>. 29.10, 32.2  КоАП Российской Федерации, мировой судья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 xml:space="preserve">                                               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П</w:t>
      </w:r>
      <w:r w:rsidRPr="00702C32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702C32">
        <w:rPr>
          <w:rFonts w:ascii="Times New Roman" w:hAnsi="Times New Roman"/>
          <w:b/>
          <w:sz w:val="18"/>
          <w:szCs w:val="18"/>
        </w:rPr>
        <w:t>Соборайчука</w:t>
      </w:r>
      <w:r w:rsidRPr="00702C32">
        <w:rPr>
          <w:rFonts w:ascii="Times New Roman" w:hAnsi="Times New Roman"/>
          <w:b/>
          <w:sz w:val="18"/>
          <w:szCs w:val="18"/>
        </w:rPr>
        <w:t xml:space="preserve"> Игоря Ивановича</w:t>
      </w:r>
      <w:r w:rsidRPr="00702C32">
        <w:rPr>
          <w:rFonts w:ascii="Times New Roman" w:hAnsi="Times New Roman"/>
          <w:sz w:val="18"/>
          <w:szCs w:val="18"/>
        </w:rPr>
        <w:t xml:space="preserve">, </w:t>
      </w:r>
      <w:r w:rsidRPr="00702C32">
        <w:rPr>
          <w:rFonts w:ascii="Times New Roman" w:hAnsi="Times New Roman"/>
          <w:sz w:val="18"/>
          <w:szCs w:val="18"/>
        </w:rPr>
        <w:t xml:space="preserve">"ДАННЫЕ </w:t>
      </w:r>
      <w:r w:rsidRPr="00702C32">
        <w:rPr>
          <w:rFonts w:ascii="Times New Roman" w:hAnsi="Times New Roman"/>
          <w:sz w:val="18"/>
          <w:szCs w:val="18"/>
        </w:rPr>
        <w:t>ИЗЪЯТЫ</w:t>
      </w:r>
      <w:r w:rsidRPr="00702C32">
        <w:rPr>
          <w:rFonts w:ascii="Times New Roman" w:hAnsi="Times New Roman"/>
          <w:sz w:val="18"/>
          <w:szCs w:val="18"/>
        </w:rPr>
        <w:t>"</w:t>
      </w:r>
      <w:r w:rsidRPr="00702C32">
        <w:rPr>
          <w:rFonts w:ascii="Times New Roman" w:hAnsi="Times New Roman"/>
          <w:sz w:val="18"/>
          <w:szCs w:val="18"/>
        </w:rPr>
        <w:t>г</w:t>
      </w:r>
      <w:r w:rsidRPr="00702C32">
        <w:rPr>
          <w:rFonts w:ascii="Times New Roman" w:hAnsi="Times New Roman"/>
          <w:sz w:val="18"/>
          <w:szCs w:val="18"/>
        </w:rPr>
        <w:t>ода</w:t>
      </w:r>
      <w:r w:rsidRPr="00702C32">
        <w:rPr>
          <w:rFonts w:ascii="Times New Roman" w:hAnsi="Times New Roman"/>
          <w:b/>
          <w:sz w:val="18"/>
          <w:szCs w:val="18"/>
        </w:rPr>
        <w:t xml:space="preserve"> </w:t>
      </w:r>
      <w:r w:rsidRPr="00702C32">
        <w:rPr>
          <w:rFonts w:ascii="Times New Roman" w:hAnsi="Times New Roman"/>
          <w:sz w:val="18"/>
          <w:szCs w:val="18"/>
        </w:rPr>
        <w:t>рождения,</w:t>
      </w:r>
      <w:r w:rsidRPr="00702C32">
        <w:rPr>
          <w:rFonts w:ascii="Times New Roman" w:hAnsi="Times New Roman"/>
          <w:b/>
          <w:sz w:val="18"/>
          <w:szCs w:val="18"/>
        </w:rPr>
        <w:t xml:space="preserve"> </w:t>
      </w:r>
      <w:r w:rsidRPr="00702C32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02C32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702C32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702C32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702C32" w:rsidRPr="00702C32" w:rsidP="00702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02C32" w:rsidRPr="00702C32" w:rsidP="00702C32">
      <w:pPr>
        <w:tabs>
          <w:tab w:val="left" w:pos="567"/>
          <w:tab w:val="left" w:pos="1565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02C32">
        <w:rPr>
          <w:rFonts w:ascii="Times New Roman" w:hAnsi="Times New Roman"/>
          <w:sz w:val="18"/>
          <w:szCs w:val="18"/>
        </w:rPr>
        <w:t>Мировой судья:</w:t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</w:r>
      <w:r w:rsidRPr="00702C32">
        <w:rPr>
          <w:rFonts w:ascii="Times New Roman" w:hAnsi="Times New Roman"/>
          <w:sz w:val="18"/>
          <w:szCs w:val="18"/>
        </w:rPr>
        <w:tab/>
        <w:t xml:space="preserve">                       Переверзева О.В.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32"/>
    <w:rsid w:val="00702C32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3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02C3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702C3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02C3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02C3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02C3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02C3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02C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