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9734B" w:rsidRPr="003B5F42" w:rsidP="00C9734B">
      <w:pPr>
        <w:pStyle w:val="Heading1"/>
        <w:jc w:val="right"/>
        <w:rPr>
          <w:b/>
          <w:sz w:val="18"/>
          <w:szCs w:val="18"/>
        </w:rPr>
      </w:pPr>
      <w:r w:rsidRPr="003B5F42">
        <w:rPr>
          <w:sz w:val="18"/>
          <w:szCs w:val="18"/>
        </w:rPr>
        <w:t xml:space="preserve">                                                                                         </w:t>
      </w:r>
      <w:r w:rsidRPr="003B5F42">
        <w:rPr>
          <w:b/>
          <w:sz w:val="18"/>
          <w:szCs w:val="18"/>
        </w:rPr>
        <w:t>Дело №</w:t>
      </w:r>
      <w:r w:rsidRPr="003B5F42" w:rsidR="00F47167">
        <w:rPr>
          <w:b/>
          <w:sz w:val="18"/>
          <w:szCs w:val="18"/>
        </w:rPr>
        <w:t xml:space="preserve"> 5-99-63/2026</w:t>
      </w:r>
    </w:p>
    <w:p w:rsidR="00711844" w:rsidRPr="003B5F42" w:rsidP="00711844">
      <w:pPr>
        <w:jc w:val="right"/>
        <w:rPr>
          <w:rFonts w:ascii="Times New Roman" w:hAnsi="Times New Roman"/>
          <w:b/>
          <w:sz w:val="18"/>
          <w:szCs w:val="18"/>
        </w:rPr>
      </w:pPr>
      <w:r w:rsidRPr="003B5F42">
        <w:rPr>
          <w:rFonts w:ascii="Times New Roman" w:hAnsi="Times New Roman"/>
          <w:b/>
          <w:sz w:val="18"/>
          <w:szCs w:val="18"/>
        </w:rPr>
        <w:t>УИД 91</w:t>
      </w:r>
      <w:r w:rsidRPr="003B5F42">
        <w:rPr>
          <w:rFonts w:ascii="Times New Roman" w:hAnsi="Times New Roman"/>
          <w:b/>
          <w:sz w:val="18"/>
          <w:szCs w:val="18"/>
          <w:lang w:val="en-US"/>
        </w:rPr>
        <w:t>MS</w:t>
      </w:r>
      <w:r w:rsidRPr="003B5F42" w:rsidR="007832AA">
        <w:rPr>
          <w:rFonts w:ascii="Times New Roman" w:hAnsi="Times New Roman"/>
          <w:b/>
          <w:sz w:val="18"/>
          <w:szCs w:val="18"/>
        </w:rPr>
        <w:t>0099-01-202</w:t>
      </w:r>
      <w:r w:rsidRPr="003B5F42" w:rsidR="00F47167">
        <w:rPr>
          <w:rFonts w:ascii="Times New Roman" w:hAnsi="Times New Roman"/>
          <w:b/>
          <w:sz w:val="18"/>
          <w:szCs w:val="18"/>
        </w:rPr>
        <w:t>6-000159-9</w:t>
      </w:r>
      <w:r w:rsidRPr="003B5F42" w:rsidR="00D8223F">
        <w:rPr>
          <w:rFonts w:ascii="Times New Roman" w:hAnsi="Times New Roman"/>
          <w:b/>
          <w:sz w:val="18"/>
          <w:szCs w:val="18"/>
        </w:rPr>
        <w:t>4</w:t>
      </w:r>
    </w:p>
    <w:p w:rsidR="008E2B08" w:rsidRPr="003B5F42" w:rsidP="00C9734B">
      <w:pPr>
        <w:pStyle w:val="Heading1"/>
        <w:ind w:firstLine="567"/>
        <w:rPr>
          <w:b/>
          <w:sz w:val="18"/>
          <w:szCs w:val="18"/>
        </w:rPr>
      </w:pPr>
    </w:p>
    <w:p w:rsidR="00C9734B" w:rsidRPr="003B5F42" w:rsidP="003B5F42">
      <w:pPr>
        <w:pStyle w:val="Heading1"/>
        <w:ind w:firstLine="567"/>
        <w:rPr>
          <w:b/>
          <w:sz w:val="18"/>
          <w:szCs w:val="18"/>
        </w:rPr>
      </w:pPr>
      <w:r w:rsidRPr="003B5F42">
        <w:rPr>
          <w:b/>
          <w:sz w:val="18"/>
          <w:szCs w:val="18"/>
        </w:rPr>
        <w:t>ПОСТАНОВЛЕНИЕ</w:t>
      </w:r>
    </w:p>
    <w:p w:rsidR="00C9734B" w:rsidRPr="003B5F42" w:rsidP="003B5F42">
      <w:pPr>
        <w:jc w:val="center"/>
        <w:rPr>
          <w:rFonts w:ascii="Times New Roman" w:hAnsi="Times New Roman"/>
          <w:b/>
          <w:sz w:val="18"/>
          <w:szCs w:val="18"/>
        </w:rPr>
      </w:pPr>
      <w:r w:rsidRPr="003B5F42">
        <w:rPr>
          <w:rFonts w:ascii="Times New Roman" w:hAnsi="Times New Roman"/>
          <w:b/>
          <w:sz w:val="18"/>
          <w:szCs w:val="18"/>
        </w:rPr>
        <w:t>по делу об административном правонарушении</w:t>
      </w:r>
    </w:p>
    <w:p w:rsidR="00A478B9" w:rsidRPr="003B5F42" w:rsidP="0003076D">
      <w:pPr>
        <w:ind w:firstLine="567"/>
        <w:rPr>
          <w:rFonts w:ascii="Times New Roman" w:hAnsi="Times New Roman"/>
          <w:sz w:val="18"/>
          <w:szCs w:val="18"/>
        </w:rPr>
      </w:pPr>
      <w:r w:rsidRPr="003B5F42">
        <w:rPr>
          <w:rFonts w:ascii="Times New Roman" w:hAnsi="Times New Roman"/>
          <w:sz w:val="18"/>
          <w:szCs w:val="18"/>
        </w:rPr>
        <w:t xml:space="preserve">г. Ялта                                                                      </w:t>
      </w:r>
      <w:r w:rsidRPr="003B5F42" w:rsidR="00BC50DD">
        <w:rPr>
          <w:rFonts w:ascii="Times New Roman" w:hAnsi="Times New Roman"/>
          <w:sz w:val="18"/>
          <w:szCs w:val="18"/>
        </w:rPr>
        <w:t xml:space="preserve">              </w:t>
      </w:r>
      <w:r w:rsidRPr="003B5F42" w:rsidR="00016604">
        <w:rPr>
          <w:rFonts w:ascii="Times New Roman" w:hAnsi="Times New Roman"/>
          <w:sz w:val="18"/>
          <w:szCs w:val="18"/>
        </w:rPr>
        <w:t xml:space="preserve">          </w:t>
      </w:r>
      <w:r w:rsidR="003B5F42">
        <w:rPr>
          <w:rFonts w:ascii="Times New Roman" w:hAnsi="Times New Roman"/>
          <w:sz w:val="18"/>
          <w:szCs w:val="18"/>
        </w:rPr>
        <w:t xml:space="preserve">                                  </w:t>
      </w:r>
      <w:r w:rsidRPr="003B5F42" w:rsidR="00401E5B">
        <w:rPr>
          <w:rFonts w:ascii="Times New Roman" w:hAnsi="Times New Roman"/>
          <w:sz w:val="18"/>
          <w:szCs w:val="18"/>
        </w:rPr>
        <w:t xml:space="preserve">    </w:t>
      </w:r>
      <w:r w:rsidRPr="003B5F42" w:rsidR="00F47167">
        <w:rPr>
          <w:rFonts w:ascii="Times New Roman" w:hAnsi="Times New Roman"/>
          <w:sz w:val="18"/>
          <w:szCs w:val="18"/>
        </w:rPr>
        <w:t>07 апреля 2026</w:t>
      </w:r>
      <w:r w:rsidRPr="003B5F42" w:rsidR="008D3BAE">
        <w:rPr>
          <w:rFonts w:ascii="Times New Roman" w:hAnsi="Times New Roman"/>
          <w:sz w:val="18"/>
          <w:szCs w:val="18"/>
        </w:rPr>
        <w:t xml:space="preserve"> </w:t>
      </w:r>
      <w:r w:rsidRPr="003B5F42">
        <w:rPr>
          <w:rFonts w:ascii="Times New Roman" w:hAnsi="Times New Roman"/>
          <w:sz w:val="18"/>
          <w:szCs w:val="18"/>
        </w:rPr>
        <w:t xml:space="preserve"> года </w:t>
      </w:r>
    </w:p>
    <w:p w:rsidR="00F47167" w:rsidRPr="003B5F42" w:rsidP="00F47167">
      <w:pPr>
        <w:spacing w:after="0"/>
        <w:ind w:firstLine="567"/>
        <w:jc w:val="both"/>
        <w:rPr>
          <w:rFonts w:ascii="Times New Roman" w:hAnsi="Times New Roman"/>
          <w:sz w:val="18"/>
          <w:szCs w:val="18"/>
        </w:rPr>
      </w:pPr>
      <w:r w:rsidRPr="003B5F42">
        <w:rPr>
          <w:rFonts w:ascii="Times New Roman" w:hAnsi="Times New Roman"/>
          <w:sz w:val="18"/>
          <w:szCs w:val="18"/>
        </w:rPr>
        <w:t xml:space="preserve">Мировой судья судебного участка № 99 Ялтинского судебного района (город республиканского значения Ялта с подчиненной ему территорией) Республики Крым </w:t>
      </w:r>
      <w:r w:rsidRPr="003B5F42">
        <w:rPr>
          <w:rFonts w:ascii="Times New Roman" w:hAnsi="Times New Roman"/>
          <w:sz w:val="18"/>
          <w:szCs w:val="18"/>
        </w:rPr>
        <w:t>Переверзева</w:t>
      </w:r>
      <w:r w:rsidRPr="003B5F42">
        <w:rPr>
          <w:rFonts w:ascii="Times New Roman" w:hAnsi="Times New Roman"/>
          <w:sz w:val="18"/>
          <w:szCs w:val="18"/>
        </w:rPr>
        <w:t xml:space="preserve"> О.В.,</w:t>
      </w:r>
    </w:p>
    <w:p w:rsidR="00F47167" w:rsidRPr="003B5F42" w:rsidP="003B5F42">
      <w:pPr>
        <w:spacing w:after="0"/>
        <w:ind w:firstLine="567"/>
        <w:jc w:val="both"/>
        <w:rPr>
          <w:rFonts w:ascii="Times New Roman" w:hAnsi="Times New Roman"/>
          <w:sz w:val="18"/>
          <w:szCs w:val="18"/>
        </w:rPr>
      </w:pPr>
      <w:r w:rsidRPr="003B5F42">
        <w:rPr>
          <w:rFonts w:ascii="Times New Roman" w:hAnsi="Times New Roman"/>
          <w:sz w:val="18"/>
          <w:szCs w:val="18"/>
        </w:rPr>
        <w:t>с</w:t>
      </w:r>
      <w:r w:rsidRPr="003B5F42">
        <w:rPr>
          <w:rFonts w:ascii="Times New Roman" w:hAnsi="Times New Roman"/>
          <w:sz w:val="18"/>
          <w:szCs w:val="18"/>
        </w:rPr>
        <w:t xml:space="preserve"> участием защитника </w:t>
      </w:r>
      <w:r w:rsidRPr="003B5F42" w:rsidR="003B5F42">
        <w:rPr>
          <w:rFonts w:ascii="Times New Roman" w:hAnsi="Times New Roman"/>
          <w:sz w:val="18"/>
          <w:szCs w:val="18"/>
        </w:rPr>
        <w:t>"ДАННЫЕ ИЗЪЯТЫ</w:t>
      </w:r>
      <w:r w:rsidRPr="003B5F42" w:rsidR="003B5F42">
        <w:rPr>
          <w:rFonts w:ascii="Times New Roman" w:hAnsi="Times New Roman"/>
          <w:sz w:val="18"/>
          <w:szCs w:val="18"/>
        </w:rPr>
        <w:t>"</w:t>
      </w:r>
      <w:r w:rsidRPr="003B5F42">
        <w:rPr>
          <w:rFonts w:ascii="Times New Roman" w:hAnsi="Times New Roman"/>
          <w:sz w:val="18"/>
          <w:szCs w:val="18"/>
        </w:rPr>
        <w:t>.,</w:t>
      </w:r>
    </w:p>
    <w:p w:rsidR="003B5F42" w:rsidRPr="003B5F42" w:rsidP="003B5F42">
      <w:pPr>
        <w:tabs>
          <w:tab w:val="left" w:pos="567"/>
        </w:tabs>
        <w:spacing w:after="0"/>
        <w:ind w:firstLine="567"/>
        <w:jc w:val="both"/>
        <w:rPr>
          <w:rFonts w:ascii="Times New Roman" w:hAnsi="Times New Roman"/>
          <w:sz w:val="18"/>
          <w:szCs w:val="18"/>
        </w:rPr>
      </w:pPr>
      <w:r w:rsidRPr="003B5F42">
        <w:rPr>
          <w:rFonts w:ascii="Times New Roman" w:hAnsi="Times New Roman"/>
          <w:sz w:val="18"/>
          <w:szCs w:val="18"/>
        </w:rPr>
        <w:t xml:space="preserve">рассмотрев в открытом судебном заседании материалы дела об административном правонарушении, предусмотренном ч. 1 ст. 19.5 КоАП РФ, в отношении юридического лица – </w:t>
      </w:r>
      <w:r w:rsidRPr="003B5F42">
        <w:rPr>
          <w:rFonts w:ascii="Times New Roman" w:hAnsi="Times New Roman"/>
          <w:b/>
          <w:color w:val="000000"/>
          <w:sz w:val="18"/>
          <w:szCs w:val="18"/>
          <w:lang w:bidi="ru-RU"/>
        </w:rPr>
        <w:t>Крымская региональная общественная организация оздоровления и организации водных видов отдыха «Лагуна»</w:t>
      </w:r>
      <w:r w:rsidRPr="003B5F42">
        <w:rPr>
          <w:rFonts w:ascii="Times New Roman" w:hAnsi="Times New Roman"/>
          <w:sz w:val="18"/>
          <w:szCs w:val="18"/>
        </w:rPr>
        <w:t xml:space="preserve">, </w:t>
      </w:r>
    </w:p>
    <w:p w:rsidR="00F47167" w:rsidRPr="003B5F42" w:rsidP="003B5F42">
      <w:pPr>
        <w:tabs>
          <w:tab w:val="left" w:pos="567"/>
        </w:tabs>
        <w:spacing w:after="0"/>
        <w:ind w:firstLine="567"/>
        <w:jc w:val="both"/>
        <w:rPr>
          <w:rFonts w:ascii="Times New Roman" w:hAnsi="Times New Roman"/>
          <w:sz w:val="18"/>
          <w:szCs w:val="18"/>
        </w:rPr>
      </w:pPr>
      <w:r w:rsidRPr="003B5F42">
        <w:rPr>
          <w:rFonts w:ascii="Times New Roman" w:hAnsi="Times New Roman"/>
          <w:sz w:val="18"/>
          <w:szCs w:val="18"/>
        </w:rPr>
        <w:t>"ДАННЫЕ ИЗЪЯТЫ"</w:t>
      </w:r>
      <w:r w:rsidRPr="003B5F42">
        <w:rPr>
          <w:rFonts w:ascii="Times New Roman" w:hAnsi="Times New Roman"/>
          <w:sz w:val="18"/>
          <w:szCs w:val="18"/>
        </w:rPr>
        <w:t>,</w:t>
      </w:r>
    </w:p>
    <w:p w:rsidR="00D8223F" w:rsidRPr="003B5F42" w:rsidP="008E2B08">
      <w:pPr>
        <w:spacing w:after="0"/>
        <w:ind w:firstLine="567"/>
        <w:jc w:val="center"/>
        <w:rPr>
          <w:rFonts w:ascii="Times New Roman" w:hAnsi="Times New Roman"/>
          <w:b/>
          <w:sz w:val="18"/>
          <w:szCs w:val="18"/>
        </w:rPr>
      </w:pPr>
      <w:r w:rsidRPr="003B5F42">
        <w:rPr>
          <w:rFonts w:ascii="Times New Roman" w:hAnsi="Times New Roman"/>
          <w:b/>
          <w:sz w:val="18"/>
          <w:szCs w:val="18"/>
        </w:rPr>
        <w:t>У С Т А Н О В И Л:</w:t>
      </w:r>
    </w:p>
    <w:p w:rsidR="008E2B08" w:rsidRPr="003B5F42" w:rsidP="00F47167">
      <w:pPr>
        <w:tabs>
          <w:tab w:val="left" w:pos="567"/>
        </w:tabs>
        <w:spacing w:after="0"/>
        <w:ind w:firstLine="567"/>
        <w:jc w:val="both"/>
        <w:rPr>
          <w:rFonts w:ascii="Times New Roman" w:hAnsi="Times New Roman"/>
          <w:color w:val="000000"/>
          <w:sz w:val="18"/>
          <w:szCs w:val="18"/>
          <w:lang w:bidi="ru-RU"/>
        </w:rPr>
      </w:pPr>
    </w:p>
    <w:p w:rsidR="00C9734B" w:rsidRPr="003B5F42" w:rsidP="003B5F42">
      <w:pPr>
        <w:tabs>
          <w:tab w:val="left" w:pos="567"/>
        </w:tabs>
        <w:spacing w:after="0"/>
        <w:ind w:firstLine="567"/>
        <w:jc w:val="both"/>
        <w:rPr>
          <w:rFonts w:ascii="Times New Roman" w:hAnsi="Times New Roman"/>
          <w:sz w:val="18"/>
          <w:szCs w:val="18"/>
        </w:rPr>
      </w:pPr>
      <w:r w:rsidRPr="003B5F42">
        <w:rPr>
          <w:rFonts w:ascii="Times New Roman" w:hAnsi="Times New Roman"/>
          <w:color w:val="000000"/>
          <w:sz w:val="18"/>
          <w:szCs w:val="18"/>
          <w:lang w:bidi="ru-RU"/>
        </w:rPr>
        <w:t>Крымская региональная общественная организация оздоровления и организации водных видов отдыха «Лагуна»</w:t>
      </w:r>
      <w:r w:rsidRPr="003B5F42">
        <w:rPr>
          <w:rFonts w:ascii="Times New Roman" w:hAnsi="Times New Roman"/>
          <w:sz w:val="18"/>
          <w:szCs w:val="18"/>
        </w:rPr>
        <w:t xml:space="preserve">, </w:t>
      </w:r>
      <w:r w:rsidRPr="003B5F42" w:rsidR="003B5F42">
        <w:rPr>
          <w:rFonts w:ascii="Times New Roman" w:hAnsi="Times New Roman"/>
          <w:sz w:val="18"/>
          <w:szCs w:val="18"/>
        </w:rPr>
        <w:t>"ДАННЫЕ ИЗЪЯТЫ"</w:t>
      </w:r>
      <w:r w:rsidRPr="003B5F42" w:rsidR="00D8223F">
        <w:rPr>
          <w:rFonts w:ascii="Times New Roman" w:hAnsi="Times New Roman"/>
          <w:sz w:val="18"/>
          <w:szCs w:val="18"/>
        </w:rPr>
        <w:t>,</w:t>
      </w:r>
      <w:r w:rsidRPr="003B5F42">
        <w:rPr>
          <w:rFonts w:ascii="Times New Roman" w:hAnsi="Times New Roman"/>
          <w:sz w:val="18"/>
          <w:szCs w:val="18"/>
        </w:rPr>
        <w:t xml:space="preserve"> не устранила</w:t>
      </w:r>
      <w:r w:rsidRPr="003B5F42" w:rsidR="007832AA">
        <w:rPr>
          <w:rFonts w:ascii="Times New Roman" w:hAnsi="Times New Roman"/>
          <w:sz w:val="18"/>
          <w:szCs w:val="18"/>
        </w:rPr>
        <w:t xml:space="preserve"> в установленный срок </w:t>
      </w:r>
      <w:r w:rsidRPr="003B5F42" w:rsidR="003C69BD">
        <w:rPr>
          <w:rFonts w:ascii="Times New Roman" w:hAnsi="Times New Roman"/>
          <w:sz w:val="18"/>
          <w:szCs w:val="18"/>
        </w:rPr>
        <w:t>–</w:t>
      </w:r>
      <w:r w:rsidRPr="003B5F42" w:rsidR="00401E5B">
        <w:rPr>
          <w:rFonts w:ascii="Times New Roman" w:hAnsi="Times New Roman"/>
          <w:sz w:val="18"/>
          <w:szCs w:val="18"/>
        </w:rPr>
        <w:t xml:space="preserve"> </w:t>
      </w:r>
      <w:r w:rsidRPr="003B5F42" w:rsidR="00DD0951">
        <w:rPr>
          <w:rFonts w:ascii="Times New Roman" w:hAnsi="Times New Roman"/>
          <w:sz w:val="18"/>
          <w:szCs w:val="18"/>
        </w:rPr>
        <w:t>до 12 января 2026</w:t>
      </w:r>
      <w:r w:rsidRPr="003B5F42" w:rsidR="003C69BD">
        <w:rPr>
          <w:rFonts w:ascii="Times New Roman" w:hAnsi="Times New Roman"/>
          <w:sz w:val="18"/>
          <w:szCs w:val="18"/>
        </w:rPr>
        <w:t xml:space="preserve"> года</w:t>
      </w:r>
      <w:r w:rsidRPr="003B5F42" w:rsidR="00401E5B">
        <w:rPr>
          <w:rFonts w:ascii="Times New Roman" w:hAnsi="Times New Roman"/>
          <w:sz w:val="18"/>
          <w:szCs w:val="18"/>
        </w:rPr>
        <w:t xml:space="preserve"> включительно</w:t>
      </w:r>
      <w:r w:rsidRPr="003B5F42" w:rsidR="008E2B08">
        <w:rPr>
          <w:rFonts w:ascii="Times New Roman" w:hAnsi="Times New Roman"/>
          <w:sz w:val="18"/>
          <w:szCs w:val="18"/>
        </w:rPr>
        <w:t>,</w:t>
      </w:r>
      <w:r w:rsidRPr="003B5F42" w:rsidR="003C69BD">
        <w:rPr>
          <w:rFonts w:ascii="Times New Roman" w:hAnsi="Times New Roman"/>
          <w:sz w:val="18"/>
          <w:szCs w:val="18"/>
        </w:rPr>
        <w:t xml:space="preserve">  нарушения, указанные в  предупреждении</w:t>
      </w:r>
      <w:r w:rsidRPr="003B5F42" w:rsidR="007832AA">
        <w:rPr>
          <w:rFonts w:ascii="Times New Roman" w:hAnsi="Times New Roman"/>
          <w:sz w:val="18"/>
          <w:szCs w:val="18"/>
        </w:rPr>
        <w:t xml:space="preserve"> </w:t>
      </w:r>
      <w:r w:rsidRPr="003B5F42">
        <w:rPr>
          <w:rFonts w:ascii="Times New Roman" w:hAnsi="Times New Roman"/>
          <w:sz w:val="18"/>
          <w:szCs w:val="18"/>
        </w:rPr>
        <w:t>№ 91/01-7577/25 от 04.12.2025</w:t>
      </w:r>
      <w:r w:rsidRPr="003B5F42" w:rsidR="003C69BD">
        <w:rPr>
          <w:rFonts w:ascii="Times New Roman" w:hAnsi="Times New Roman"/>
          <w:sz w:val="18"/>
          <w:szCs w:val="18"/>
        </w:rPr>
        <w:t>, вынесенном Управлением Министерства юстиции Российской Федерации по Республике Крым</w:t>
      </w:r>
      <w:r w:rsidRPr="003B5F42" w:rsidR="00D108F2">
        <w:rPr>
          <w:rFonts w:ascii="Times New Roman" w:hAnsi="Times New Roman"/>
          <w:sz w:val="18"/>
          <w:szCs w:val="18"/>
        </w:rPr>
        <w:t xml:space="preserve">, </w:t>
      </w:r>
      <w:r w:rsidRPr="003B5F42">
        <w:rPr>
          <w:rFonts w:ascii="Times New Roman" w:hAnsi="Times New Roman"/>
          <w:sz w:val="18"/>
          <w:szCs w:val="18"/>
        </w:rPr>
        <w:t xml:space="preserve">чем совершило административное правонарушение, предусмотренное ч.1 ст. 19.5 КоАП РФ. </w:t>
      </w:r>
    </w:p>
    <w:p w:rsidR="00F47167" w:rsidRPr="003B5F42" w:rsidP="003B5F42">
      <w:pPr>
        <w:autoSpaceDE w:val="0"/>
        <w:autoSpaceDN w:val="0"/>
        <w:adjustRightInd w:val="0"/>
        <w:spacing w:after="0"/>
        <w:ind w:firstLine="567"/>
        <w:jc w:val="both"/>
        <w:rPr>
          <w:rFonts w:ascii="Times New Roman" w:hAnsi="Times New Roman"/>
          <w:sz w:val="18"/>
          <w:szCs w:val="18"/>
        </w:rPr>
      </w:pPr>
      <w:r w:rsidRPr="003B5F42">
        <w:rPr>
          <w:rFonts w:ascii="Times New Roman" w:hAnsi="Times New Roman"/>
          <w:sz w:val="18"/>
          <w:szCs w:val="18"/>
          <w:shd w:val="clear" w:color="auto" w:fill="FFFFFF"/>
        </w:rPr>
        <w:t>Защитник</w:t>
      </w:r>
      <w:r w:rsidRPr="003B5F42" w:rsidR="00C9734B">
        <w:rPr>
          <w:rFonts w:ascii="Times New Roman" w:hAnsi="Times New Roman"/>
          <w:sz w:val="18"/>
          <w:szCs w:val="18"/>
          <w:shd w:val="clear" w:color="auto" w:fill="FFFFFF"/>
        </w:rPr>
        <w:t xml:space="preserve"> юридического лица</w:t>
      </w:r>
      <w:r w:rsidRPr="003B5F42" w:rsidR="003C69BD">
        <w:rPr>
          <w:rFonts w:ascii="Times New Roman" w:hAnsi="Times New Roman"/>
          <w:sz w:val="18"/>
          <w:szCs w:val="18"/>
          <w:shd w:val="clear" w:color="auto" w:fill="FFFFFF"/>
        </w:rPr>
        <w:t xml:space="preserve"> </w:t>
      </w:r>
      <w:r w:rsidRPr="003B5F42">
        <w:rPr>
          <w:rFonts w:ascii="Times New Roman" w:hAnsi="Times New Roman"/>
          <w:sz w:val="18"/>
          <w:szCs w:val="18"/>
          <w:shd w:val="clear" w:color="auto" w:fill="FFFFFF"/>
        </w:rPr>
        <w:t>–</w:t>
      </w:r>
      <w:r w:rsidRPr="003B5F42" w:rsidR="00C9734B">
        <w:rPr>
          <w:rFonts w:ascii="Times New Roman" w:hAnsi="Times New Roman"/>
          <w:sz w:val="18"/>
          <w:szCs w:val="18"/>
          <w:shd w:val="clear" w:color="auto" w:fill="FFFFFF"/>
        </w:rPr>
        <w:t xml:space="preserve"> </w:t>
      </w:r>
      <w:r w:rsidRPr="003B5F42">
        <w:rPr>
          <w:rFonts w:ascii="Times New Roman" w:hAnsi="Times New Roman"/>
          <w:color w:val="000000"/>
          <w:sz w:val="18"/>
          <w:szCs w:val="18"/>
          <w:lang w:bidi="ru-RU"/>
        </w:rPr>
        <w:t>Крымской региональной общественной организации оздоровления и организации водных видов отдыха «Лагуна»</w:t>
      </w:r>
      <w:r w:rsidRPr="003B5F42" w:rsidR="008E2B08">
        <w:rPr>
          <w:rFonts w:ascii="Times New Roman" w:hAnsi="Times New Roman"/>
          <w:color w:val="000000"/>
          <w:sz w:val="18"/>
          <w:szCs w:val="18"/>
          <w:lang w:bidi="ru-RU"/>
        </w:rPr>
        <w:t xml:space="preserve"> </w:t>
      </w:r>
      <w:r w:rsidRPr="003B5F42" w:rsidR="008E2B08">
        <w:rPr>
          <w:rFonts w:ascii="Times New Roman" w:hAnsi="Times New Roman"/>
          <w:sz w:val="18"/>
          <w:szCs w:val="18"/>
        </w:rPr>
        <w:t>(</w:t>
      </w:r>
      <w:r w:rsidRPr="003B5F42" w:rsidR="003C69BD">
        <w:rPr>
          <w:rFonts w:ascii="Times New Roman" w:hAnsi="Times New Roman"/>
          <w:sz w:val="18"/>
          <w:szCs w:val="18"/>
        </w:rPr>
        <w:t xml:space="preserve">далее </w:t>
      </w:r>
      <w:r w:rsidRPr="003B5F42">
        <w:rPr>
          <w:rFonts w:ascii="Times New Roman" w:hAnsi="Times New Roman"/>
          <w:sz w:val="18"/>
          <w:szCs w:val="18"/>
        </w:rPr>
        <w:t>–</w:t>
      </w:r>
      <w:r w:rsidRPr="003B5F42" w:rsidR="003C69BD">
        <w:rPr>
          <w:rFonts w:ascii="Times New Roman" w:hAnsi="Times New Roman"/>
          <w:sz w:val="18"/>
          <w:szCs w:val="18"/>
        </w:rPr>
        <w:t xml:space="preserve"> </w:t>
      </w:r>
      <w:r w:rsidRPr="003B5F42">
        <w:rPr>
          <w:rFonts w:ascii="Times New Roman" w:hAnsi="Times New Roman"/>
          <w:sz w:val="18"/>
          <w:szCs w:val="18"/>
        </w:rPr>
        <w:t>Крымская региональная ОО</w:t>
      </w:r>
      <w:r w:rsidRPr="003B5F42">
        <w:rPr>
          <w:rFonts w:ascii="Times New Roman" w:hAnsi="Times New Roman"/>
          <w:color w:val="000000"/>
          <w:sz w:val="18"/>
          <w:szCs w:val="18"/>
          <w:lang w:bidi="ru-RU"/>
        </w:rPr>
        <w:t xml:space="preserve"> оздоровления и организации водных видов отдыха «Лагуна»</w:t>
      </w:r>
      <w:r w:rsidRPr="003B5F42">
        <w:rPr>
          <w:rFonts w:ascii="Times New Roman" w:hAnsi="Times New Roman"/>
          <w:sz w:val="18"/>
          <w:szCs w:val="18"/>
        </w:rPr>
        <w:t xml:space="preserve">) </w:t>
      </w:r>
      <w:r w:rsidRPr="003B5F42" w:rsidR="003B5F42">
        <w:rPr>
          <w:rFonts w:ascii="Times New Roman" w:hAnsi="Times New Roman"/>
          <w:sz w:val="18"/>
          <w:szCs w:val="18"/>
        </w:rPr>
        <w:t>"ДАННЫЕ ИЗЪЯТЫ"</w:t>
      </w:r>
      <w:r w:rsidRPr="003B5F42">
        <w:rPr>
          <w:rFonts w:ascii="Times New Roman" w:hAnsi="Times New Roman"/>
          <w:sz w:val="18"/>
          <w:szCs w:val="18"/>
        </w:rPr>
        <w:t>., действующий на основании доверенности,</w:t>
      </w:r>
      <w:r w:rsidRPr="003B5F42" w:rsidR="00DF438F">
        <w:rPr>
          <w:rFonts w:ascii="Times New Roman" w:hAnsi="Times New Roman"/>
          <w:sz w:val="18"/>
          <w:szCs w:val="18"/>
        </w:rPr>
        <w:t xml:space="preserve"> </w:t>
      </w:r>
      <w:r w:rsidRPr="003B5F42" w:rsidR="00D108F2">
        <w:rPr>
          <w:rFonts w:ascii="Times New Roman" w:hAnsi="Times New Roman"/>
          <w:sz w:val="18"/>
          <w:szCs w:val="18"/>
        </w:rPr>
        <w:t xml:space="preserve"> в судебном заседании </w:t>
      </w:r>
      <w:r w:rsidRPr="003B5F42">
        <w:rPr>
          <w:rFonts w:ascii="Times New Roman" w:hAnsi="Times New Roman"/>
          <w:sz w:val="18"/>
          <w:szCs w:val="18"/>
        </w:rPr>
        <w:t>пояснил, что</w:t>
      </w:r>
      <w:r w:rsidRPr="003B5F42" w:rsidR="00842E81">
        <w:rPr>
          <w:rFonts w:ascii="Times New Roman" w:hAnsi="Times New Roman"/>
          <w:sz w:val="18"/>
          <w:szCs w:val="18"/>
        </w:rPr>
        <w:t xml:space="preserve"> </w:t>
      </w:r>
      <w:r w:rsidRPr="003B5F42">
        <w:rPr>
          <w:rFonts w:ascii="Times New Roman" w:hAnsi="Times New Roman"/>
          <w:sz w:val="18"/>
          <w:szCs w:val="18"/>
        </w:rPr>
        <w:t xml:space="preserve">  юридическое</w:t>
      </w:r>
      <w:r w:rsidRPr="003B5F42" w:rsidR="006C0B08">
        <w:rPr>
          <w:rFonts w:ascii="Times New Roman" w:hAnsi="Times New Roman"/>
          <w:sz w:val="18"/>
          <w:szCs w:val="18"/>
        </w:rPr>
        <w:t xml:space="preserve"> лиц</w:t>
      </w:r>
      <w:r w:rsidRPr="003B5F42">
        <w:rPr>
          <w:rFonts w:ascii="Times New Roman" w:hAnsi="Times New Roman"/>
          <w:sz w:val="18"/>
          <w:szCs w:val="18"/>
        </w:rPr>
        <w:t>о вину</w:t>
      </w:r>
      <w:r w:rsidRPr="003B5F42" w:rsidR="00592B3E">
        <w:rPr>
          <w:rFonts w:ascii="Times New Roman" w:hAnsi="Times New Roman"/>
          <w:sz w:val="18"/>
          <w:szCs w:val="18"/>
        </w:rPr>
        <w:t xml:space="preserve"> в совершении правонарушения </w:t>
      </w:r>
      <w:r w:rsidRPr="003B5F42" w:rsidR="00BB4FA0">
        <w:rPr>
          <w:rFonts w:ascii="Times New Roman" w:hAnsi="Times New Roman"/>
          <w:sz w:val="18"/>
          <w:szCs w:val="18"/>
        </w:rPr>
        <w:t xml:space="preserve"> </w:t>
      </w:r>
      <w:r w:rsidRPr="003B5F42">
        <w:rPr>
          <w:rFonts w:ascii="Times New Roman" w:hAnsi="Times New Roman"/>
          <w:sz w:val="18"/>
          <w:szCs w:val="18"/>
        </w:rPr>
        <w:t>не признает</w:t>
      </w:r>
      <w:r w:rsidRPr="003B5F42" w:rsidR="007832AA">
        <w:rPr>
          <w:rFonts w:ascii="Times New Roman" w:hAnsi="Times New Roman"/>
          <w:sz w:val="18"/>
          <w:szCs w:val="18"/>
        </w:rPr>
        <w:t xml:space="preserve">, указав, </w:t>
      </w:r>
      <w:r w:rsidRPr="003B5F42">
        <w:rPr>
          <w:rFonts w:ascii="Times New Roman" w:hAnsi="Times New Roman"/>
          <w:sz w:val="18"/>
          <w:szCs w:val="18"/>
        </w:rPr>
        <w:t>события административного правонарушения не было, поскольку  никаких предупреждений и иных документов в адрес юридического лица</w:t>
      </w:r>
      <w:r w:rsidRPr="003B5F42">
        <w:rPr>
          <w:rFonts w:ascii="Times New Roman" w:hAnsi="Times New Roman"/>
          <w:sz w:val="18"/>
          <w:szCs w:val="18"/>
        </w:rPr>
        <w:t xml:space="preserve"> из Управления Министерства юстиции Российской Федерации по Республике Крым не поступало, фактически к месту юридического адреса организации никто из представителей Управления Министерства юстиции Российской Федерации по Республике Крым не выезжал. В связи с этим просит прекратить производство по делу в связи с отсутствием события административного правонарушения.</w:t>
      </w:r>
    </w:p>
    <w:p w:rsidR="001F154D" w:rsidRPr="003B5F42" w:rsidP="001F154D">
      <w:pPr>
        <w:autoSpaceDE w:val="0"/>
        <w:autoSpaceDN w:val="0"/>
        <w:adjustRightInd w:val="0"/>
        <w:spacing w:after="0"/>
        <w:ind w:firstLine="567"/>
        <w:jc w:val="both"/>
        <w:rPr>
          <w:rFonts w:ascii="Times New Roman" w:hAnsi="Times New Roman"/>
          <w:color w:val="000000"/>
          <w:sz w:val="18"/>
          <w:szCs w:val="18"/>
        </w:rPr>
      </w:pPr>
      <w:r w:rsidRPr="003B5F42">
        <w:rPr>
          <w:rFonts w:ascii="Times New Roman" w:hAnsi="Times New Roman"/>
          <w:color w:val="000000"/>
          <w:sz w:val="18"/>
          <w:szCs w:val="18"/>
        </w:rPr>
        <w:t xml:space="preserve">Выслушав </w:t>
      </w:r>
      <w:r w:rsidRPr="003B5F42" w:rsidR="00F47167">
        <w:rPr>
          <w:rFonts w:ascii="Times New Roman" w:hAnsi="Times New Roman"/>
          <w:color w:val="000000"/>
          <w:sz w:val="18"/>
          <w:szCs w:val="18"/>
        </w:rPr>
        <w:t>защитника</w:t>
      </w:r>
      <w:r w:rsidRPr="003B5F42">
        <w:rPr>
          <w:rFonts w:ascii="Times New Roman" w:hAnsi="Times New Roman"/>
          <w:color w:val="000000"/>
          <w:sz w:val="18"/>
          <w:szCs w:val="18"/>
        </w:rPr>
        <w:t>, исследовав представленные материалы в их совокупности, прихожу к следующим выводам.</w:t>
      </w:r>
    </w:p>
    <w:p w:rsidR="001F154D" w:rsidRPr="003B5F42" w:rsidP="001F154D">
      <w:pPr>
        <w:pStyle w:val="ConsPlusNormal"/>
        <w:spacing w:line="276" w:lineRule="auto"/>
        <w:ind w:firstLine="567"/>
        <w:jc w:val="both"/>
        <w:rPr>
          <w:sz w:val="18"/>
          <w:szCs w:val="18"/>
        </w:rPr>
      </w:pPr>
      <w:r w:rsidRPr="003B5F42">
        <w:rPr>
          <w:sz w:val="18"/>
          <w:szCs w:val="18"/>
        </w:rPr>
        <w:t xml:space="preserve">Согласно </w:t>
      </w:r>
      <w:hyperlink r:id="rId4" w:history="1">
        <w:r w:rsidRPr="003B5F42">
          <w:rPr>
            <w:sz w:val="18"/>
            <w:szCs w:val="18"/>
          </w:rPr>
          <w:t>статье 26.1</w:t>
        </w:r>
      </w:hyperlink>
      <w:r w:rsidRPr="003B5F42">
        <w:rPr>
          <w:sz w:val="18"/>
          <w:szCs w:val="18"/>
        </w:rPr>
        <w:t xml:space="preserve"> Кодекса Российской Федерации об административных правонарушениях при разбирательстве по делу об административном правонарушении выяснению подлежат обстоятельства, имеющие значение для правильного разрешения дела, а именно: наличие события административного правонарушения; виновность лица в совершении административного правонарушения; иные обстоятельства, имеющие значение для правильного разрешения дела.</w:t>
      </w:r>
    </w:p>
    <w:p w:rsidR="001F154D" w:rsidRPr="003B5F42" w:rsidP="001F154D">
      <w:pPr>
        <w:autoSpaceDE w:val="0"/>
        <w:autoSpaceDN w:val="0"/>
        <w:adjustRightInd w:val="0"/>
        <w:spacing w:after="0"/>
        <w:ind w:firstLine="567"/>
        <w:jc w:val="both"/>
        <w:outlineLvl w:val="0"/>
        <w:rPr>
          <w:rFonts w:ascii="Times New Roman" w:hAnsi="Times New Roman"/>
          <w:sz w:val="18"/>
          <w:szCs w:val="18"/>
        </w:rPr>
      </w:pPr>
      <w:r w:rsidRPr="003B5F42">
        <w:rPr>
          <w:rFonts w:ascii="Times New Roman" w:hAnsi="Times New Roman"/>
          <w:sz w:val="18"/>
          <w:szCs w:val="18"/>
        </w:rPr>
        <w:t xml:space="preserve">Согласно ч. 1 ст.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w:t>
      </w:r>
    </w:p>
    <w:p w:rsidR="001F154D" w:rsidRPr="003B5F42" w:rsidP="001F154D">
      <w:pPr>
        <w:autoSpaceDE w:val="0"/>
        <w:autoSpaceDN w:val="0"/>
        <w:adjustRightInd w:val="0"/>
        <w:spacing w:after="0"/>
        <w:ind w:firstLine="567"/>
        <w:jc w:val="both"/>
        <w:outlineLvl w:val="0"/>
        <w:rPr>
          <w:rFonts w:ascii="Times New Roman" w:hAnsi="Times New Roman"/>
          <w:sz w:val="18"/>
          <w:szCs w:val="18"/>
        </w:rPr>
      </w:pPr>
      <w:r w:rsidRPr="003B5F42">
        <w:rPr>
          <w:rFonts w:ascii="Times New Roman" w:hAnsi="Times New Roman"/>
          <w:sz w:val="18"/>
          <w:szCs w:val="18"/>
        </w:rPr>
        <w:t>Согласно ст. 26.11 КоАП РФ судья осуществляющий производство по делу об административном правонарушении, оценивает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w:t>
      </w:r>
    </w:p>
    <w:p w:rsidR="00DD0951" w:rsidRPr="003B5F42" w:rsidP="0003076D">
      <w:pPr>
        <w:autoSpaceDE w:val="0"/>
        <w:autoSpaceDN w:val="0"/>
        <w:adjustRightInd w:val="0"/>
        <w:spacing w:after="0"/>
        <w:ind w:firstLine="567"/>
        <w:jc w:val="both"/>
        <w:rPr>
          <w:rFonts w:ascii="Times New Roman" w:hAnsi="Times New Roman"/>
          <w:sz w:val="18"/>
          <w:szCs w:val="18"/>
        </w:rPr>
      </w:pPr>
      <w:r w:rsidRPr="003B5F42">
        <w:rPr>
          <w:rFonts w:ascii="Times New Roman" w:hAnsi="Times New Roman"/>
          <w:sz w:val="18"/>
          <w:szCs w:val="18"/>
        </w:rPr>
        <w:t xml:space="preserve">Как усматривается из материалов дела, </w:t>
      </w:r>
      <w:r w:rsidRPr="003B5F42" w:rsidR="00A7502B">
        <w:rPr>
          <w:rFonts w:ascii="Times New Roman" w:hAnsi="Times New Roman"/>
          <w:sz w:val="18"/>
          <w:szCs w:val="18"/>
        </w:rPr>
        <w:t>распоряжением Управления Министерства юст</w:t>
      </w:r>
      <w:r w:rsidRPr="003B5F42">
        <w:rPr>
          <w:rFonts w:ascii="Times New Roman" w:hAnsi="Times New Roman"/>
          <w:sz w:val="18"/>
          <w:szCs w:val="18"/>
        </w:rPr>
        <w:t>иции РФ по Республике Крым от 12.11.2025 № 1004</w:t>
      </w:r>
      <w:r w:rsidRPr="003B5F42" w:rsidR="00A7502B">
        <w:rPr>
          <w:rFonts w:ascii="Times New Roman" w:hAnsi="Times New Roman"/>
          <w:sz w:val="18"/>
          <w:szCs w:val="18"/>
        </w:rPr>
        <w:t xml:space="preserve">-р было назначено проведение </w:t>
      </w:r>
      <w:r w:rsidRPr="003B5F42">
        <w:rPr>
          <w:rFonts w:ascii="Times New Roman" w:hAnsi="Times New Roman"/>
          <w:sz w:val="18"/>
          <w:szCs w:val="18"/>
        </w:rPr>
        <w:t>вне</w:t>
      </w:r>
      <w:r w:rsidRPr="003B5F42" w:rsidR="00A7502B">
        <w:rPr>
          <w:rFonts w:ascii="Times New Roman" w:hAnsi="Times New Roman"/>
          <w:sz w:val="18"/>
          <w:szCs w:val="18"/>
        </w:rPr>
        <w:t>плано</w:t>
      </w:r>
      <w:r w:rsidRPr="003B5F42">
        <w:rPr>
          <w:rFonts w:ascii="Times New Roman" w:hAnsi="Times New Roman"/>
          <w:sz w:val="18"/>
          <w:szCs w:val="18"/>
        </w:rPr>
        <w:t>вой выездной</w:t>
      </w:r>
      <w:r w:rsidRPr="003B5F42" w:rsidR="00A7502B">
        <w:rPr>
          <w:rFonts w:ascii="Times New Roman" w:hAnsi="Times New Roman"/>
          <w:sz w:val="18"/>
          <w:szCs w:val="18"/>
        </w:rPr>
        <w:t xml:space="preserve"> проверки </w:t>
      </w:r>
      <w:r w:rsidRPr="003B5F42">
        <w:rPr>
          <w:rFonts w:ascii="Times New Roman" w:hAnsi="Times New Roman"/>
          <w:sz w:val="18"/>
          <w:szCs w:val="18"/>
        </w:rPr>
        <w:t>Крымской региональной  ОО</w:t>
      </w:r>
      <w:r w:rsidRPr="003B5F42">
        <w:rPr>
          <w:rFonts w:ascii="Times New Roman" w:hAnsi="Times New Roman"/>
          <w:color w:val="000000"/>
          <w:sz w:val="18"/>
          <w:szCs w:val="18"/>
          <w:lang w:bidi="ru-RU"/>
        </w:rPr>
        <w:t xml:space="preserve"> оздоровления и организации водных видов отдыха «Лагуна»</w:t>
      </w:r>
      <w:r w:rsidRPr="003B5F42">
        <w:rPr>
          <w:rFonts w:ascii="Times New Roman" w:hAnsi="Times New Roman"/>
          <w:sz w:val="18"/>
          <w:szCs w:val="18"/>
        </w:rPr>
        <w:t xml:space="preserve"> 02 декабря 2025 года</w:t>
      </w:r>
      <w:r w:rsidRPr="003B5F42" w:rsidR="00A7502B">
        <w:rPr>
          <w:rFonts w:ascii="Times New Roman" w:hAnsi="Times New Roman"/>
          <w:sz w:val="18"/>
          <w:szCs w:val="18"/>
        </w:rPr>
        <w:t>.</w:t>
      </w:r>
      <w:r w:rsidRPr="003B5F42" w:rsidR="006122DD">
        <w:rPr>
          <w:rFonts w:ascii="Times New Roman" w:hAnsi="Times New Roman"/>
          <w:sz w:val="18"/>
          <w:szCs w:val="18"/>
        </w:rPr>
        <w:t xml:space="preserve"> </w:t>
      </w:r>
      <w:r w:rsidRPr="003B5F42" w:rsidR="00A7502B">
        <w:rPr>
          <w:rFonts w:ascii="Times New Roman" w:hAnsi="Times New Roman"/>
          <w:sz w:val="18"/>
          <w:szCs w:val="18"/>
        </w:rPr>
        <w:t xml:space="preserve">Данное распоряжение о проверке было </w:t>
      </w:r>
      <w:r w:rsidRPr="003B5F42">
        <w:rPr>
          <w:rFonts w:ascii="Times New Roman" w:hAnsi="Times New Roman"/>
          <w:sz w:val="18"/>
          <w:szCs w:val="18"/>
        </w:rPr>
        <w:t>направлено в адрес юридического лица 15 ноября и с 18ноября по 19 декабря находилось в ОПС № 298640 в связи с неудачной попыткой вручения.</w:t>
      </w:r>
    </w:p>
    <w:p w:rsidR="00DD0951" w:rsidRPr="003B5F42" w:rsidP="00DD0951">
      <w:pPr>
        <w:autoSpaceDE w:val="0"/>
        <w:autoSpaceDN w:val="0"/>
        <w:adjustRightInd w:val="0"/>
        <w:spacing w:after="0"/>
        <w:ind w:firstLine="567"/>
        <w:jc w:val="both"/>
        <w:rPr>
          <w:rFonts w:ascii="Times New Roman" w:hAnsi="Times New Roman"/>
          <w:sz w:val="18"/>
          <w:szCs w:val="18"/>
        </w:rPr>
      </w:pPr>
      <w:r w:rsidRPr="003B5F42">
        <w:rPr>
          <w:rFonts w:ascii="Times New Roman" w:hAnsi="Times New Roman"/>
          <w:sz w:val="18"/>
          <w:szCs w:val="18"/>
        </w:rPr>
        <w:t xml:space="preserve">В </w:t>
      </w:r>
      <w:r w:rsidRPr="003B5F42">
        <w:rPr>
          <w:rFonts w:ascii="Times New Roman" w:hAnsi="Times New Roman"/>
          <w:sz w:val="18"/>
          <w:szCs w:val="18"/>
        </w:rPr>
        <w:t xml:space="preserve">рамках проведенной проверки был </w:t>
      </w:r>
      <w:r w:rsidRPr="003B5F42">
        <w:rPr>
          <w:rFonts w:ascii="Times New Roman" w:hAnsi="Times New Roman"/>
          <w:sz w:val="18"/>
          <w:szCs w:val="18"/>
        </w:rPr>
        <w:t xml:space="preserve"> </w:t>
      </w:r>
      <w:r w:rsidRPr="003B5F42">
        <w:rPr>
          <w:rFonts w:ascii="Times New Roman" w:hAnsi="Times New Roman"/>
          <w:sz w:val="18"/>
          <w:szCs w:val="18"/>
        </w:rPr>
        <w:t>составлен акт № 6/</w:t>
      </w:r>
      <w:r w:rsidRPr="003B5F42">
        <w:rPr>
          <w:rFonts w:ascii="Times New Roman" w:hAnsi="Times New Roman"/>
          <w:sz w:val="18"/>
          <w:szCs w:val="18"/>
        </w:rPr>
        <w:t>вн</w:t>
      </w:r>
      <w:r w:rsidRPr="003B5F42">
        <w:rPr>
          <w:rFonts w:ascii="Times New Roman" w:hAnsi="Times New Roman"/>
          <w:sz w:val="18"/>
          <w:szCs w:val="18"/>
        </w:rPr>
        <w:t xml:space="preserve"> от 02 декабря 2025 о невозможности проведения внеплановой выездной проверки Крымской региональной  ОО</w:t>
      </w:r>
      <w:r w:rsidRPr="003B5F42">
        <w:rPr>
          <w:rFonts w:ascii="Times New Roman" w:hAnsi="Times New Roman"/>
          <w:color w:val="000000"/>
          <w:sz w:val="18"/>
          <w:szCs w:val="18"/>
          <w:lang w:bidi="ru-RU"/>
        </w:rPr>
        <w:t xml:space="preserve"> оздоровления и организации водных видов отдыха «Лагуна», поскольку уполномоченными на проведение проверки лицами установлено, что по юридическому адресу  находится объект незавершенного строительства, проход на территорию объекта закрыт. Организацией не обеспечено присутствие руководителя, иного уполномоченного должностного лица, не представлены запрашиваемые в уведомлении о проверке документы.</w:t>
      </w:r>
    </w:p>
    <w:p w:rsidR="007632B1" w:rsidRPr="003B5F42" w:rsidP="00DD0951">
      <w:pPr>
        <w:autoSpaceDE w:val="0"/>
        <w:autoSpaceDN w:val="0"/>
        <w:adjustRightInd w:val="0"/>
        <w:spacing w:after="0"/>
        <w:ind w:firstLine="567"/>
        <w:jc w:val="both"/>
        <w:rPr>
          <w:rFonts w:ascii="Times New Roman" w:hAnsi="Times New Roman"/>
          <w:sz w:val="18"/>
          <w:szCs w:val="18"/>
        </w:rPr>
      </w:pPr>
      <w:r w:rsidRPr="003B5F42">
        <w:rPr>
          <w:rFonts w:ascii="Times New Roman" w:hAnsi="Times New Roman"/>
          <w:sz w:val="18"/>
          <w:szCs w:val="18"/>
        </w:rPr>
        <w:t>Данные акт послужил</w:t>
      </w:r>
      <w:r w:rsidRPr="003B5F42">
        <w:rPr>
          <w:rFonts w:ascii="Times New Roman" w:hAnsi="Times New Roman"/>
          <w:sz w:val="18"/>
          <w:szCs w:val="18"/>
        </w:rPr>
        <w:t xml:space="preserve"> основанием для вынесения в адрес </w:t>
      </w:r>
      <w:r w:rsidRPr="003B5F42">
        <w:rPr>
          <w:rFonts w:ascii="Times New Roman" w:hAnsi="Times New Roman"/>
          <w:sz w:val="18"/>
          <w:szCs w:val="18"/>
        </w:rPr>
        <w:t>Крымской региональной  ОО</w:t>
      </w:r>
      <w:r w:rsidRPr="003B5F42">
        <w:rPr>
          <w:rFonts w:ascii="Times New Roman" w:hAnsi="Times New Roman"/>
          <w:color w:val="000000"/>
          <w:sz w:val="18"/>
          <w:szCs w:val="18"/>
          <w:lang w:bidi="ru-RU"/>
        </w:rPr>
        <w:t xml:space="preserve"> оздоровления и организации водных видов отдыха «Лагуна»</w:t>
      </w:r>
      <w:r w:rsidRPr="003B5F42">
        <w:rPr>
          <w:rFonts w:ascii="Times New Roman" w:hAnsi="Times New Roman"/>
          <w:sz w:val="18"/>
          <w:szCs w:val="18"/>
        </w:rPr>
        <w:t xml:space="preserve"> предупреждения № </w:t>
      </w:r>
      <w:r w:rsidRPr="003B5F42">
        <w:rPr>
          <w:rFonts w:ascii="Times New Roman" w:hAnsi="Times New Roman"/>
          <w:sz w:val="18"/>
          <w:szCs w:val="18"/>
        </w:rPr>
        <w:t xml:space="preserve"> 91/01-7577/25 от 04.12.2025</w:t>
      </w:r>
      <w:r w:rsidRPr="003B5F42">
        <w:rPr>
          <w:rFonts w:ascii="Times New Roman" w:hAnsi="Times New Roman"/>
          <w:sz w:val="18"/>
          <w:szCs w:val="18"/>
        </w:rPr>
        <w:t>, которым б</w:t>
      </w:r>
      <w:r w:rsidRPr="003B5F42">
        <w:rPr>
          <w:rFonts w:ascii="Times New Roman" w:hAnsi="Times New Roman"/>
          <w:sz w:val="18"/>
          <w:szCs w:val="18"/>
        </w:rPr>
        <w:t>ыл установлен срок до 12 января 2026</w:t>
      </w:r>
      <w:r w:rsidRPr="003B5F42">
        <w:rPr>
          <w:rFonts w:ascii="Times New Roman" w:hAnsi="Times New Roman"/>
          <w:sz w:val="18"/>
          <w:szCs w:val="18"/>
        </w:rPr>
        <w:t xml:space="preserve"> года для</w:t>
      </w:r>
      <w:r w:rsidRPr="003B5F42">
        <w:rPr>
          <w:rFonts w:ascii="Times New Roman" w:hAnsi="Times New Roman"/>
          <w:sz w:val="18"/>
          <w:szCs w:val="18"/>
        </w:rPr>
        <w:t xml:space="preserve"> предоставления документов, подтверждающих законность местонахождения организации по адресу, указанному в ЕГРЮЛ</w:t>
      </w:r>
      <w:r w:rsidRPr="003B5F42">
        <w:rPr>
          <w:rFonts w:ascii="Times New Roman" w:hAnsi="Times New Roman"/>
          <w:sz w:val="18"/>
          <w:szCs w:val="18"/>
        </w:rPr>
        <w:t xml:space="preserve">. Акт </w:t>
      </w:r>
      <w:r w:rsidRPr="003B5F42" w:rsidR="007170F6">
        <w:rPr>
          <w:rFonts w:ascii="Times New Roman" w:hAnsi="Times New Roman"/>
          <w:sz w:val="18"/>
          <w:szCs w:val="18"/>
        </w:rPr>
        <w:t xml:space="preserve">о невозможности проведения </w:t>
      </w:r>
      <w:r w:rsidRPr="003B5F42">
        <w:rPr>
          <w:rFonts w:ascii="Times New Roman" w:hAnsi="Times New Roman"/>
          <w:sz w:val="18"/>
          <w:szCs w:val="18"/>
        </w:rPr>
        <w:t>пров</w:t>
      </w:r>
      <w:r w:rsidRPr="003B5F42" w:rsidR="00401E5B">
        <w:rPr>
          <w:rFonts w:ascii="Times New Roman" w:hAnsi="Times New Roman"/>
          <w:sz w:val="18"/>
          <w:szCs w:val="18"/>
        </w:rPr>
        <w:t>ерк</w:t>
      </w:r>
      <w:r w:rsidRPr="003B5F42" w:rsidR="007170F6">
        <w:rPr>
          <w:rFonts w:ascii="Times New Roman" w:hAnsi="Times New Roman"/>
          <w:sz w:val="18"/>
          <w:szCs w:val="18"/>
        </w:rPr>
        <w:t>и и предупреждение были направлены  в адрес Организации 05 декабря 2025 года и с 06 декабря 2025 по 09 января 2026 в связи с неудачной попыткой вручения находились на хранении в ОПС № 298640.</w:t>
      </w:r>
    </w:p>
    <w:p w:rsidR="001A1C7E" w:rsidRPr="003B5F42" w:rsidP="007170F6">
      <w:pPr>
        <w:autoSpaceDE w:val="0"/>
        <w:autoSpaceDN w:val="0"/>
        <w:adjustRightInd w:val="0"/>
        <w:spacing w:after="0"/>
        <w:ind w:firstLine="567"/>
        <w:jc w:val="both"/>
        <w:rPr>
          <w:rFonts w:ascii="Times New Roman" w:eastAsia="Calibri" w:hAnsi="Times New Roman"/>
          <w:sz w:val="18"/>
          <w:szCs w:val="18"/>
        </w:rPr>
      </w:pPr>
      <w:r w:rsidRPr="003B5F42">
        <w:rPr>
          <w:rFonts w:ascii="Times New Roman" w:hAnsi="Times New Roman"/>
          <w:sz w:val="18"/>
          <w:szCs w:val="18"/>
        </w:rPr>
        <w:t>Мировой судья,</w:t>
      </w:r>
      <w:r w:rsidRPr="003B5F42" w:rsidR="0003076D">
        <w:rPr>
          <w:rFonts w:ascii="Times New Roman" w:hAnsi="Times New Roman"/>
          <w:sz w:val="18"/>
          <w:szCs w:val="18"/>
        </w:rPr>
        <w:t xml:space="preserve"> вы</w:t>
      </w:r>
      <w:r w:rsidRPr="003B5F42" w:rsidR="007832AA">
        <w:rPr>
          <w:rFonts w:ascii="Times New Roman" w:hAnsi="Times New Roman"/>
          <w:sz w:val="18"/>
          <w:szCs w:val="18"/>
        </w:rPr>
        <w:t>с</w:t>
      </w:r>
      <w:r w:rsidRPr="003B5F42" w:rsidR="007170F6">
        <w:rPr>
          <w:rFonts w:ascii="Times New Roman" w:hAnsi="Times New Roman"/>
          <w:sz w:val="18"/>
          <w:szCs w:val="18"/>
        </w:rPr>
        <w:t>лушав защитника</w:t>
      </w:r>
      <w:r w:rsidRPr="003B5F42" w:rsidR="007832AA">
        <w:rPr>
          <w:rFonts w:ascii="Times New Roman" w:hAnsi="Times New Roman"/>
          <w:sz w:val="18"/>
          <w:szCs w:val="18"/>
        </w:rPr>
        <w:t>,</w:t>
      </w:r>
      <w:r w:rsidRPr="003B5F42">
        <w:rPr>
          <w:rFonts w:ascii="Times New Roman" w:hAnsi="Times New Roman"/>
          <w:sz w:val="18"/>
          <w:szCs w:val="18"/>
        </w:rPr>
        <w:t xml:space="preserve"> исследовав письменные материалы дела, установил</w:t>
      </w:r>
      <w:r w:rsidRPr="003B5F42" w:rsidR="002C6E14">
        <w:rPr>
          <w:rFonts w:ascii="Times New Roman" w:hAnsi="Times New Roman"/>
          <w:sz w:val="18"/>
          <w:szCs w:val="18"/>
        </w:rPr>
        <w:t>,</w:t>
      </w:r>
      <w:r w:rsidRPr="003B5F42" w:rsidR="007632B1">
        <w:rPr>
          <w:rFonts w:ascii="Times New Roman" w:hAnsi="Times New Roman"/>
          <w:sz w:val="18"/>
          <w:szCs w:val="18"/>
        </w:rPr>
        <w:t xml:space="preserve"> что вина </w:t>
      </w:r>
      <w:r w:rsidRPr="003B5F42" w:rsidR="007170F6">
        <w:rPr>
          <w:rFonts w:ascii="Times New Roman" w:hAnsi="Times New Roman"/>
          <w:sz w:val="18"/>
          <w:szCs w:val="18"/>
        </w:rPr>
        <w:t>Крымской региональной  ОО</w:t>
      </w:r>
      <w:r w:rsidRPr="003B5F42" w:rsidR="007170F6">
        <w:rPr>
          <w:rFonts w:ascii="Times New Roman" w:hAnsi="Times New Roman"/>
          <w:color w:val="000000"/>
          <w:sz w:val="18"/>
          <w:szCs w:val="18"/>
          <w:lang w:bidi="ru-RU"/>
        </w:rPr>
        <w:t xml:space="preserve"> оздоровления и организации водных видов отдыха «Лагуна»</w:t>
      </w:r>
      <w:r w:rsidRPr="003B5F42" w:rsidR="007170F6">
        <w:rPr>
          <w:rFonts w:ascii="Times New Roman" w:hAnsi="Times New Roman"/>
          <w:sz w:val="18"/>
          <w:szCs w:val="18"/>
        </w:rPr>
        <w:t xml:space="preserve"> </w:t>
      </w:r>
      <w:r w:rsidRPr="003B5F42">
        <w:rPr>
          <w:rFonts w:ascii="Times New Roman" w:hAnsi="Times New Roman"/>
          <w:sz w:val="18"/>
          <w:szCs w:val="18"/>
        </w:rPr>
        <w:t xml:space="preserve">в совершении </w:t>
      </w:r>
      <w:r w:rsidRPr="003B5F42">
        <w:rPr>
          <w:rFonts w:ascii="Times New Roman" w:hAnsi="Times New Roman"/>
          <w:sz w:val="18"/>
          <w:szCs w:val="18"/>
        </w:rPr>
        <w:t>административного правонарушения</w:t>
      </w:r>
      <w:r w:rsidRPr="003B5F42" w:rsidR="00087D26">
        <w:rPr>
          <w:rFonts w:ascii="Times New Roman" w:hAnsi="Times New Roman"/>
          <w:sz w:val="18"/>
          <w:szCs w:val="18"/>
        </w:rPr>
        <w:t>, предусмотренного ч.1</w:t>
      </w:r>
      <w:r w:rsidRPr="003B5F42" w:rsidR="007632B1">
        <w:rPr>
          <w:rFonts w:ascii="Times New Roman" w:hAnsi="Times New Roman"/>
          <w:sz w:val="18"/>
          <w:szCs w:val="18"/>
        </w:rPr>
        <w:t xml:space="preserve"> </w:t>
      </w:r>
      <w:r w:rsidRPr="003B5F42" w:rsidR="00087D26">
        <w:rPr>
          <w:rFonts w:ascii="Times New Roman" w:hAnsi="Times New Roman"/>
          <w:sz w:val="18"/>
          <w:szCs w:val="18"/>
        </w:rPr>
        <w:t>ст.19.5 КоАП РФ</w:t>
      </w:r>
      <w:r w:rsidRPr="003B5F42" w:rsidR="009F0534">
        <w:rPr>
          <w:rFonts w:ascii="Times New Roman" w:hAnsi="Times New Roman"/>
          <w:sz w:val="18"/>
          <w:szCs w:val="18"/>
        </w:rPr>
        <w:t xml:space="preserve">, </w:t>
      </w:r>
      <w:r w:rsidRPr="003B5F42">
        <w:rPr>
          <w:rFonts w:ascii="Times New Roman" w:hAnsi="Times New Roman"/>
          <w:sz w:val="18"/>
          <w:szCs w:val="18"/>
        </w:rPr>
        <w:t xml:space="preserve"> подтверждается следующими письменными доказательствами, содержащимися в материалах дела: </w:t>
      </w:r>
      <w:r w:rsidRPr="003B5F42">
        <w:rPr>
          <w:rFonts w:ascii="Times New Roman" w:eastAsia="Calibri" w:hAnsi="Times New Roman"/>
          <w:sz w:val="18"/>
          <w:szCs w:val="18"/>
        </w:rPr>
        <w:t xml:space="preserve"> сведениями, изложенными в протоколе об административном правонарушении</w:t>
      </w:r>
      <w:r w:rsidRPr="003B5F42" w:rsidR="007632B1">
        <w:rPr>
          <w:rFonts w:ascii="Times New Roman" w:eastAsia="Calibri" w:hAnsi="Times New Roman"/>
          <w:sz w:val="18"/>
          <w:szCs w:val="18"/>
        </w:rPr>
        <w:t xml:space="preserve"> </w:t>
      </w:r>
      <w:r w:rsidRPr="003B5F42" w:rsidR="00030953">
        <w:rPr>
          <w:rFonts w:ascii="Times New Roman" w:eastAsia="Calibri" w:hAnsi="Times New Roman"/>
          <w:sz w:val="18"/>
          <w:szCs w:val="18"/>
        </w:rPr>
        <w:t>№</w:t>
      </w:r>
      <w:r w:rsidRPr="003B5F42" w:rsidR="007170F6">
        <w:rPr>
          <w:rFonts w:ascii="Times New Roman" w:eastAsia="Calibri" w:hAnsi="Times New Roman"/>
          <w:sz w:val="18"/>
          <w:szCs w:val="18"/>
        </w:rPr>
        <w:t>1/26</w:t>
      </w:r>
      <w:r w:rsidRPr="003B5F42">
        <w:rPr>
          <w:rFonts w:ascii="Times New Roman" w:eastAsia="Calibri" w:hAnsi="Times New Roman"/>
          <w:sz w:val="18"/>
          <w:szCs w:val="18"/>
        </w:rPr>
        <w:t xml:space="preserve"> от </w:t>
      </w:r>
      <w:r w:rsidRPr="003B5F42" w:rsidR="007170F6">
        <w:rPr>
          <w:rFonts w:ascii="Times New Roman" w:eastAsia="Calibri" w:hAnsi="Times New Roman"/>
          <w:sz w:val="18"/>
          <w:szCs w:val="18"/>
        </w:rPr>
        <w:t>28</w:t>
      </w:r>
      <w:r w:rsidRPr="003B5F42" w:rsidR="007832AA">
        <w:rPr>
          <w:rFonts w:ascii="Times New Roman" w:eastAsia="Calibri" w:hAnsi="Times New Roman"/>
          <w:sz w:val="18"/>
          <w:szCs w:val="18"/>
        </w:rPr>
        <w:t>.01</w:t>
      </w:r>
      <w:r w:rsidRPr="003B5F42" w:rsidR="00842E81">
        <w:rPr>
          <w:rFonts w:ascii="Times New Roman" w:eastAsia="Calibri" w:hAnsi="Times New Roman"/>
          <w:sz w:val="18"/>
          <w:szCs w:val="18"/>
        </w:rPr>
        <w:t>.</w:t>
      </w:r>
      <w:r w:rsidRPr="003B5F42" w:rsidR="007170F6">
        <w:rPr>
          <w:rFonts w:ascii="Times New Roman" w:eastAsia="Calibri" w:hAnsi="Times New Roman"/>
          <w:sz w:val="18"/>
          <w:szCs w:val="18"/>
        </w:rPr>
        <w:t>2026</w:t>
      </w:r>
      <w:r w:rsidRPr="003B5F42">
        <w:rPr>
          <w:rFonts w:ascii="Times New Roman" w:eastAsia="Calibri" w:hAnsi="Times New Roman"/>
          <w:sz w:val="18"/>
          <w:szCs w:val="18"/>
        </w:rPr>
        <w:t xml:space="preserve"> (</w:t>
      </w:r>
      <w:r w:rsidRPr="003B5F42">
        <w:rPr>
          <w:rFonts w:ascii="Times New Roman" w:eastAsia="Calibri" w:hAnsi="Times New Roman"/>
          <w:sz w:val="18"/>
          <w:szCs w:val="18"/>
        </w:rPr>
        <w:t>л.д</w:t>
      </w:r>
      <w:r w:rsidRPr="003B5F42">
        <w:rPr>
          <w:rFonts w:ascii="Times New Roman" w:eastAsia="Calibri" w:hAnsi="Times New Roman"/>
          <w:sz w:val="18"/>
          <w:szCs w:val="18"/>
        </w:rPr>
        <w:t xml:space="preserve">. </w:t>
      </w:r>
      <w:r w:rsidRPr="003B5F42" w:rsidR="00030953">
        <w:rPr>
          <w:rFonts w:ascii="Times New Roman" w:eastAsia="Calibri" w:hAnsi="Times New Roman"/>
          <w:sz w:val="18"/>
          <w:szCs w:val="18"/>
        </w:rPr>
        <w:t>1</w:t>
      </w:r>
      <w:r w:rsidRPr="003B5F42" w:rsidR="007170F6">
        <w:rPr>
          <w:rFonts w:ascii="Times New Roman" w:eastAsia="Calibri" w:hAnsi="Times New Roman"/>
          <w:sz w:val="18"/>
          <w:szCs w:val="18"/>
        </w:rPr>
        <w:t>-4</w:t>
      </w:r>
      <w:r w:rsidRPr="003B5F42" w:rsidR="00842E81">
        <w:rPr>
          <w:rFonts w:ascii="Times New Roman" w:eastAsia="Calibri" w:hAnsi="Times New Roman"/>
          <w:sz w:val="18"/>
          <w:szCs w:val="18"/>
        </w:rPr>
        <w:t>);</w:t>
      </w:r>
      <w:r w:rsidRPr="003B5F42" w:rsidR="00842E81">
        <w:rPr>
          <w:rFonts w:ascii="Times New Roman" w:eastAsia="Calibri" w:hAnsi="Times New Roman"/>
          <w:sz w:val="18"/>
          <w:szCs w:val="18"/>
        </w:rPr>
        <w:t xml:space="preserve"> </w:t>
      </w:r>
      <w:r w:rsidRPr="003B5F42" w:rsidR="00030953">
        <w:rPr>
          <w:rFonts w:ascii="Times New Roman" w:eastAsia="Calibri" w:hAnsi="Times New Roman"/>
          <w:sz w:val="18"/>
          <w:szCs w:val="18"/>
        </w:rPr>
        <w:t>копией</w:t>
      </w:r>
      <w:r w:rsidRPr="003B5F42" w:rsidR="007170F6">
        <w:rPr>
          <w:rFonts w:ascii="Times New Roman" w:eastAsia="Calibri" w:hAnsi="Times New Roman"/>
          <w:sz w:val="18"/>
          <w:szCs w:val="18"/>
        </w:rPr>
        <w:t xml:space="preserve"> распоряжения № 1004</w:t>
      </w:r>
      <w:r w:rsidRPr="003B5F42" w:rsidR="00401E5B">
        <w:rPr>
          <w:rFonts w:ascii="Times New Roman" w:eastAsia="Calibri" w:hAnsi="Times New Roman"/>
          <w:sz w:val="18"/>
          <w:szCs w:val="18"/>
        </w:rPr>
        <w:t>-р от</w:t>
      </w:r>
      <w:r w:rsidRPr="003B5F42" w:rsidR="007170F6">
        <w:rPr>
          <w:rFonts w:ascii="Times New Roman" w:eastAsia="Calibri" w:hAnsi="Times New Roman"/>
          <w:sz w:val="18"/>
          <w:szCs w:val="18"/>
        </w:rPr>
        <w:t xml:space="preserve"> 12.11.2025</w:t>
      </w:r>
      <w:r w:rsidRPr="003B5F42" w:rsidR="007632B1">
        <w:rPr>
          <w:rFonts w:ascii="Times New Roman" w:eastAsia="Calibri" w:hAnsi="Times New Roman"/>
          <w:sz w:val="18"/>
          <w:szCs w:val="18"/>
        </w:rPr>
        <w:t xml:space="preserve"> о проведении </w:t>
      </w:r>
      <w:r w:rsidRPr="003B5F42" w:rsidR="007170F6">
        <w:rPr>
          <w:rFonts w:ascii="Times New Roman" w:eastAsia="Calibri" w:hAnsi="Times New Roman"/>
          <w:sz w:val="18"/>
          <w:szCs w:val="18"/>
        </w:rPr>
        <w:t>вне</w:t>
      </w:r>
      <w:r w:rsidRPr="003B5F42" w:rsidR="007632B1">
        <w:rPr>
          <w:rFonts w:ascii="Times New Roman" w:eastAsia="Calibri" w:hAnsi="Times New Roman"/>
          <w:sz w:val="18"/>
          <w:szCs w:val="18"/>
        </w:rPr>
        <w:t>планово</w:t>
      </w:r>
      <w:r w:rsidRPr="003B5F42" w:rsidR="007170F6">
        <w:rPr>
          <w:rFonts w:ascii="Times New Roman" w:eastAsia="Calibri" w:hAnsi="Times New Roman"/>
          <w:sz w:val="18"/>
          <w:szCs w:val="18"/>
        </w:rPr>
        <w:t>й выездной проверки с отчетом о направлении распоряжения и отчетом об отслеживании почтового отправлени</w:t>
      </w:r>
      <w:r w:rsidRPr="003B5F42" w:rsidR="007170F6">
        <w:rPr>
          <w:rFonts w:ascii="Times New Roman" w:eastAsia="Calibri" w:hAnsi="Times New Roman"/>
          <w:sz w:val="18"/>
          <w:szCs w:val="18"/>
        </w:rPr>
        <w:t>я(</w:t>
      </w:r>
      <w:r w:rsidRPr="003B5F42" w:rsidR="007170F6">
        <w:rPr>
          <w:rFonts w:ascii="Times New Roman" w:eastAsia="Calibri" w:hAnsi="Times New Roman"/>
          <w:sz w:val="18"/>
          <w:szCs w:val="18"/>
        </w:rPr>
        <w:t xml:space="preserve"> л.д.8-14</w:t>
      </w:r>
      <w:r w:rsidRPr="003B5F42" w:rsidR="007632B1">
        <w:rPr>
          <w:rFonts w:ascii="Times New Roman" w:eastAsia="Calibri" w:hAnsi="Times New Roman"/>
          <w:sz w:val="18"/>
          <w:szCs w:val="18"/>
        </w:rPr>
        <w:t>);</w:t>
      </w:r>
      <w:r w:rsidRPr="003B5F42" w:rsidR="00030953">
        <w:rPr>
          <w:rFonts w:ascii="Times New Roman" w:eastAsia="Calibri" w:hAnsi="Times New Roman"/>
          <w:sz w:val="18"/>
          <w:szCs w:val="18"/>
        </w:rPr>
        <w:t xml:space="preserve"> </w:t>
      </w:r>
      <w:r w:rsidRPr="003B5F42">
        <w:rPr>
          <w:rFonts w:ascii="Times New Roman" w:eastAsia="Calibri" w:hAnsi="Times New Roman"/>
          <w:sz w:val="18"/>
          <w:szCs w:val="18"/>
        </w:rPr>
        <w:t xml:space="preserve">актом </w:t>
      </w:r>
      <w:r w:rsidRPr="003B5F42" w:rsidR="007170F6">
        <w:rPr>
          <w:rFonts w:ascii="Times New Roman" w:eastAsia="Calibri" w:hAnsi="Times New Roman"/>
          <w:sz w:val="18"/>
          <w:szCs w:val="18"/>
        </w:rPr>
        <w:t>№ 6/</w:t>
      </w:r>
      <w:r w:rsidRPr="003B5F42" w:rsidR="007170F6">
        <w:rPr>
          <w:rFonts w:ascii="Times New Roman" w:eastAsia="Calibri" w:hAnsi="Times New Roman"/>
          <w:sz w:val="18"/>
          <w:szCs w:val="18"/>
        </w:rPr>
        <w:t>вн</w:t>
      </w:r>
      <w:r w:rsidRPr="003B5F42" w:rsidR="007170F6">
        <w:rPr>
          <w:rFonts w:ascii="Times New Roman" w:eastAsia="Calibri" w:hAnsi="Times New Roman"/>
          <w:sz w:val="18"/>
          <w:szCs w:val="18"/>
        </w:rPr>
        <w:t xml:space="preserve"> от 02.12.2025 о невозможности проведения проверки   ( л.д.15</w:t>
      </w:r>
      <w:r w:rsidRPr="003B5F42">
        <w:rPr>
          <w:rFonts w:ascii="Times New Roman" w:eastAsia="Calibri" w:hAnsi="Times New Roman"/>
          <w:sz w:val="18"/>
          <w:szCs w:val="18"/>
        </w:rPr>
        <w:t>); предупреждением</w:t>
      </w:r>
      <w:r w:rsidRPr="003B5F42" w:rsidR="00016604">
        <w:rPr>
          <w:rFonts w:ascii="Times New Roman" w:eastAsia="Calibri" w:hAnsi="Times New Roman"/>
          <w:sz w:val="18"/>
          <w:szCs w:val="18"/>
        </w:rPr>
        <w:t xml:space="preserve"> № </w:t>
      </w:r>
      <w:r w:rsidRPr="003B5F42" w:rsidR="007170F6">
        <w:rPr>
          <w:rFonts w:ascii="Times New Roman" w:hAnsi="Times New Roman"/>
          <w:sz w:val="18"/>
          <w:szCs w:val="18"/>
        </w:rPr>
        <w:t>91/01-7577/25  от 04.12.2025</w:t>
      </w:r>
      <w:r w:rsidRPr="003B5F42" w:rsidR="00030953">
        <w:rPr>
          <w:rFonts w:ascii="Times New Roman" w:hAnsi="Times New Roman"/>
          <w:sz w:val="18"/>
          <w:szCs w:val="18"/>
        </w:rPr>
        <w:t xml:space="preserve"> ( </w:t>
      </w:r>
      <w:r w:rsidRPr="003B5F42" w:rsidR="007170F6">
        <w:rPr>
          <w:rFonts w:ascii="Times New Roman" w:hAnsi="Times New Roman"/>
          <w:sz w:val="18"/>
          <w:szCs w:val="18"/>
        </w:rPr>
        <w:t>л.д.16-17</w:t>
      </w:r>
      <w:r w:rsidRPr="003B5F42" w:rsidR="00030953">
        <w:rPr>
          <w:rFonts w:ascii="Times New Roman" w:hAnsi="Times New Roman"/>
          <w:sz w:val="18"/>
          <w:szCs w:val="18"/>
        </w:rPr>
        <w:t>)</w:t>
      </w:r>
      <w:r w:rsidRPr="003B5F42" w:rsidR="00030953">
        <w:rPr>
          <w:rFonts w:ascii="Times New Roman" w:eastAsia="Calibri" w:hAnsi="Times New Roman"/>
          <w:sz w:val="18"/>
          <w:szCs w:val="18"/>
        </w:rPr>
        <w:t>; св</w:t>
      </w:r>
      <w:r w:rsidRPr="003B5F42" w:rsidR="007170F6">
        <w:rPr>
          <w:rFonts w:ascii="Times New Roman" w:eastAsia="Calibri" w:hAnsi="Times New Roman"/>
          <w:sz w:val="18"/>
          <w:szCs w:val="18"/>
        </w:rPr>
        <w:t>едениями о направлении предупреждения 05.12.2025 отчетом об отслеживании почтового отправления ( л.д.18-19</w:t>
      </w:r>
      <w:r w:rsidRPr="003B5F42" w:rsidR="00030953">
        <w:rPr>
          <w:rFonts w:ascii="Times New Roman" w:eastAsia="Calibri" w:hAnsi="Times New Roman"/>
          <w:sz w:val="18"/>
          <w:szCs w:val="18"/>
        </w:rPr>
        <w:t xml:space="preserve">); </w:t>
      </w:r>
      <w:r w:rsidRPr="003B5F42" w:rsidR="007170F6">
        <w:rPr>
          <w:rFonts w:ascii="Times New Roman" w:eastAsia="Calibri" w:hAnsi="Times New Roman"/>
          <w:sz w:val="18"/>
          <w:szCs w:val="18"/>
        </w:rPr>
        <w:t xml:space="preserve">выпиской из ЕГРЮЛ </w:t>
      </w:r>
      <w:r w:rsidRPr="003B5F42" w:rsidR="007170F6">
        <w:rPr>
          <w:rFonts w:ascii="Times New Roman" w:eastAsia="Calibri" w:hAnsi="Times New Roman"/>
          <w:sz w:val="18"/>
          <w:szCs w:val="18"/>
        </w:rPr>
        <w:t xml:space="preserve">( </w:t>
      </w:r>
      <w:r w:rsidRPr="003B5F42" w:rsidR="007170F6">
        <w:rPr>
          <w:rFonts w:ascii="Times New Roman" w:eastAsia="Calibri" w:hAnsi="Times New Roman"/>
          <w:sz w:val="18"/>
          <w:szCs w:val="18"/>
        </w:rPr>
        <w:t>л.д</w:t>
      </w:r>
      <w:r w:rsidRPr="003B5F42" w:rsidR="007170F6">
        <w:rPr>
          <w:rFonts w:ascii="Times New Roman" w:eastAsia="Calibri" w:hAnsi="Times New Roman"/>
          <w:sz w:val="18"/>
          <w:szCs w:val="18"/>
        </w:rPr>
        <w:t>. 26-28</w:t>
      </w:r>
      <w:r w:rsidRPr="003B5F42">
        <w:rPr>
          <w:rFonts w:ascii="Times New Roman" w:eastAsia="Calibri" w:hAnsi="Times New Roman"/>
          <w:sz w:val="18"/>
          <w:szCs w:val="18"/>
        </w:rPr>
        <w:t>);</w:t>
      </w:r>
      <w:r w:rsidRPr="003B5F42" w:rsidR="008E2B08">
        <w:rPr>
          <w:rFonts w:ascii="Times New Roman" w:eastAsia="Calibri" w:hAnsi="Times New Roman"/>
          <w:sz w:val="18"/>
          <w:szCs w:val="18"/>
        </w:rPr>
        <w:t xml:space="preserve"> </w:t>
      </w:r>
      <w:r w:rsidRPr="003B5F42" w:rsidR="007170F6">
        <w:rPr>
          <w:rFonts w:ascii="Times New Roman" w:eastAsia="Calibri" w:hAnsi="Times New Roman"/>
          <w:sz w:val="18"/>
          <w:szCs w:val="18"/>
        </w:rPr>
        <w:t>ответом Ялтинского почтамта от 02.04.2026</w:t>
      </w:r>
      <w:r w:rsidRPr="003B5F42" w:rsidR="007170F6">
        <w:rPr>
          <w:rFonts w:ascii="Times New Roman" w:hAnsi="Times New Roman"/>
          <w:sz w:val="18"/>
          <w:szCs w:val="18"/>
        </w:rPr>
        <w:t>( л.д.72-73</w:t>
      </w:r>
      <w:r w:rsidRPr="003B5F42">
        <w:rPr>
          <w:rFonts w:ascii="Times New Roman" w:hAnsi="Times New Roman"/>
          <w:sz w:val="18"/>
          <w:szCs w:val="18"/>
        </w:rPr>
        <w:t>).</w:t>
      </w:r>
    </w:p>
    <w:p w:rsidR="00016604" w:rsidRPr="003B5F42" w:rsidP="001A1C7E">
      <w:pPr>
        <w:autoSpaceDE w:val="0"/>
        <w:autoSpaceDN w:val="0"/>
        <w:adjustRightInd w:val="0"/>
        <w:spacing w:after="0"/>
        <w:ind w:firstLine="567"/>
        <w:jc w:val="both"/>
        <w:rPr>
          <w:rFonts w:ascii="Times New Roman" w:hAnsi="Times New Roman"/>
          <w:sz w:val="18"/>
          <w:szCs w:val="18"/>
        </w:rPr>
      </w:pPr>
      <w:r w:rsidRPr="003B5F42">
        <w:rPr>
          <w:rFonts w:ascii="Times New Roman" w:hAnsi="Times New Roman"/>
          <w:sz w:val="18"/>
          <w:szCs w:val="18"/>
        </w:rPr>
        <w:t>Перечисленные доказательства мировой судья находит допустимыми и достоверными. Их совокупность достаточна для вынесения постановления по делу об административном правонарушении.</w:t>
      </w:r>
    </w:p>
    <w:p w:rsidR="00C9734B" w:rsidRPr="003B5F42" w:rsidP="00016604">
      <w:pPr>
        <w:autoSpaceDE w:val="0"/>
        <w:autoSpaceDN w:val="0"/>
        <w:adjustRightInd w:val="0"/>
        <w:spacing w:after="0"/>
        <w:ind w:firstLine="539"/>
        <w:jc w:val="both"/>
        <w:rPr>
          <w:rFonts w:ascii="Times New Roman" w:hAnsi="Times New Roman" w:eastAsiaTheme="minorHAnsi"/>
          <w:sz w:val="18"/>
          <w:szCs w:val="18"/>
          <w:lang w:eastAsia="en-US"/>
        </w:rPr>
      </w:pPr>
      <w:r w:rsidRPr="003B5F42">
        <w:rPr>
          <w:rFonts w:ascii="Times New Roman" w:hAnsi="Times New Roman"/>
          <w:sz w:val="18"/>
          <w:szCs w:val="18"/>
        </w:rPr>
        <w:t xml:space="preserve">Согласно ч. 1 ст. 19.5 КоАП РФ </w:t>
      </w:r>
      <w:r w:rsidRPr="003B5F42">
        <w:rPr>
          <w:rFonts w:ascii="Times New Roman" w:hAnsi="Times New Roman" w:eastAsiaTheme="minorHAnsi"/>
          <w:sz w:val="18"/>
          <w:szCs w:val="18"/>
          <w:lang w:eastAsia="en-US"/>
        </w:rPr>
        <w:t>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w:t>
      </w:r>
      <w:r w:rsidRPr="003B5F42">
        <w:rPr>
          <w:rFonts w:ascii="Times New Roman" w:hAnsi="Times New Roman" w:eastAsiaTheme="minorHAnsi"/>
          <w:sz w:val="18"/>
          <w:szCs w:val="18"/>
          <w:lang w:eastAsia="en-US"/>
        </w:rPr>
        <w:t xml:space="preserve"> на юридических лиц - от десяти тысяч до двадцати тысяч рублей.</w:t>
      </w:r>
    </w:p>
    <w:p w:rsidR="00C9734B" w:rsidRPr="003B5F42" w:rsidP="007170F6">
      <w:pPr>
        <w:pStyle w:val="BodyTextIndent"/>
        <w:spacing w:after="0"/>
        <w:ind w:left="0" w:firstLine="567"/>
        <w:jc w:val="both"/>
        <w:rPr>
          <w:rFonts w:ascii="Times New Roman" w:hAnsi="Times New Roman"/>
          <w:sz w:val="18"/>
          <w:szCs w:val="18"/>
        </w:rPr>
      </w:pPr>
      <w:r w:rsidRPr="003B5F42">
        <w:rPr>
          <w:rFonts w:ascii="Times New Roman" w:hAnsi="Times New Roman"/>
          <w:sz w:val="18"/>
          <w:szCs w:val="18"/>
        </w:rPr>
        <w:t>Действия</w:t>
      </w:r>
      <w:r w:rsidRPr="003B5F42" w:rsidR="001F154D">
        <w:rPr>
          <w:rFonts w:ascii="Times New Roman" w:hAnsi="Times New Roman"/>
          <w:sz w:val="18"/>
          <w:szCs w:val="18"/>
        </w:rPr>
        <w:t xml:space="preserve"> </w:t>
      </w:r>
      <w:r w:rsidRPr="003B5F42" w:rsidR="007170F6">
        <w:rPr>
          <w:rFonts w:ascii="Times New Roman" w:hAnsi="Times New Roman"/>
          <w:sz w:val="18"/>
          <w:szCs w:val="18"/>
        </w:rPr>
        <w:t>Крымской региональной  ОО</w:t>
      </w:r>
      <w:r w:rsidRPr="003B5F42" w:rsidR="007170F6">
        <w:rPr>
          <w:rFonts w:ascii="Times New Roman" w:hAnsi="Times New Roman"/>
          <w:color w:val="000000"/>
          <w:sz w:val="18"/>
          <w:szCs w:val="18"/>
          <w:lang w:bidi="ru-RU"/>
        </w:rPr>
        <w:t xml:space="preserve"> оздоровления и организации водных видов отдыха «Лагуна»</w:t>
      </w:r>
      <w:r w:rsidRPr="003B5F42" w:rsidR="007170F6">
        <w:rPr>
          <w:rFonts w:ascii="Times New Roman" w:hAnsi="Times New Roman"/>
          <w:sz w:val="18"/>
          <w:szCs w:val="18"/>
        </w:rPr>
        <w:t xml:space="preserve"> </w:t>
      </w:r>
      <w:r w:rsidRPr="003B5F42">
        <w:rPr>
          <w:rFonts w:ascii="Times New Roman" w:hAnsi="Times New Roman"/>
          <w:sz w:val="18"/>
          <w:szCs w:val="18"/>
        </w:rPr>
        <w:t xml:space="preserve">мировой  судья квалифицирует по ч. 1 ст. 19.5 КоАП РФ, как </w:t>
      </w:r>
      <w:r w:rsidRPr="003B5F42">
        <w:rPr>
          <w:rFonts w:ascii="Times New Roman" w:hAnsi="Times New Roman" w:eastAsiaTheme="minorHAnsi"/>
          <w:sz w:val="18"/>
          <w:szCs w:val="18"/>
          <w:lang w:eastAsia="en-US"/>
        </w:rPr>
        <w:t>невыполнение в установленный срок законного предписания должностного лица, осуществляющего государственный надзор об устранении нарушений законодательства.</w:t>
      </w:r>
    </w:p>
    <w:p w:rsidR="008F045B" w:rsidRPr="003B5F42" w:rsidP="008F045B">
      <w:pPr>
        <w:spacing w:after="0"/>
        <w:ind w:firstLine="567"/>
        <w:jc w:val="both"/>
        <w:rPr>
          <w:rFonts w:ascii="Times New Roman" w:hAnsi="Times New Roman"/>
          <w:sz w:val="18"/>
          <w:szCs w:val="18"/>
          <w:shd w:val="clear" w:color="auto" w:fill="FFFFFF"/>
        </w:rPr>
      </w:pPr>
      <w:r w:rsidRPr="003B5F42">
        <w:rPr>
          <w:rFonts w:ascii="Times New Roman" w:hAnsi="Times New Roman"/>
          <w:sz w:val="18"/>
          <w:szCs w:val="18"/>
        </w:rPr>
        <w:t xml:space="preserve">Мировой судья учитывает, что предписание должно содержать только законные требования, то есть на лицо (юридическое, должностное, физическое) может быть возложена обязанность по устранению лишь тех нарушений, соблюдение которых обязательно для них в силу закона, а сами требования должны быть реально исполнимы. Исполнимость предписания является важным требованием к данному виду ненормативного акта и одним из элементов законности предписания, поскольку предписание исходит от государственного органа, обладающего властными полномочиями, носит обязательный характер и для его исполнения устанавливается определенный срок, за нарушение которого наступает административная ответственность (часть 1 </w:t>
      </w:r>
      <w:hyperlink r:id="rId5" w:history="1">
        <w:r w:rsidRPr="003B5F42">
          <w:rPr>
            <w:rStyle w:val="Hyperlink"/>
            <w:rFonts w:ascii="Times New Roman" w:hAnsi="Times New Roman"/>
            <w:color w:val="auto"/>
            <w:sz w:val="18"/>
            <w:szCs w:val="18"/>
            <w:u w:val="none"/>
          </w:rPr>
          <w:t>статьи 19.5</w:t>
        </w:r>
      </w:hyperlink>
      <w:r w:rsidRPr="003B5F42">
        <w:rPr>
          <w:rFonts w:ascii="Times New Roman" w:hAnsi="Times New Roman"/>
          <w:sz w:val="18"/>
          <w:szCs w:val="18"/>
        </w:rPr>
        <w:t xml:space="preserve"> КоАП РФ).</w:t>
      </w:r>
    </w:p>
    <w:p w:rsidR="008F045B" w:rsidRPr="003B5F42" w:rsidP="008F045B">
      <w:pPr>
        <w:spacing w:after="0"/>
        <w:ind w:firstLine="567"/>
        <w:jc w:val="both"/>
        <w:rPr>
          <w:rFonts w:ascii="Times New Roman" w:hAnsi="Times New Roman"/>
          <w:sz w:val="18"/>
          <w:szCs w:val="18"/>
        </w:rPr>
      </w:pPr>
      <w:r w:rsidRPr="003B5F42">
        <w:rPr>
          <w:rFonts w:ascii="Times New Roman" w:hAnsi="Times New Roman"/>
          <w:sz w:val="18"/>
          <w:szCs w:val="18"/>
        </w:rPr>
        <w:t>Следовательно, предписание должностного лица, содержащее законные требования, должно быть реально исполнимо и содержать конкретные указания, четкие формулировки относительно конкретных действий, которые необходимо совершить исполнителю, и которые должны быть направлены на прекращение и устранение выявленного нарушения. При этом содержащиеся в предписании формулировки должны исключать возможность двоякого толкования; изложение должно быть кратким, четким, ясным, последовательным, доступным для понимания всеми лицами.</w:t>
      </w:r>
    </w:p>
    <w:p w:rsidR="008F045B" w:rsidRPr="003B5F42" w:rsidP="007170F6">
      <w:pPr>
        <w:spacing w:after="0"/>
        <w:ind w:firstLine="567"/>
        <w:jc w:val="both"/>
        <w:rPr>
          <w:rFonts w:ascii="Times New Roman" w:hAnsi="Times New Roman"/>
          <w:sz w:val="18"/>
          <w:szCs w:val="18"/>
        </w:rPr>
      </w:pPr>
      <w:r w:rsidRPr="003B5F42">
        <w:rPr>
          <w:rFonts w:ascii="Times New Roman" w:hAnsi="Times New Roman"/>
          <w:sz w:val="18"/>
          <w:szCs w:val="18"/>
        </w:rPr>
        <w:t>Оценивая предупреждение №</w:t>
      </w:r>
      <w:r w:rsidRPr="003B5F42" w:rsidR="007170F6">
        <w:rPr>
          <w:rFonts w:ascii="Times New Roman" w:hAnsi="Times New Roman"/>
          <w:sz w:val="18"/>
          <w:szCs w:val="18"/>
        </w:rPr>
        <w:t>91/01-7577/25  от 04.12.2025</w:t>
      </w:r>
      <w:r w:rsidRPr="003B5F42">
        <w:rPr>
          <w:rFonts w:ascii="Times New Roman" w:hAnsi="Times New Roman"/>
          <w:sz w:val="18"/>
          <w:szCs w:val="18"/>
        </w:rPr>
        <w:t>, мировой судья приходит к</w:t>
      </w:r>
      <w:r w:rsidRPr="003B5F42" w:rsidR="007170F6">
        <w:rPr>
          <w:rFonts w:ascii="Times New Roman" w:hAnsi="Times New Roman"/>
          <w:sz w:val="18"/>
          <w:szCs w:val="18"/>
        </w:rPr>
        <w:t xml:space="preserve"> выводу, что оно в полной мере</w:t>
      </w:r>
      <w:r w:rsidRPr="003B5F42">
        <w:rPr>
          <w:rFonts w:ascii="Times New Roman" w:hAnsi="Times New Roman"/>
          <w:sz w:val="18"/>
          <w:szCs w:val="18"/>
        </w:rPr>
        <w:t xml:space="preserve"> отвечает вышеуказанным критериям, что в свою очередь, свидетельствует об его законности и обоснованности. </w:t>
      </w:r>
    </w:p>
    <w:p w:rsidR="008F045B" w:rsidRPr="003B5F42" w:rsidP="008F045B">
      <w:pPr>
        <w:spacing w:after="0"/>
        <w:ind w:firstLine="567"/>
        <w:jc w:val="both"/>
        <w:rPr>
          <w:rFonts w:ascii="Times New Roman" w:hAnsi="Times New Roman"/>
          <w:sz w:val="18"/>
          <w:szCs w:val="18"/>
        </w:rPr>
      </w:pPr>
      <w:r w:rsidRPr="003B5F42">
        <w:rPr>
          <w:rFonts w:ascii="Times New Roman" w:hAnsi="Times New Roman"/>
          <w:sz w:val="18"/>
          <w:szCs w:val="18"/>
        </w:rP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данным Кодексом или законами субъектов Российской Федерации об административных правонарушениях установлена административная ответственность.</w:t>
      </w:r>
    </w:p>
    <w:p w:rsidR="008F045B" w:rsidRPr="003B5F42" w:rsidP="008F045B">
      <w:pPr>
        <w:spacing w:after="0"/>
        <w:ind w:firstLine="567"/>
        <w:jc w:val="both"/>
        <w:rPr>
          <w:rFonts w:ascii="Times New Roman" w:hAnsi="Times New Roman"/>
          <w:sz w:val="18"/>
          <w:szCs w:val="18"/>
        </w:rPr>
      </w:pPr>
      <w:hyperlink r:id="rId6" w:history="1">
        <w:r w:rsidRPr="003B5F42">
          <w:rPr>
            <w:rStyle w:val="Hyperlink"/>
            <w:rFonts w:ascii="Times New Roman" w:hAnsi="Times New Roman"/>
            <w:color w:val="auto"/>
            <w:sz w:val="18"/>
            <w:szCs w:val="18"/>
            <w:u w:val="none"/>
          </w:rPr>
          <w:t>Частью 2 статьи 2.1</w:t>
        </w:r>
      </w:hyperlink>
      <w:r w:rsidRPr="003B5F42">
        <w:rPr>
          <w:rFonts w:ascii="Times New Roman" w:hAnsi="Times New Roman"/>
          <w:sz w:val="18"/>
          <w:szCs w:val="18"/>
        </w:rPr>
        <w:t xml:space="preserve"> КоАП РФ предусмотрено, что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w:t>
      </w:r>
      <w:hyperlink r:id="rId7" w:history="1">
        <w:r w:rsidRPr="003B5F42">
          <w:rPr>
            <w:rStyle w:val="Hyperlink"/>
            <w:rFonts w:ascii="Times New Roman" w:hAnsi="Times New Roman"/>
            <w:color w:val="auto"/>
            <w:sz w:val="18"/>
            <w:szCs w:val="18"/>
            <w:u w:val="none"/>
          </w:rPr>
          <w:t>Кодексом Российской Федерации об административных правонарушениях</w:t>
        </w:r>
      </w:hyperlink>
      <w:r w:rsidRPr="003B5F42">
        <w:rPr>
          <w:rFonts w:ascii="Times New Roman" w:hAnsi="Times New Roman"/>
          <w:sz w:val="18"/>
          <w:szCs w:val="18"/>
        </w:rPr>
        <w:t xml:space="preserve"> предусмотрена административная ответственность, но данным лицом не были приняты все зависящие от него меры по их соблюдению.</w:t>
      </w:r>
    </w:p>
    <w:p w:rsidR="008F045B" w:rsidRPr="003B5F42" w:rsidP="008F045B">
      <w:pPr>
        <w:spacing w:after="0"/>
        <w:ind w:firstLine="567"/>
        <w:jc w:val="both"/>
        <w:rPr>
          <w:rFonts w:ascii="Times New Roman" w:hAnsi="Times New Roman"/>
          <w:sz w:val="18"/>
          <w:szCs w:val="18"/>
        </w:rPr>
      </w:pPr>
      <w:r w:rsidRPr="003B5F42">
        <w:rPr>
          <w:rFonts w:ascii="Times New Roman" w:hAnsi="Times New Roman"/>
          <w:sz w:val="18"/>
          <w:szCs w:val="18"/>
        </w:rPr>
        <w:t>По смыслу приведенных положений закона привлечение юридического лица к административной ответственности возможно лишь при наличии вины данного лица в совершении правонарушения.</w:t>
      </w:r>
    </w:p>
    <w:p w:rsidR="008F045B" w:rsidRPr="003B5F42" w:rsidP="008F045B">
      <w:pPr>
        <w:spacing w:after="0"/>
        <w:ind w:firstLine="567"/>
        <w:jc w:val="both"/>
        <w:rPr>
          <w:rFonts w:ascii="Times New Roman" w:hAnsi="Times New Roman"/>
          <w:sz w:val="18"/>
          <w:szCs w:val="18"/>
        </w:rPr>
      </w:pPr>
      <w:r w:rsidRPr="003B5F42">
        <w:rPr>
          <w:rFonts w:ascii="Times New Roman" w:hAnsi="Times New Roman"/>
          <w:sz w:val="18"/>
          <w:szCs w:val="18"/>
        </w:rPr>
        <w:t>По настоящему делу вина юридического лица в совершении административного правонарушения установлена вышеперечисленными доказательствами. Предельным сроком для выполн</w:t>
      </w:r>
      <w:r w:rsidRPr="003B5F42" w:rsidR="005A12A7">
        <w:rPr>
          <w:rFonts w:ascii="Times New Roman" w:hAnsi="Times New Roman"/>
          <w:sz w:val="18"/>
          <w:szCs w:val="18"/>
        </w:rPr>
        <w:t>ения указанного выше предупреждения</w:t>
      </w:r>
      <w:r w:rsidRPr="003B5F42">
        <w:rPr>
          <w:rStyle w:val="FontStyle17"/>
          <w:sz w:val="18"/>
          <w:szCs w:val="18"/>
        </w:rPr>
        <w:t xml:space="preserve">, </w:t>
      </w:r>
      <w:r w:rsidRPr="003B5F42" w:rsidR="005A12A7">
        <w:rPr>
          <w:rFonts w:ascii="Times New Roman" w:hAnsi="Times New Roman"/>
          <w:sz w:val="18"/>
          <w:szCs w:val="18"/>
        </w:rPr>
        <w:t>является  12 января 2026</w:t>
      </w:r>
      <w:r w:rsidRPr="003B5F42">
        <w:rPr>
          <w:rFonts w:ascii="Times New Roman" w:hAnsi="Times New Roman"/>
          <w:sz w:val="18"/>
          <w:szCs w:val="18"/>
        </w:rPr>
        <w:t>.</w:t>
      </w:r>
    </w:p>
    <w:p w:rsidR="005A12A7" w:rsidRPr="003B5F42" w:rsidP="008F045B">
      <w:pPr>
        <w:spacing w:after="0"/>
        <w:ind w:firstLine="567"/>
        <w:jc w:val="both"/>
        <w:rPr>
          <w:rFonts w:ascii="Times New Roman" w:hAnsi="Times New Roman"/>
          <w:sz w:val="18"/>
          <w:szCs w:val="18"/>
          <w:lang w:eastAsia="x-none"/>
        </w:rPr>
      </w:pPr>
      <w:r w:rsidRPr="003B5F42">
        <w:rPr>
          <w:rFonts w:ascii="Times New Roman" w:hAnsi="Times New Roman"/>
          <w:sz w:val="18"/>
          <w:szCs w:val="18"/>
        </w:rPr>
        <w:t>Надлежащих доказательств невозможности выполнения</w:t>
      </w:r>
      <w:r w:rsidRPr="003B5F42">
        <w:rPr>
          <w:rFonts w:ascii="Times New Roman" w:hAnsi="Times New Roman"/>
          <w:sz w:val="18"/>
          <w:szCs w:val="18"/>
        </w:rPr>
        <w:t xml:space="preserve"> предупреждения</w:t>
      </w:r>
      <w:r w:rsidRPr="003B5F42">
        <w:rPr>
          <w:rFonts w:ascii="Times New Roman" w:hAnsi="Times New Roman"/>
          <w:sz w:val="18"/>
          <w:szCs w:val="18"/>
        </w:rPr>
        <w:t xml:space="preserve"> в установленный срок </w:t>
      </w:r>
      <w:r w:rsidRPr="003B5F42">
        <w:rPr>
          <w:rFonts w:ascii="Times New Roman" w:hAnsi="Times New Roman"/>
          <w:bCs/>
          <w:iCs/>
          <w:sz w:val="18"/>
          <w:szCs w:val="18"/>
        </w:rPr>
        <w:t>мировому судье не представлено</w:t>
      </w:r>
      <w:r w:rsidRPr="003B5F42">
        <w:rPr>
          <w:rFonts w:ascii="Times New Roman" w:hAnsi="Times New Roman"/>
          <w:sz w:val="18"/>
          <w:szCs w:val="18"/>
          <w:lang w:eastAsia="x-none"/>
        </w:rPr>
        <w:t xml:space="preserve">. </w:t>
      </w:r>
    </w:p>
    <w:p w:rsidR="008F045B" w:rsidRPr="003B5F42" w:rsidP="005A12A7">
      <w:pPr>
        <w:spacing w:after="0"/>
        <w:ind w:firstLine="567"/>
        <w:jc w:val="both"/>
        <w:rPr>
          <w:rFonts w:ascii="Times New Roman" w:hAnsi="Times New Roman"/>
          <w:sz w:val="18"/>
          <w:szCs w:val="18"/>
        </w:rPr>
      </w:pPr>
      <w:r w:rsidRPr="003B5F42">
        <w:rPr>
          <w:rStyle w:val="FontStyle17"/>
          <w:sz w:val="18"/>
          <w:szCs w:val="18"/>
        </w:rPr>
        <w:t xml:space="preserve">То обстоятельство, что </w:t>
      </w:r>
      <w:r w:rsidRPr="003B5F42" w:rsidR="005A12A7">
        <w:rPr>
          <w:rStyle w:val="FontStyle17"/>
          <w:sz w:val="18"/>
          <w:szCs w:val="18"/>
        </w:rPr>
        <w:t>юридическое лицо не получало направленные в его адрес распоряжение о проверке, предупреждение и иные документы</w:t>
      </w:r>
      <w:r w:rsidRPr="003B5F42">
        <w:rPr>
          <w:rFonts w:ascii="Times New Roman" w:hAnsi="Times New Roman"/>
          <w:sz w:val="18"/>
          <w:szCs w:val="18"/>
        </w:rPr>
        <w:t>,</w:t>
      </w:r>
      <w:r w:rsidRPr="003B5F42">
        <w:rPr>
          <w:rStyle w:val="FontStyle17"/>
          <w:sz w:val="18"/>
          <w:szCs w:val="18"/>
        </w:rPr>
        <w:t xml:space="preserve"> не может служить основанием для освобождения юридического лица от ответственности за совершенное правонарушение.</w:t>
      </w:r>
    </w:p>
    <w:p w:rsidR="005A12A7" w:rsidRPr="003B5F42" w:rsidP="003B5F42">
      <w:pPr>
        <w:autoSpaceDE w:val="0"/>
        <w:autoSpaceDN w:val="0"/>
        <w:adjustRightInd w:val="0"/>
        <w:spacing w:after="0"/>
        <w:ind w:firstLine="567"/>
        <w:jc w:val="both"/>
        <w:rPr>
          <w:rFonts w:ascii="Times New Roman" w:hAnsi="Times New Roman"/>
          <w:color w:val="000000"/>
          <w:sz w:val="18"/>
          <w:szCs w:val="18"/>
          <w:lang w:bidi="ru-RU"/>
        </w:rPr>
      </w:pPr>
      <w:r w:rsidRPr="003B5F42">
        <w:rPr>
          <w:rFonts w:ascii="Times New Roman" w:hAnsi="Times New Roman" w:eastAsiaTheme="minorHAnsi"/>
          <w:sz w:val="18"/>
          <w:szCs w:val="18"/>
          <w:lang w:eastAsia="en-US"/>
        </w:rPr>
        <w:t>Ссыл</w:t>
      </w:r>
      <w:r w:rsidRPr="003B5F42" w:rsidR="00016604">
        <w:rPr>
          <w:rFonts w:ascii="Times New Roman" w:hAnsi="Times New Roman" w:eastAsiaTheme="minorHAnsi"/>
          <w:sz w:val="18"/>
          <w:szCs w:val="18"/>
          <w:lang w:eastAsia="en-US"/>
        </w:rPr>
        <w:t xml:space="preserve">ка </w:t>
      </w:r>
      <w:r w:rsidRPr="003B5F42">
        <w:rPr>
          <w:rFonts w:ascii="Times New Roman" w:hAnsi="Times New Roman" w:eastAsiaTheme="minorHAnsi"/>
          <w:sz w:val="18"/>
          <w:szCs w:val="18"/>
          <w:lang w:eastAsia="en-US"/>
        </w:rPr>
        <w:t xml:space="preserve">защитника </w:t>
      </w:r>
      <w:r w:rsidRPr="003B5F42" w:rsidR="003B5F42">
        <w:rPr>
          <w:rFonts w:ascii="Times New Roman" w:hAnsi="Times New Roman" w:eastAsiaTheme="minorHAnsi"/>
          <w:sz w:val="18"/>
          <w:szCs w:val="18"/>
          <w:lang w:eastAsia="en-US"/>
        </w:rPr>
        <w:t>"ДАННЫЕ ИЗЪЯТЫ"</w:t>
      </w:r>
      <w:r w:rsidRPr="003B5F42">
        <w:rPr>
          <w:rFonts w:ascii="Times New Roman" w:hAnsi="Times New Roman" w:eastAsiaTheme="minorHAnsi"/>
          <w:sz w:val="18"/>
          <w:szCs w:val="18"/>
          <w:lang w:eastAsia="en-US"/>
        </w:rPr>
        <w:t xml:space="preserve"> об отсутствии события административного правонарушения (не</w:t>
      </w:r>
      <w:r w:rsidRPr="003B5F42" w:rsidR="008E2B08">
        <w:rPr>
          <w:rFonts w:ascii="Times New Roman" w:hAnsi="Times New Roman" w:eastAsiaTheme="minorHAnsi"/>
          <w:sz w:val="18"/>
          <w:szCs w:val="18"/>
          <w:lang w:eastAsia="en-US"/>
        </w:rPr>
        <w:t xml:space="preserve"> </w:t>
      </w:r>
      <w:r w:rsidRPr="003B5F42">
        <w:rPr>
          <w:rFonts w:ascii="Times New Roman" w:hAnsi="Times New Roman" w:eastAsiaTheme="minorHAnsi"/>
          <w:sz w:val="18"/>
          <w:szCs w:val="18"/>
          <w:lang w:eastAsia="en-US"/>
        </w:rPr>
        <w:t xml:space="preserve">направление вышеуказанных документов в адрес юридического лица, что подтверждается копией  справки от 13.03.2026 начальника ОПС № 298640 </w:t>
      </w:r>
      <w:r w:rsidRPr="003B5F42" w:rsidR="003B5F42">
        <w:rPr>
          <w:rFonts w:ascii="Times New Roman" w:hAnsi="Times New Roman" w:eastAsiaTheme="minorHAnsi"/>
          <w:sz w:val="18"/>
          <w:szCs w:val="18"/>
          <w:lang w:eastAsia="en-US"/>
        </w:rPr>
        <w:t>"ДАННЫЕ ИЗЪЯТЫ"</w:t>
      </w:r>
      <w:r w:rsidRPr="003B5F42">
        <w:rPr>
          <w:rFonts w:ascii="Times New Roman" w:hAnsi="Times New Roman" w:eastAsiaTheme="minorHAnsi"/>
          <w:sz w:val="18"/>
          <w:szCs w:val="18"/>
          <w:lang w:eastAsia="en-US"/>
        </w:rPr>
        <w:t>., отсутствие фактического выезда представителей</w:t>
      </w:r>
      <w:r w:rsidRPr="003B5F42">
        <w:rPr>
          <w:rFonts w:ascii="Times New Roman" w:hAnsi="Times New Roman"/>
          <w:sz w:val="18"/>
          <w:szCs w:val="18"/>
        </w:rPr>
        <w:t xml:space="preserve"> Управления Министерства юстиции РФ по Республике Крым 02.12.2025, что подтверждается ответом генерального директора ООО ЧОП «ТАВР-ЮГ» </w:t>
      </w:r>
      <w:r w:rsidRPr="003B5F42" w:rsidR="003B5F42">
        <w:rPr>
          <w:rFonts w:ascii="Times New Roman" w:hAnsi="Times New Roman"/>
          <w:sz w:val="18"/>
          <w:szCs w:val="18"/>
        </w:rPr>
        <w:t>"ДАННЫЕ ИЗЪЯТЫ"</w:t>
      </w:r>
      <w:r w:rsidRPr="003B5F42">
        <w:rPr>
          <w:rFonts w:ascii="Times New Roman" w:hAnsi="Times New Roman"/>
          <w:sz w:val="18"/>
          <w:szCs w:val="18"/>
        </w:rPr>
        <w:t>)</w:t>
      </w:r>
      <w:r w:rsidRPr="003B5F42" w:rsidR="001F154D">
        <w:rPr>
          <w:rFonts w:ascii="Times New Roman" w:hAnsi="Times New Roman" w:eastAsiaTheme="minorHAnsi"/>
          <w:sz w:val="18"/>
          <w:szCs w:val="18"/>
          <w:lang w:eastAsia="en-US"/>
        </w:rPr>
        <w:t xml:space="preserve">, </w:t>
      </w:r>
      <w:r w:rsidRPr="003B5F42" w:rsidR="00016604">
        <w:rPr>
          <w:rFonts w:ascii="Times New Roman" w:hAnsi="Times New Roman" w:eastAsiaTheme="minorHAnsi"/>
          <w:sz w:val="18"/>
          <w:szCs w:val="18"/>
          <w:lang w:eastAsia="en-US"/>
        </w:rPr>
        <w:t xml:space="preserve"> </w:t>
      </w:r>
      <w:r w:rsidRPr="003B5F42">
        <w:rPr>
          <w:rFonts w:ascii="Times New Roman" w:hAnsi="Times New Roman" w:eastAsiaTheme="minorHAnsi"/>
          <w:sz w:val="18"/>
          <w:szCs w:val="18"/>
          <w:lang w:eastAsia="en-US"/>
        </w:rPr>
        <w:t>судом отклоняется, поскольку</w:t>
      </w:r>
      <w:r w:rsidRPr="003B5F42" w:rsidR="003E7C60">
        <w:rPr>
          <w:rFonts w:ascii="Times New Roman" w:hAnsi="Times New Roman" w:eastAsiaTheme="minorHAnsi"/>
          <w:sz w:val="18"/>
          <w:szCs w:val="18"/>
          <w:lang w:eastAsia="en-US"/>
        </w:rPr>
        <w:t>,</w:t>
      </w:r>
      <w:r w:rsidRPr="003B5F42">
        <w:rPr>
          <w:rFonts w:ascii="Times New Roman" w:hAnsi="Times New Roman" w:eastAsiaTheme="minorHAnsi"/>
          <w:sz w:val="18"/>
          <w:szCs w:val="18"/>
          <w:lang w:eastAsia="en-US"/>
        </w:rPr>
        <w:t xml:space="preserve"> </w:t>
      </w:r>
      <w:r w:rsidRPr="003B5F42">
        <w:rPr>
          <w:rFonts w:ascii="Times New Roman" w:hAnsi="Times New Roman" w:eastAsiaTheme="minorHAnsi"/>
          <w:sz w:val="18"/>
          <w:szCs w:val="18"/>
          <w:lang w:eastAsia="en-US"/>
        </w:rPr>
        <w:t xml:space="preserve"> согласно представленного  ответа начальника Ялтинского почтамта от</w:t>
      </w:r>
      <w:r w:rsidRPr="003B5F42">
        <w:rPr>
          <w:rFonts w:ascii="Times New Roman" w:hAnsi="Times New Roman" w:eastAsiaTheme="minorHAnsi"/>
          <w:sz w:val="18"/>
          <w:szCs w:val="18"/>
          <w:lang w:eastAsia="en-US"/>
        </w:rPr>
        <w:t xml:space="preserve"> 02.04.2026</w:t>
      </w:r>
      <w:r w:rsidRPr="003B5F42" w:rsidR="003E7C60">
        <w:rPr>
          <w:rFonts w:ascii="Times New Roman" w:hAnsi="Times New Roman" w:eastAsiaTheme="minorHAnsi"/>
          <w:sz w:val="18"/>
          <w:szCs w:val="18"/>
          <w:lang w:eastAsia="en-US"/>
        </w:rPr>
        <w:t xml:space="preserve"> заказные письма в адрес </w:t>
      </w:r>
      <w:r w:rsidRPr="003B5F42" w:rsidR="003E7C60">
        <w:rPr>
          <w:rFonts w:ascii="Times New Roman" w:hAnsi="Times New Roman"/>
          <w:sz w:val="18"/>
          <w:szCs w:val="18"/>
        </w:rPr>
        <w:t>Крымской региональной  ОО</w:t>
      </w:r>
      <w:r w:rsidRPr="003B5F42" w:rsidR="003E7C60">
        <w:rPr>
          <w:rFonts w:ascii="Times New Roman" w:hAnsi="Times New Roman"/>
          <w:color w:val="000000"/>
          <w:sz w:val="18"/>
          <w:szCs w:val="18"/>
          <w:lang w:bidi="ru-RU"/>
        </w:rPr>
        <w:t xml:space="preserve"> оздоровления и организации водных видов отдыха «Лагуна» поступали в ОПС № 298640 18 ноября 2025 и 06 декабря 2025 соответственно, были переданы для доставки почтальону и не были вручены в связи с отсутствием уполномоченного представителя адресата на момент доставки. После истечения срока хранения они были возвращены по обратному адресу. Это же подтверждается отчетами об отслеживании почтовых отправлений, имеющихся в материалах дела. При этом указывается, что работники отделений почтовой связи не наделены правом представления интересов Почты Крыма перед пользователями услуг связи и не вправе </w:t>
      </w:r>
      <w:r w:rsidRPr="003B5F42" w:rsidR="003E7C60">
        <w:rPr>
          <w:rFonts w:ascii="Times New Roman" w:hAnsi="Times New Roman"/>
          <w:color w:val="000000"/>
          <w:sz w:val="18"/>
          <w:szCs w:val="18"/>
          <w:lang w:bidi="ru-RU"/>
        </w:rPr>
        <w:t>представлять</w:t>
      </w:r>
      <w:r w:rsidRPr="003B5F42" w:rsidR="003E7C60">
        <w:rPr>
          <w:rFonts w:ascii="Times New Roman" w:hAnsi="Times New Roman"/>
          <w:color w:val="000000"/>
          <w:sz w:val="18"/>
          <w:szCs w:val="18"/>
          <w:lang w:bidi="ru-RU"/>
        </w:rPr>
        <w:t xml:space="preserve"> какие – либо </w:t>
      </w:r>
      <w:r w:rsidRPr="003B5F42" w:rsidR="003E7C60">
        <w:rPr>
          <w:rFonts w:ascii="Times New Roman" w:hAnsi="Times New Roman"/>
          <w:color w:val="000000"/>
          <w:sz w:val="18"/>
          <w:szCs w:val="18"/>
          <w:lang w:bidi="ru-RU"/>
        </w:rPr>
        <w:t>письменные справки и пояснения по обращениям пользователей. В связи с чем, суд не принимает в качестве доказательства справку от 13.03.2026 об отсутствии направления каких-либо заказных писем в адрес организации.</w:t>
      </w:r>
    </w:p>
    <w:p w:rsidR="003A4C01" w:rsidRPr="003B5F42" w:rsidP="003A4C01">
      <w:pPr>
        <w:pStyle w:val="20"/>
        <w:shd w:val="clear" w:color="auto" w:fill="auto"/>
        <w:spacing w:before="0" w:after="0" w:line="276" w:lineRule="auto"/>
        <w:ind w:firstLine="567"/>
        <w:jc w:val="both"/>
        <w:rPr>
          <w:rFonts w:ascii="Times New Roman" w:hAnsi="Times New Roman" w:cs="Times New Roman"/>
          <w:sz w:val="18"/>
          <w:szCs w:val="18"/>
        </w:rPr>
      </w:pPr>
      <w:r w:rsidRPr="003B5F42">
        <w:rPr>
          <w:rFonts w:ascii="Times New Roman" w:hAnsi="Times New Roman" w:cs="Times New Roman"/>
          <w:color w:val="000000"/>
          <w:sz w:val="18"/>
          <w:szCs w:val="18"/>
          <w:lang w:bidi="ru-RU"/>
        </w:rPr>
        <w:t xml:space="preserve">При этом необходимо отметить, что </w:t>
      </w:r>
      <w:r w:rsidRPr="003B5F42">
        <w:rPr>
          <w:rFonts w:ascii="Times New Roman" w:hAnsi="Times New Roman" w:cs="Times New Roman"/>
          <w:sz w:val="18"/>
          <w:szCs w:val="18"/>
        </w:rPr>
        <w:t xml:space="preserve">в соответствии со </w:t>
      </w:r>
      <w:hyperlink r:id="rId8" w:history="1">
        <w:r w:rsidRPr="003B5F42">
          <w:rPr>
            <w:rStyle w:val="Hyperlink"/>
            <w:rFonts w:ascii="Times New Roman" w:hAnsi="Times New Roman" w:cs="Times New Roman"/>
            <w:color w:val="auto"/>
            <w:sz w:val="18"/>
            <w:szCs w:val="18"/>
            <w:u w:val="none"/>
          </w:rPr>
          <w:t>ст. 165.1</w:t>
        </w:r>
      </w:hyperlink>
      <w:r w:rsidRPr="003B5F42">
        <w:rPr>
          <w:rFonts w:ascii="Times New Roman" w:hAnsi="Times New Roman" w:cs="Times New Roman"/>
          <w:sz w:val="18"/>
          <w:szCs w:val="18"/>
        </w:rPr>
        <w:t xml:space="preserve"> Гражданского кодекса Российской Федерации заявления, уведомления, извещения, требования или иные юридически значимые сообщения, с которыми закон или сделка связывает гражданско-правовые последствия для другого лица, влекут для этого лица такие последствия с момента доставки соответствующего сообщения ему или его представителю. 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 </w:t>
      </w:r>
      <w:r w:rsidRPr="003B5F42">
        <w:rPr>
          <w:rFonts w:ascii="Times New Roman" w:hAnsi="Times New Roman" w:cs="Times New Roman"/>
          <w:sz w:val="18"/>
          <w:szCs w:val="18"/>
        </w:rPr>
        <w:tab/>
      </w:r>
      <w:r w:rsidRPr="003B5F42">
        <w:rPr>
          <w:rFonts w:ascii="Times New Roman" w:hAnsi="Times New Roman" w:cs="Times New Roman"/>
          <w:sz w:val="18"/>
          <w:szCs w:val="18"/>
        </w:rPr>
        <w:tab/>
      </w:r>
      <w:r w:rsidRPr="003B5F42">
        <w:rPr>
          <w:rFonts w:ascii="Times New Roman" w:hAnsi="Times New Roman" w:cs="Times New Roman"/>
          <w:sz w:val="18"/>
          <w:szCs w:val="18"/>
        </w:rPr>
        <w:tab/>
      </w:r>
      <w:r w:rsidRPr="003B5F42">
        <w:rPr>
          <w:rFonts w:ascii="Times New Roman" w:hAnsi="Times New Roman" w:cs="Times New Roman"/>
          <w:sz w:val="18"/>
          <w:szCs w:val="18"/>
        </w:rPr>
        <w:tab/>
      </w:r>
      <w:r w:rsidRPr="003B5F42">
        <w:rPr>
          <w:rFonts w:ascii="Times New Roman" w:hAnsi="Times New Roman" w:cs="Times New Roman"/>
          <w:sz w:val="18"/>
          <w:szCs w:val="18"/>
        </w:rPr>
        <w:tab/>
      </w:r>
      <w:r w:rsidRPr="003B5F42">
        <w:rPr>
          <w:rFonts w:ascii="Times New Roman" w:hAnsi="Times New Roman" w:cs="Times New Roman"/>
          <w:sz w:val="18"/>
          <w:szCs w:val="18"/>
        </w:rPr>
        <w:tab/>
      </w:r>
      <w:r w:rsidRPr="003B5F42">
        <w:rPr>
          <w:rFonts w:ascii="Times New Roman" w:hAnsi="Times New Roman" w:cs="Times New Roman"/>
          <w:sz w:val="18"/>
          <w:szCs w:val="18"/>
        </w:rPr>
        <w:tab/>
      </w:r>
      <w:r w:rsidRPr="003B5F42">
        <w:rPr>
          <w:rFonts w:ascii="Times New Roman" w:hAnsi="Times New Roman" w:cs="Times New Roman"/>
          <w:sz w:val="18"/>
          <w:szCs w:val="18"/>
        </w:rPr>
        <w:tab/>
      </w:r>
    </w:p>
    <w:p w:rsidR="003A4C01" w:rsidRPr="003B5F42" w:rsidP="003A4C01">
      <w:pPr>
        <w:pStyle w:val="20"/>
        <w:shd w:val="clear" w:color="auto" w:fill="auto"/>
        <w:spacing w:before="0" w:after="0" w:line="276" w:lineRule="auto"/>
        <w:ind w:firstLine="567"/>
        <w:jc w:val="both"/>
        <w:rPr>
          <w:rFonts w:ascii="Times New Roman" w:hAnsi="Times New Roman" w:cs="Times New Roman"/>
          <w:sz w:val="18"/>
          <w:szCs w:val="18"/>
        </w:rPr>
      </w:pPr>
      <w:r w:rsidRPr="003B5F42">
        <w:rPr>
          <w:rFonts w:ascii="Times New Roman" w:hAnsi="Times New Roman" w:cs="Times New Roman"/>
          <w:sz w:val="18"/>
          <w:szCs w:val="18"/>
        </w:rPr>
        <w:t>С</w:t>
      </w:r>
      <w:r w:rsidRPr="003B5F42" w:rsidR="003E7C60">
        <w:rPr>
          <w:rFonts w:ascii="Times New Roman" w:hAnsi="Times New Roman" w:cs="Times New Roman"/>
          <w:sz w:val="18"/>
          <w:szCs w:val="18"/>
        </w:rPr>
        <w:t>огласно пункту 67 Постановления Пленума Верховного Суда Российской Федерации от 23 июня 2015 года № 25 «О применении судами некоторых положений раздела I части первой Гражданского кодекса Российской Федерации» (далее - Постановление N 25) юридически значимое сообщение считается доставленными в тех случаях, если оно поступило лицу, которому оно направлено, но по обстоятельствам, зависящим от него, не было ему вручено или адресат не</w:t>
      </w:r>
      <w:r w:rsidRPr="003B5F42" w:rsidR="003E7C60">
        <w:rPr>
          <w:rFonts w:ascii="Times New Roman" w:hAnsi="Times New Roman" w:cs="Times New Roman"/>
          <w:sz w:val="18"/>
          <w:szCs w:val="18"/>
        </w:rPr>
        <w:t xml:space="preserve"> ознакомился с ним (</w:t>
      </w:r>
      <w:hyperlink r:id="rId9" w:history="1">
        <w:r w:rsidRPr="003B5F42" w:rsidR="003E7C60">
          <w:rPr>
            <w:rStyle w:val="Hyperlink"/>
            <w:rFonts w:ascii="Times New Roman" w:hAnsi="Times New Roman" w:cs="Times New Roman"/>
            <w:color w:val="auto"/>
            <w:sz w:val="18"/>
            <w:szCs w:val="18"/>
            <w:u w:val="none"/>
          </w:rPr>
          <w:t>пункт 1 статьи 165.1</w:t>
        </w:r>
      </w:hyperlink>
      <w:r w:rsidRPr="003B5F42" w:rsidR="003E7C60">
        <w:rPr>
          <w:rFonts w:ascii="Times New Roman" w:hAnsi="Times New Roman" w:cs="Times New Roman"/>
          <w:sz w:val="18"/>
          <w:szCs w:val="18"/>
        </w:rPr>
        <w:t xml:space="preserve"> Гражданского кодекса Российской Федерации). Сообщение считается доставленным, если адресат уклонился от получения корреспонденции в отделении связи, в связи с чем, она была возвращен</w:t>
      </w:r>
      <w:r w:rsidRPr="003B5F42">
        <w:rPr>
          <w:rFonts w:ascii="Times New Roman" w:hAnsi="Times New Roman" w:cs="Times New Roman"/>
          <w:sz w:val="18"/>
          <w:szCs w:val="18"/>
        </w:rPr>
        <w:t xml:space="preserve">а по истечении срока хранения. </w:t>
      </w:r>
      <w:r w:rsidRPr="003B5F42">
        <w:rPr>
          <w:rFonts w:ascii="Times New Roman" w:hAnsi="Times New Roman" w:cs="Times New Roman"/>
          <w:sz w:val="18"/>
          <w:szCs w:val="18"/>
        </w:rPr>
        <w:tab/>
      </w:r>
      <w:r w:rsidRPr="003B5F42">
        <w:rPr>
          <w:rFonts w:ascii="Times New Roman" w:hAnsi="Times New Roman" w:cs="Times New Roman"/>
          <w:sz w:val="18"/>
          <w:szCs w:val="18"/>
        </w:rPr>
        <w:tab/>
      </w:r>
    </w:p>
    <w:p w:rsidR="008E2B08" w:rsidRPr="003B5F42" w:rsidP="008E2B08">
      <w:pPr>
        <w:pStyle w:val="20"/>
        <w:shd w:val="clear" w:color="auto" w:fill="auto"/>
        <w:spacing w:before="0" w:after="0" w:line="276" w:lineRule="auto"/>
        <w:ind w:firstLine="567"/>
        <w:jc w:val="both"/>
        <w:rPr>
          <w:rFonts w:ascii="Times New Roman" w:hAnsi="Times New Roman" w:cs="Times New Roman"/>
          <w:sz w:val="18"/>
          <w:szCs w:val="18"/>
        </w:rPr>
      </w:pPr>
      <w:r w:rsidRPr="003B5F42">
        <w:rPr>
          <w:rFonts w:ascii="Times New Roman" w:hAnsi="Times New Roman" w:cs="Times New Roman"/>
          <w:sz w:val="18"/>
          <w:szCs w:val="18"/>
        </w:rPr>
        <w:t>Из разъяснений, изложенных в пункте 63 Постановления № 25, следует, что с</w:t>
      </w:r>
      <w:r w:rsidRPr="003B5F42" w:rsidR="003E7C60">
        <w:rPr>
          <w:rFonts w:ascii="Times New Roman" w:hAnsi="Times New Roman" w:cs="Times New Roman"/>
          <w:sz w:val="18"/>
          <w:szCs w:val="18"/>
        </w:rPr>
        <w:t xml:space="preserve"> учетом положения пункта 2 статьи 165.1 ГК РФ юридически значимое сообщение, адресованное гражданину, осуществляющему предпринимательскую деятельность в качестве индивидуального предпринимателя (далее - индивидуальный предприниматель), или юридическому лицу, направляется по адресу, указанному соответственно в едином государственном реестре индивидуальных предпринимателей или в едином государственном реестре юридических лиц либо по адресу, указанному самим</w:t>
      </w:r>
      <w:r w:rsidRPr="003B5F42" w:rsidR="003E7C60">
        <w:rPr>
          <w:rFonts w:ascii="Times New Roman" w:hAnsi="Times New Roman" w:cs="Times New Roman"/>
          <w:sz w:val="18"/>
          <w:szCs w:val="18"/>
        </w:rPr>
        <w:t xml:space="preserve"> индивидуальным предпринимателем или юридическим лицом. </w:t>
      </w:r>
    </w:p>
    <w:p w:rsidR="003E7C60" w:rsidRPr="003B5F42" w:rsidP="008E2B08">
      <w:pPr>
        <w:pStyle w:val="20"/>
        <w:shd w:val="clear" w:color="auto" w:fill="auto"/>
        <w:spacing w:before="0" w:after="0" w:line="276" w:lineRule="auto"/>
        <w:ind w:firstLine="567"/>
        <w:jc w:val="both"/>
        <w:rPr>
          <w:rFonts w:ascii="Times New Roman" w:hAnsi="Times New Roman" w:cs="Times New Roman"/>
          <w:sz w:val="18"/>
          <w:szCs w:val="18"/>
        </w:rPr>
      </w:pPr>
      <w:r w:rsidRPr="003B5F42">
        <w:rPr>
          <w:rFonts w:ascii="Times New Roman" w:hAnsi="Times New Roman" w:cs="Times New Roman"/>
          <w:sz w:val="18"/>
          <w:szCs w:val="18"/>
        </w:rPr>
        <w:t xml:space="preserve">При этом необходимо учитывать, что гражданин, индивидуальный предприниматель или юридическое лицо несут риск последствий неполучения юридически значимых сообщений, доставленных по адресам, перечисленным в абзацах первом и втором настоящего пункта, а также риск отсутствия по указанным адресам своего представителя. Гражданин, сообщивший кредиторам, а также другим лицам сведения об ином месте своего жительства, несет риск вызванных этим последствий (пункт 1 статьи 20 ГК РФ). Сообщения, доставленные по названным адресам, считаются полученными, даже если соответствующее лицо фактически не проживает (не находится) по указанному адресу. </w:t>
      </w:r>
    </w:p>
    <w:p w:rsidR="003E7C60" w:rsidRPr="003B5F42" w:rsidP="003A4C01">
      <w:pPr>
        <w:autoSpaceDE w:val="0"/>
        <w:autoSpaceDN w:val="0"/>
        <w:adjustRightInd w:val="0"/>
        <w:spacing w:after="0"/>
        <w:ind w:firstLine="567"/>
        <w:jc w:val="both"/>
        <w:rPr>
          <w:rFonts w:ascii="Times New Roman" w:hAnsi="Times New Roman"/>
          <w:color w:val="000000"/>
          <w:sz w:val="18"/>
          <w:szCs w:val="18"/>
          <w:lang w:bidi="ru-RU"/>
        </w:rPr>
      </w:pPr>
      <w:r w:rsidRPr="003B5F42">
        <w:rPr>
          <w:rFonts w:ascii="Times New Roman" w:hAnsi="Times New Roman" w:eastAsiaTheme="minorHAnsi"/>
          <w:sz w:val="18"/>
          <w:szCs w:val="18"/>
          <w:lang w:eastAsia="en-US"/>
        </w:rPr>
        <w:t xml:space="preserve">Учитывая вышеизложенное, суд полагает, что </w:t>
      </w:r>
      <w:r w:rsidRPr="003B5F42" w:rsidR="007C5990">
        <w:rPr>
          <w:rFonts w:ascii="Times New Roman" w:hAnsi="Times New Roman"/>
          <w:sz w:val="18"/>
          <w:szCs w:val="18"/>
        </w:rPr>
        <w:t>Крымская региональная  ОО</w:t>
      </w:r>
      <w:r w:rsidRPr="003B5F42" w:rsidR="007C5990">
        <w:rPr>
          <w:rFonts w:ascii="Times New Roman" w:hAnsi="Times New Roman"/>
          <w:color w:val="000000"/>
          <w:sz w:val="18"/>
          <w:szCs w:val="18"/>
          <w:lang w:bidi="ru-RU"/>
        </w:rPr>
        <w:t xml:space="preserve"> оздоровления и организации водных видов отдыха «Лагуна» не обеспечило зависящее от нее получение почтовой корреспонденции по юридическому адресу, указанному в ЕГРЮЛ, тем самым, считается надлежаще извещенным о юридически значимых сообщениях, содержащихся в направленных документах.</w:t>
      </w:r>
    </w:p>
    <w:p w:rsidR="003E7C60" w:rsidRPr="003B5F42" w:rsidP="008E2B08">
      <w:pPr>
        <w:autoSpaceDE w:val="0"/>
        <w:autoSpaceDN w:val="0"/>
        <w:adjustRightInd w:val="0"/>
        <w:spacing w:after="0"/>
        <w:ind w:firstLine="567"/>
        <w:jc w:val="both"/>
        <w:rPr>
          <w:rFonts w:ascii="Times New Roman" w:hAnsi="Times New Roman" w:eastAsiaTheme="minorHAnsi"/>
          <w:sz w:val="18"/>
          <w:szCs w:val="18"/>
          <w:lang w:eastAsia="en-US"/>
        </w:rPr>
      </w:pPr>
      <w:r w:rsidRPr="003B5F42">
        <w:rPr>
          <w:rFonts w:ascii="Times New Roman" w:hAnsi="Times New Roman"/>
          <w:color w:val="000000"/>
          <w:sz w:val="18"/>
          <w:szCs w:val="18"/>
          <w:lang w:bidi="ru-RU"/>
        </w:rPr>
        <w:t>Что же касается доводов защитника</w:t>
      </w:r>
      <w:r w:rsidRPr="003B5F42" w:rsidR="0011389B">
        <w:rPr>
          <w:rFonts w:ascii="Times New Roman" w:hAnsi="Times New Roman"/>
          <w:color w:val="000000"/>
          <w:sz w:val="18"/>
          <w:szCs w:val="18"/>
          <w:lang w:bidi="ru-RU"/>
        </w:rPr>
        <w:t xml:space="preserve"> о</w:t>
      </w:r>
      <w:r w:rsidRPr="003B5F42" w:rsidR="008E2B08">
        <w:rPr>
          <w:rFonts w:ascii="Times New Roman" w:hAnsi="Times New Roman"/>
          <w:color w:val="000000"/>
          <w:sz w:val="18"/>
          <w:szCs w:val="18"/>
          <w:lang w:bidi="ru-RU"/>
        </w:rPr>
        <w:t>б</w:t>
      </w:r>
      <w:r w:rsidRPr="003B5F42" w:rsidR="0011389B">
        <w:rPr>
          <w:rFonts w:ascii="Times New Roman" w:hAnsi="Times New Roman"/>
          <w:color w:val="000000"/>
          <w:sz w:val="18"/>
          <w:szCs w:val="18"/>
          <w:lang w:bidi="ru-RU"/>
        </w:rPr>
        <w:t xml:space="preserve"> </w:t>
      </w:r>
      <w:r w:rsidRPr="003B5F42" w:rsidR="008E2B08">
        <w:rPr>
          <w:rFonts w:ascii="Times New Roman" w:hAnsi="Times New Roman" w:eastAsiaTheme="minorHAnsi"/>
          <w:sz w:val="18"/>
          <w:szCs w:val="18"/>
          <w:lang w:eastAsia="en-US"/>
        </w:rPr>
        <w:t xml:space="preserve">отсутствии фактического </w:t>
      </w:r>
      <w:r w:rsidRPr="003B5F42" w:rsidR="008E2B08">
        <w:rPr>
          <w:rFonts w:ascii="Times New Roman" w:hAnsi="Times New Roman" w:eastAsiaTheme="minorHAnsi"/>
          <w:sz w:val="18"/>
          <w:szCs w:val="18"/>
          <w:lang w:eastAsia="en-US"/>
        </w:rPr>
        <w:t>выезда представителей</w:t>
      </w:r>
      <w:r w:rsidRPr="003B5F42" w:rsidR="008E2B08">
        <w:rPr>
          <w:rFonts w:ascii="Times New Roman" w:hAnsi="Times New Roman"/>
          <w:sz w:val="18"/>
          <w:szCs w:val="18"/>
        </w:rPr>
        <w:t xml:space="preserve"> Управления Министерства юстиции РФ</w:t>
      </w:r>
      <w:r w:rsidRPr="003B5F42" w:rsidR="008E2B08">
        <w:rPr>
          <w:rFonts w:ascii="Times New Roman" w:hAnsi="Times New Roman"/>
          <w:sz w:val="18"/>
          <w:szCs w:val="18"/>
        </w:rPr>
        <w:t xml:space="preserve"> по Республике Крым 02.12.2025 на юридический адрес организации, данный довод судом отвергается, поскольку противоречит представленным в  дело доказательствам в виде акта № 6/</w:t>
      </w:r>
      <w:r w:rsidRPr="003B5F42" w:rsidR="008E2B08">
        <w:rPr>
          <w:rFonts w:ascii="Times New Roman" w:hAnsi="Times New Roman"/>
          <w:sz w:val="18"/>
          <w:szCs w:val="18"/>
        </w:rPr>
        <w:t>вн</w:t>
      </w:r>
      <w:r w:rsidRPr="003B5F42" w:rsidR="008E2B08">
        <w:rPr>
          <w:rFonts w:ascii="Times New Roman" w:hAnsi="Times New Roman"/>
          <w:sz w:val="18"/>
          <w:szCs w:val="18"/>
        </w:rPr>
        <w:t xml:space="preserve"> от 02.12.2025.</w:t>
      </w:r>
    </w:p>
    <w:p w:rsidR="00C9734B" w:rsidRPr="003B5F42" w:rsidP="0003076D">
      <w:pPr>
        <w:autoSpaceDE w:val="0"/>
        <w:autoSpaceDN w:val="0"/>
        <w:adjustRightInd w:val="0"/>
        <w:spacing w:after="0"/>
        <w:ind w:firstLine="567"/>
        <w:jc w:val="both"/>
        <w:rPr>
          <w:rFonts w:ascii="Times New Roman" w:hAnsi="Times New Roman"/>
          <w:sz w:val="18"/>
          <w:szCs w:val="18"/>
        </w:rPr>
      </w:pPr>
      <w:r w:rsidRPr="003B5F42">
        <w:rPr>
          <w:rFonts w:ascii="Times New Roman" w:hAnsi="Times New Roman"/>
          <w:sz w:val="18"/>
          <w:szCs w:val="18"/>
        </w:rPr>
        <w:t xml:space="preserve">При назначении наказания учитывается характер совершенного правонарушения, отсутствие смягчающих и отягчающих ответственность  обстоятельств. </w:t>
      </w:r>
      <w:r w:rsidRPr="003B5F42" w:rsidR="00AB4F44">
        <w:rPr>
          <w:rFonts w:ascii="Times New Roman" w:hAnsi="Times New Roman"/>
          <w:sz w:val="18"/>
          <w:szCs w:val="18"/>
        </w:rPr>
        <w:t>Оснований для применения ст.2.9 КоАП РФ суд не усматривает.</w:t>
      </w:r>
      <w:r w:rsidRPr="003B5F42">
        <w:rPr>
          <w:rFonts w:ascii="Times New Roman" w:hAnsi="Times New Roman"/>
          <w:sz w:val="18"/>
          <w:szCs w:val="18"/>
        </w:rPr>
        <w:t xml:space="preserve"> </w:t>
      </w:r>
    </w:p>
    <w:p w:rsidR="00C9734B" w:rsidRPr="003B5F42" w:rsidP="0003076D">
      <w:pPr>
        <w:spacing w:after="0"/>
        <w:ind w:firstLine="567"/>
        <w:jc w:val="both"/>
        <w:rPr>
          <w:rFonts w:ascii="Times New Roman" w:hAnsi="Times New Roman"/>
          <w:sz w:val="18"/>
          <w:szCs w:val="18"/>
        </w:rPr>
      </w:pPr>
      <w:r w:rsidRPr="003B5F42">
        <w:rPr>
          <w:rFonts w:ascii="Times New Roman" w:hAnsi="Times New Roman"/>
          <w:sz w:val="18"/>
          <w:szCs w:val="18"/>
        </w:rPr>
        <w:t xml:space="preserve">В связи </w:t>
      </w:r>
      <w:r w:rsidRPr="003B5F42">
        <w:rPr>
          <w:rFonts w:ascii="Times New Roman" w:hAnsi="Times New Roman"/>
          <w:sz w:val="18"/>
          <w:szCs w:val="18"/>
        </w:rPr>
        <w:t>с</w:t>
      </w:r>
      <w:r w:rsidRPr="003B5F42">
        <w:rPr>
          <w:rFonts w:ascii="Times New Roman" w:hAnsi="Times New Roman"/>
          <w:sz w:val="18"/>
          <w:szCs w:val="18"/>
        </w:rPr>
        <w:t xml:space="preserve"> </w:t>
      </w:r>
      <w:r w:rsidRPr="003B5F42">
        <w:rPr>
          <w:rFonts w:ascii="Times New Roman" w:hAnsi="Times New Roman"/>
          <w:sz w:val="18"/>
          <w:szCs w:val="18"/>
        </w:rPr>
        <w:t>изложенным</w:t>
      </w:r>
      <w:r w:rsidRPr="003B5F42">
        <w:rPr>
          <w:rFonts w:ascii="Times New Roman" w:hAnsi="Times New Roman"/>
          <w:sz w:val="18"/>
          <w:szCs w:val="18"/>
        </w:rPr>
        <w:t xml:space="preserve">, мировой судья полагает необходимым назначить наказание в пределах санкции ч. 1 ст. 19.5 КоАП РФ, в виде административного штрафа. </w:t>
      </w:r>
    </w:p>
    <w:p w:rsidR="00C9734B" w:rsidRPr="003B5F42" w:rsidP="0003076D">
      <w:pPr>
        <w:pStyle w:val="BodyTextIndent"/>
        <w:spacing w:after="0"/>
        <w:ind w:left="0" w:firstLine="567"/>
        <w:jc w:val="both"/>
        <w:rPr>
          <w:rFonts w:ascii="Times New Roman" w:hAnsi="Times New Roman"/>
          <w:sz w:val="18"/>
          <w:szCs w:val="18"/>
        </w:rPr>
      </w:pPr>
      <w:r w:rsidRPr="003B5F42">
        <w:rPr>
          <w:rFonts w:ascii="Times New Roman" w:hAnsi="Times New Roman"/>
          <w:sz w:val="18"/>
          <w:szCs w:val="18"/>
        </w:rPr>
        <w:t xml:space="preserve">На основании </w:t>
      </w:r>
      <w:r w:rsidRPr="003B5F42">
        <w:rPr>
          <w:rFonts w:ascii="Times New Roman" w:hAnsi="Times New Roman"/>
          <w:sz w:val="18"/>
          <w:szCs w:val="18"/>
        </w:rPr>
        <w:t>изложенного</w:t>
      </w:r>
      <w:r w:rsidRPr="003B5F42">
        <w:rPr>
          <w:rFonts w:ascii="Times New Roman" w:hAnsi="Times New Roman"/>
          <w:sz w:val="18"/>
          <w:szCs w:val="18"/>
        </w:rPr>
        <w:t>, руководствуясь ст. ст. 24.5, 29.10, 32.2 КоАП РФ,</w:t>
      </w:r>
    </w:p>
    <w:p w:rsidR="00AB4F44" w:rsidRPr="003B5F42" w:rsidP="0003076D">
      <w:pPr>
        <w:spacing w:after="0"/>
        <w:jc w:val="center"/>
        <w:rPr>
          <w:rFonts w:ascii="Times New Roman" w:hAnsi="Times New Roman"/>
          <w:b/>
          <w:sz w:val="18"/>
          <w:szCs w:val="18"/>
        </w:rPr>
      </w:pPr>
      <w:r w:rsidRPr="003B5F42">
        <w:rPr>
          <w:rFonts w:ascii="Times New Roman" w:hAnsi="Times New Roman"/>
          <w:b/>
          <w:sz w:val="18"/>
          <w:szCs w:val="18"/>
        </w:rPr>
        <w:t>П</w:t>
      </w:r>
      <w:r w:rsidRPr="003B5F42">
        <w:rPr>
          <w:rFonts w:ascii="Times New Roman" w:hAnsi="Times New Roman"/>
          <w:b/>
          <w:sz w:val="18"/>
          <w:szCs w:val="18"/>
        </w:rPr>
        <w:t xml:space="preserve"> О С Т А Н О В И Л:</w:t>
      </w:r>
    </w:p>
    <w:p w:rsidR="001F154D" w:rsidRPr="003B5F42" w:rsidP="0003076D">
      <w:pPr>
        <w:pStyle w:val="BodyText"/>
        <w:spacing w:after="0" w:line="276" w:lineRule="auto"/>
        <w:ind w:firstLine="567"/>
        <w:jc w:val="both"/>
        <w:rPr>
          <w:sz w:val="18"/>
          <w:szCs w:val="18"/>
        </w:rPr>
      </w:pPr>
    </w:p>
    <w:p w:rsidR="00C9734B" w:rsidRPr="003B5F42" w:rsidP="003B5F42">
      <w:pPr>
        <w:pStyle w:val="BodyText"/>
        <w:spacing w:after="0"/>
        <w:ind w:firstLine="567"/>
        <w:jc w:val="both"/>
        <w:rPr>
          <w:b/>
          <w:sz w:val="18"/>
          <w:szCs w:val="18"/>
        </w:rPr>
      </w:pPr>
      <w:r w:rsidRPr="003B5F42">
        <w:rPr>
          <w:sz w:val="18"/>
          <w:szCs w:val="18"/>
        </w:rPr>
        <w:t xml:space="preserve">Юридическое лицо </w:t>
      </w:r>
      <w:r w:rsidRPr="003B5F42" w:rsidR="008F045B">
        <w:rPr>
          <w:sz w:val="18"/>
          <w:szCs w:val="18"/>
        </w:rPr>
        <w:t>–</w:t>
      </w:r>
      <w:r w:rsidRPr="003B5F42">
        <w:rPr>
          <w:sz w:val="18"/>
          <w:szCs w:val="18"/>
        </w:rPr>
        <w:t xml:space="preserve"> </w:t>
      </w:r>
      <w:r w:rsidRPr="003B5F42" w:rsidR="008E2B08">
        <w:rPr>
          <w:b/>
          <w:color w:val="000000"/>
          <w:sz w:val="18"/>
          <w:szCs w:val="18"/>
          <w:lang w:bidi="ru-RU"/>
        </w:rPr>
        <w:t>Крымскую региональную общественную организацию оздоровления и организации водных видов отдыха «Лагуна»</w:t>
      </w:r>
      <w:r w:rsidRPr="003B5F42" w:rsidR="008E2B08">
        <w:rPr>
          <w:sz w:val="18"/>
          <w:szCs w:val="18"/>
        </w:rPr>
        <w:t xml:space="preserve">, </w:t>
      </w:r>
      <w:r w:rsidRPr="003B5F42" w:rsidR="003B5F42">
        <w:rPr>
          <w:sz w:val="18"/>
          <w:szCs w:val="18"/>
        </w:rPr>
        <w:t>"ДАННЫЕ ИЗЪЯТЫ"</w:t>
      </w:r>
      <w:r w:rsidRPr="003B5F42" w:rsidR="008F045B">
        <w:rPr>
          <w:b/>
          <w:sz w:val="18"/>
          <w:szCs w:val="18"/>
        </w:rPr>
        <w:t xml:space="preserve">, </w:t>
      </w:r>
      <w:r w:rsidRPr="003B5F42">
        <w:rPr>
          <w:sz w:val="18"/>
          <w:szCs w:val="18"/>
        </w:rPr>
        <w:t>признать виновным в совершении административного правонарушения, предусмотренного ч. 1 ст.19.5 КоАП РФ, и назначить ему наказание в виде административного штрафа в сумме 10</w:t>
      </w:r>
      <w:r w:rsidRPr="003B5F42" w:rsidR="00016604">
        <w:rPr>
          <w:sz w:val="18"/>
          <w:szCs w:val="18"/>
        </w:rPr>
        <w:t xml:space="preserve"> </w:t>
      </w:r>
      <w:r w:rsidRPr="003B5F42">
        <w:rPr>
          <w:sz w:val="18"/>
          <w:szCs w:val="18"/>
        </w:rPr>
        <w:t>000 (десять тысяч) рублей.</w:t>
      </w:r>
    </w:p>
    <w:p w:rsidR="00494124" w:rsidRPr="003B5F42" w:rsidP="00494124">
      <w:pPr>
        <w:autoSpaceDE w:val="0"/>
        <w:autoSpaceDN w:val="0"/>
        <w:adjustRightInd w:val="0"/>
        <w:spacing w:after="0" w:line="240" w:lineRule="auto"/>
        <w:ind w:firstLine="567"/>
        <w:jc w:val="both"/>
        <w:rPr>
          <w:rFonts w:ascii="Times New Roman" w:hAnsi="Times New Roman"/>
          <w:sz w:val="18"/>
          <w:szCs w:val="18"/>
        </w:rPr>
      </w:pPr>
      <w:r w:rsidRPr="003B5F42">
        <w:rPr>
          <w:rFonts w:ascii="Times New Roman" w:hAnsi="Times New Roman"/>
          <w:b/>
          <w:sz w:val="18"/>
          <w:szCs w:val="18"/>
        </w:rPr>
        <w:t>Штраф подлежит перечислению на следующие реквизиты:</w:t>
      </w:r>
      <w:r w:rsidRPr="003B5F42">
        <w:rPr>
          <w:rFonts w:ascii="Times New Roman" w:hAnsi="Times New Roman"/>
          <w:sz w:val="18"/>
          <w:szCs w:val="18"/>
        </w:rPr>
        <w:t xml:space="preserve"> </w:t>
      </w:r>
    </w:p>
    <w:p w:rsidR="003B5F42" w:rsidRPr="003B5F42" w:rsidP="003B5F42">
      <w:pPr>
        <w:autoSpaceDE w:val="0"/>
        <w:autoSpaceDN w:val="0"/>
        <w:adjustRightInd w:val="0"/>
        <w:spacing w:after="0"/>
        <w:ind w:firstLine="567"/>
        <w:jc w:val="both"/>
        <w:rPr>
          <w:rFonts w:ascii="Times New Roman" w:hAnsi="Times New Roman"/>
          <w:sz w:val="18"/>
          <w:szCs w:val="18"/>
        </w:rPr>
      </w:pPr>
      <w:r w:rsidRPr="003B5F42">
        <w:rPr>
          <w:rFonts w:ascii="Times New Roman" w:hAnsi="Times New Roman"/>
          <w:sz w:val="18"/>
          <w:szCs w:val="18"/>
        </w:rPr>
        <w:t>"ДАННЫЕ ИЗЪЯТЫ"</w:t>
      </w:r>
    </w:p>
    <w:p w:rsidR="00C9734B" w:rsidRPr="003B5F42" w:rsidP="003B5F42">
      <w:pPr>
        <w:autoSpaceDE w:val="0"/>
        <w:autoSpaceDN w:val="0"/>
        <w:adjustRightInd w:val="0"/>
        <w:spacing w:after="0"/>
        <w:ind w:firstLine="567"/>
        <w:jc w:val="both"/>
        <w:rPr>
          <w:rFonts w:ascii="Times New Roman" w:hAnsi="Times New Roman"/>
          <w:sz w:val="18"/>
          <w:szCs w:val="18"/>
        </w:rPr>
      </w:pPr>
      <w:r w:rsidRPr="003B5F42">
        <w:rPr>
          <w:rFonts w:ascii="Times New Roman" w:hAnsi="Times New Roman"/>
          <w:sz w:val="18"/>
          <w:szCs w:val="18"/>
        </w:rPr>
        <w:t>Разъяснить,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C9734B" w:rsidRPr="003B5F42" w:rsidP="0003076D">
      <w:pPr>
        <w:autoSpaceDE w:val="0"/>
        <w:autoSpaceDN w:val="0"/>
        <w:adjustRightInd w:val="0"/>
        <w:spacing w:after="0"/>
        <w:ind w:firstLine="567"/>
        <w:jc w:val="both"/>
        <w:rPr>
          <w:rFonts w:ascii="Times New Roman" w:hAnsi="Times New Roman"/>
          <w:sz w:val="18"/>
          <w:szCs w:val="18"/>
        </w:rPr>
      </w:pPr>
      <w:r w:rsidRPr="003B5F42">
        <w:rPr>
          <w:rFonts w:ascii="Times New Roman" w:hAnsi="Times New Roman"/>
          <w:sz w:val="18"/>
          <w:szCs w:val="18"/>
        </w:rPr>
        <w:t xml:space="preserve">Оригинал документа, свидетельствующего об уплате административного штрафа, лицо, привлеченное к административной ответственности, направляет судье, в орган, должностному лицу, </w:t>
      </w:r>
      <w:r w:rsidRPr="003B5F42">
        <w:rPr>
          <w:rFonts w:ascii="Times New Roman" w:hAnsi="Times New Roman"/>
          <w:sz w:val="18"/>
          <w:szCs w:val="18"/>
        </w:rPr>
        <w:t>вынесшим</w:t>
      </w:r>
      <w:r w:rsidRPr="003B5F42">
        <w:rPr>
          <w:rFonts w:ascii="Times New Roman" w:hAnsi="Times New Roman"/>
          <w:sz w:val="18"/>
          <w:szCs w:val="18"/>
        </w:rPr>
        <w:t xml:space="preserve"> постановление. </w:t>
      </w:r>
    </w:p>
    <w:p w:rsidR="00C9734B" w:rsidRPr="003B5F42" w:rsidP="0003076D">
      <w:pPr>
        <w:autoSpaceDE w:val="0"/>
        <w:autoSpaceDN w:val="0"/>
        <w:adjustRightInd w:val="0"/>
        <w:spacing w:after="0"/>
        <w:ind w:firstLine="567"/>
        <w:jc w:val="both"/>
        <w:outlineLvl w:val="2"/>
        <w:rPr>
          <w:rFonts w:ascii="Times New Roman" w:hAnsi="Times New Roman"/>
          <w:sz w:val="18"/>
          <w:szCs w:val="18"/>
        </w:rPr>
      </w:pPr>
      <w:r w:rsidRPr="003B5F42">
        <w:rPr>
          <w:rFonts w:ascii="Times New Roman" w:hAnsi="Times New Roman"/>
          <w:sz w:val="18"/>
          <w:szCs w:val="18"/>
        </w:rPr>
        <w:t xml:space="preserve">Разъяснить положения ч.1 ст. 20.25 КоАП РФ, в соответствии с которой неуплата административного штрафа в срок, предусмотренный настоящим </w:t>
      </w:r>
      <w:hyperlink r:id="rId10" w:history="1">
        <w:r w:rsidRPr="003B5F42">
          <w:rPr>
            <w:rStyle w:val="Hyperlink"/>
            <w:rFonts w:ascii="Times New Roman" w:hAnsi="Times New Roman"/>
            <w:color w:val="auto"/>
            <w:sz w:val="18"/>
            <w:szCs w:val="18"/>
            <w:u w:val="none"/>
          </w:rPr>
          <w:t>Кодексом</w:t>
        </w:r>
      </w:hyperlink>
      <w:r w:rsidRPr="003B5F42">
        <w:rPr>
          <w:rFonts w:ascii="Times New Roman" w:hAnsi="Times New Roman"/>
          <w:sz w:val="18"/>
          <w:szCs w:val="18"/>
        </w:rPr>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C9734B" w:rsidRPr="003B5F42" w:rsidP="0003076D">
      <w:pPr>
        <w:spacing w:after="0"/>
        <w:ind w:firstLine="567"/>
        <w:jc w:val="both"/>
        <w:rPr>
          <w:rFonts w:ascii="Times New Roman" w:hAnsi="Times New Roman"/>
          <w:sz w:val="18"/>
          <w:szCs w:val="18"/>
        </w:rPr>
      </w:pPr>
      <w:r w:rsidRPr="003B5F42">
        <w:rPr>
          <w:rFonts w:ascii="Times New Roman" w:hAnsi="Times New Roman"/>
          <w:sz w:val="18"/>
          <w:szCs w:val="18"/>
        </w:rPr>
        <w:t>Постановление может быть обжаловано в Ялтинский городской суд Республики Крым через мирового судью судебного участка № 99 Ялтинского судебного района (городской округ Ялта) Республики Крым в течение 10 дней со дня вручения или получения копии постановления.</w:t>
      </w:r>
    </w:p>
    <w:p w:rsidR="00C9734B" w:rsidRPr="003B5F42" w:rsidP="0003076D">
      <w:pPr>
        <w:spacing w:after="0"/>
        <w:jc w:val="both"/>
        <w:rPr>
          <w:rFonts w:ascii="Times New Roman" w:hAnsi="Times New Roman"/>
          <w:sz w:val="18"/>
          <w:szCs w:val="18"/>
        </w:rPr>
      </w:pPr>
    </w:p>
    <w:p w:rsidR="005E13AC" w:rsidRPr="003B5F42" w:rsidP="00C9734B">
      <w:pPr>
        <w:spacing w:after="0" w:line="240" w:lineRule="auto"/>
        <w:ind w:firstLine="567"/>
        <w:rPr>
          <w:rFonts w:ascii="Times New Roman" w:hAnsi="Times New Roman"/>
          <w:sz w:val="18"/>
          <w:szCs w:val="18"/>
        </w:rPr>
      </w:pPr>
    </w:p>
    <w:p w:rsidR="00C9734B" w:rsidRPr="003B5F42" w:rsidP="00C9734B">
      <w:pPr>
        <w:spacing w:after="0" w:line="240" w:lineRule="auto"/>
        <w:ind w:firstLine="567"/>
        <w:rPr>
          <w:rFonts w:ascii="Times New Roman" w:hAnsi="Times New Roman"/>
          <w:sz w:val="18"/>
          <w:szCs w:val="18"/>
        </w:rPr>
      </w:pPr>
      <w:r w:rsidRPr="003B5F42">
        <w:rPr>
          <w:rFonts w:ascii="Times New Roman" w:hAnsi="Times New Roman"/>
          <w:sz w:val="18"/>
          <w:szCs w:val="18"/>
        </w:rPr>
        <w:t>Мировой судья:</w:t>
      </w:r>
      <w:r w:rsidRPr="003B5F42">
        <w:rPr>
          <w:rFonts w:ascii="Times New Roman" w:hAnsi="Times New Roman"/>
          <w:sz w:val="18"/>
          <w:szCs w:val="18"/>
        </w:rPr>
        <w:tab/>
      </w:r>
      <w:r w:rsidRPr="003B5F42">
        <w:rPr>
          <w:rFonts w:ascii="Times New Roman" w:hAnsi="Times New Roman"/>
          <w:sz w:val="18"/>
          <w:szCs w:val="18"/>
        </w:rPr>
        <w:tab/>
      </w:r>
      <w:r w:rsidRPr="003B5F42">
        <w:rPr>
          <w:rFonts w:ascii="Times New Roman" w:hAnsi="Times New Roman"/>
          <w:sz w:val="18"/>
          <w:szCs w:val="18"/>
        </w:rPr>
        <w:tab/>
      </w:r>
      <w:r w:rsidRPr="003B5F42">
        <w:rPr>
          <w:rFonts w:ascii="Times New Roman" w:hAnsi="Times New Roman"/>
          <w:sz w:val="18"/>
          <w:szCs w:val="18"/>
        </w:rPr>
        <w:tab/>
        <w:t xml:space="preserve">                     </w:t>
      </w:r>
      <w:r w:rsidRPr="003B5F42" w:rsidR="00016604">
        <w:rPr>
          <w:rFonts w:ascii="Times New Roman" w:hAnsi="Times New Roman"/>
          <w:sz w:val="18"/>
          <w:szCs w:val="18"/>
        </w:rPr>
        <w:t xml:space="preserve">           </w:t>
      </w:r>
      <w:r w:rsidR="003B5F42">
        <w:rPr>
          <w:rFonts w:ascii="Times New Roman" w:hAnsi="Times New Roman"/>
          <w:sz w:val="18"/>
          <w:szCs w:val="18"/>
        </w:rPr>
        <w:t xml:space="preserve">                              </w:t>
      </w:r>
      <w:r w:rsidRPr="003B5F42" w:rsidR="00016604">
        <w:rPr>
          <w:rFonts w:ascii="Times New Roman" w:hAnsi="Times New Roman"/>
          <w:sz w:val="18"/>
          <w:szCs w:val="18"/>
        </w:rPr>
        <w:t xml:space="preserve">     </w:t>
      </w:r>
      <w:r w:rsidRPr="003B5F42">
        <w:rPr>
          <w:rFonts w:ascii="Times New Roman" w:hAnsi="Times New Roman"/>
          <w:sz w:val="18"/>
          <w:szCs w:val="18"/>
        </w:rPr>
        <w:t xml:space="preserve">О.В. </w:t>
      </w:r>
      <w:r w:rsidRPr="003B5F42">
        <w:rPr>
          <w:rFonts w:ascii="Times New Roman" w:hAnsi="Times New Roman"/>
          <w:sz w:val="18"/>
          <w:szCs w:val="18"/>
        </w:rPr>
        <w:t>Переверзева</w:t>
      </w:r>
    </w:p>
    <w:sectPr w:rsidSect="003B5F42">
      <w:pgSz w:w="11906" w:h="16838"/>
      <w:pgMar w:top="426"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34B"/>
    <w:rsid w:val="00016604"/>
    <w:rsid w:val="0003076D"/>
    <w:rsid w:val="00030953"/>
    <w:rsid w:val="00087D26"/>
    <w:rsid w:val="001036B7"/>
    <w:rsid w:val="00106439"/>
    <w:rsid w:val="0011389B"/>
    <w:rsid w:val="001242C7"/>
    <w:rsid w:val="001A1C7E"/>
    <w:rsid w:val="001B19B1"/>
    <w:rsid w:val="001C1FE5"/>
    <w:rsid w:val="001F154D"/>
    <w:rsid w:val="00230356"/>
    <w:rsid w:val="00285A0E"/>
    <w:rsid w:val="002C20B2"/>
    <w:rsid w:val="002C6E14"/>
    <w:rsid w:val="002F5A7F"/>
    <w:rsid w:val="003A4C01"/>
    <w:rsid w:val="003B5D94"/>
    <w:rsid w:val="003B5F42"/>
    <w:rsid w:val="003C69BD"/>
    <w:rsid w:val="003E6266"/>
    <w:rsid w:val="003E7626"/>
    <w:rsid w:val="003E7C60"/>
    <w:rsid w:val="00401E5B"/>
    <w:rsid w:val="00446BEF"/>
    <w:rsid w:val="00472218"/>
    <w:rsid w:val="00490EEC"/>
    <w:rsid w:val="00494124"/>
    <w:rsid w:val="004A5807"/>
    <w:rsid w:val="004E4AE0"/>
    <w:rsid w:val="00504BE8"/>
    <w:rsid w:val="00522B1B"/>
    <w:rsid w:val="00592B3E"/>
    <w:rsid w:val="005A12A7"/>
    <w:rsid w:val="005D0205"/>
    <w:rsid w:val="005D7FB0"/>
    <w:rsid w:val="005E13AC"/>
    <w:rsid w:val="005E5688"/>
    <w:rsid w:val="00606EF4"/>
    <w:rsid w:val="00606FFF"/>
    <w:rsid w:val="006122DD"/>
    <w:rsid w:val="00632C96"/>
    <w:rsid w:val="00651EFB"/>
    <w:rsid w:val="00662063"/>
    <w:rsid w:val="00695ECA"/>
    <w:rsid w:val="006B10E5"/>
    <w:rsid w:val="006B289D"/>
    <w:rsid w:val="006C0B08"/>
    <w:rsid w:val="006E4025"/>
    <w:rsid w:val="00711844"/>
    <w:rsid w:val="007170F6"/>
    <w:rsid w:val="00721C02"/>
    <w:rsid w:val="00725D16"/>
    <w:rsid w:val="007632B1"/>
    <w:rsid w:val="007832AA"/>
    <w:rsid w:val="007950FE"/>
    <w:rsid w:val="007A081C"/>
    <w:rsid w:val="007C5990"/>
    <w:rsid w:val="007C68A6"/>
    <w:rsid w:val="007F5F3F"/>
    <w:rsid w:val="007F7DAA"/>
    <w:rsid w:val="00842E81"/>
    <w:rsid w:val="00844FA3"/>
    <w:rsid w:val="008B33AF"/>
    <w:rsid w:val="008C718A"/>
    <w:rsid w:val="008D3BAE"/>
    <w:rsid w:val="008E2B08"/>
    <w:rsid w:val="008F045B"/>
    <w:rsid w:val="009268EC"/>
    <w:rsid w:val="0093554B"/>
    <w:rsid w:val="009427BB"/>
    <w:rsid w:val="009B5119"/>
    <w:rsid w:val="009C0EFA"/>
    <w:rsid w:val="009D2C6A"/>
    <w:rsid w:val="009E51F3"/>
    <w:rsid w:val="009E5D29"/>
    <w:rsid w:val="009E615C"/>
    <w:rsid w:val="009F0534"/>
    <w:rsid w:val="00A02772"/>
    <w:rsid w:val="00A13273"/>
    <w:rsid w:val="00A13D80"/>
    <w:rsid w:val="00A347A0"/>
    <w:rsid w:val="00A478B9"/>
    <w:rsid w:val="00A50844"/>
    <w:rsid w:val="00A7502B"/>
    <w:rsid w:val="00A775C7"/>
    <w:rsid w:val="00A812B0"/>
    <w:rsid w:val="00A8607C"/>
    <w:rsid w:val="00A906FD"/>
    <w:rsid w:val="00AB4F44"/>
    <w:rsid w:val="00AD729F"/>
    <w:rsid w:val="00B226B9"/>
    <w:rsid w:val="00BA2CBE"/>
    <w:rsid w:val="00BA7397"/>
    <w:rsid w:val="00BB4FA0"/>
    <w:rsid w:val="00BC50DD"/>
    <w:rsid w:val="00C1447D"/>
    <w:rsid w:val="00C41058"/>
    <w:rsid w:val="00C50F67"/>
    <w:rsid w:val="00C657E1"/>
    <w:rsid w:val="00C81CA5"/>
    <w:rsid w:val="00C9734B"/>
    <w:rsid w:val="00CF6E68"/>
    <w:rsid w:val="00D070D9"/>
    <w:rsid w:val="00D108F2"/>
    <w:rsid w:val="00D41525"/>
    <w:rsid w:val="00D42571"/>
    <w:rsid w:val="00D8223F"/>
    <w:rsid w:val="00D90C78"/>
    <w:rsid w:val="00D94324"/>
    <w:rsid w:val="00DD0951"/>
    <w:rsid w:val="00DF438F"/>
    <w:rsid w:val="00E43B5A"/>
    <w:rsid w:val="00E45C47"/>
    <w:rsid w:val="00EF74D0"/>
    <w:rsid w:val="00F31C14"/>
    <w:rsid w:val="00F47167"/>
    <w:rsid w:val="00FB657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34B"/>
    <w:rPr>
      <w:rFonts w:ascii="Calibri" w:eastAsia="Times New Roman" w:hAnsi="Calibri" w:cs="Times New Roman"/>
      <w:lang w:eastAsia="ru-RU"/>
    </w:rPr>
  </w:style>
  <w:style w:type="paragraph" w:styleId="Heading1">
    <w:name w:val="heading 1"/>
    <w:basedOn w:val="Normal"/>
    <w:next w:val="Normal"/>
    <w:link w:val="1"/>
    <w:qFormat/>
    <w:rsid w:val="00C9734B"/>
    <w:pPr>
      <w:keepNext/>
      <w:spacing w:after="0" w:line="240" w:lineRule="auto"/>
      <w:jc w:val="center"/>
      <w:outlineLvl w:val="0"/>
    </w:pPr>
    <w:rPr>
      <w:rFonts w:ascii="Times New Roman" w:hAnsi="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C9734B"/>
    <w:rPr>
      <w:rFonts w:ascii="Times New Roman" w:eastAsia="Times New Roman" w:hAnsi="Times New Roman" w:cs="Times New Roman"/>
      <w:sz w:val="28"/>
      <w:szCs w:val="20"/>
      <w:lang w:eastAsia="ru-RU"/>
    </w:rPr>
  </w:style>
  <w:style w:type="character" w:styleId="Hyperlink">
    <w:name w:val="Hyperlink"/>
    <w:basedOn w:val="DefaultParagraphFont"/>
    <w:uiPriority w:val="99"/>
    <w:semiHidden/>
    <w:unhideWhenUsed/>
    <w:rsid w:val="00C9734B"/>
    <w:rPr>
      <w:color w:val="0000FF" w:themeColor="hyperlink"/>
      <w:u w:val="single"/>
    </w:rPr>
  </w:style>
  <w:style w:type="paragraph" w:styleId="BodyText">
    <w:name w:val="Body Text"/>
    <w:basedOn w:val="Normal"/>
    <w:link w:val="a"/>
    <w:uiPriority w:val="99"/>
    <w:semiHidden/>
    <w:unhideWhenUsed/>
    <w:rsid w:val="00C9734B"/>
    <w:pPr>
      <w:spacing w:after="120" w:line="240" w:lineRule="auto"/>
    </w:pPr>
    <w:rPr>
      <w:rFonts w:ascii="Times New Roman" w:hAnsi="Times New Roman"/>
      <w:sz w:val="24"/>
      <w:szCs w:val="24"/>
    </w:rPr>
  </w:style>
  <w:style w:type="character" w:customStyle="1" w:styleId="a">
    <w:name w:val="Основной текст Знак"/>
    <w:basedOn w:val="DefaultParagraphFont"/>
    <w:link w:val="BodyText"/>
    <w:uiPriority w:val="99"/>
    <w:semiHidden/>
    <w:rsid w:val="00C9734B"/>
    <w:rPr>
      <w:rFonts w:ascii="Times New Roman" w:eastAsia="Times New Roman" w:hAnsi="Times New Roman" w:cs="Times New Roman"/>
      <w:sz w:val="24"/>
      <w:szCs w:val="24"/>
      <w:lang w:eastAsia="ru-RU"/>
    </w:rPr>
  </w:style>
  <w:style w:type="paragraph" w:styleId="BodyTextIndent">
    <w:name w:val="Body Text Indent"/>
    <w:basedOn w:val="Normal"/>
    <w:link w:val="a0"/>
    <w:uiPriority w:val="99"/>
    <w:unhideWhenUsed/>
    <w:rsid w:val="00C9734B"/>
    <w:pPr>
      <w:spacing w:after="120"/>
      <w:ind w:left="283"/>
    </w:pPr>
  </w:style>
  <w:style w:type="character" w:customStyle="1" w:styleId="a0">
    <w:name w:val="Основной текст с отступом Знак"/>
    <w:basedOn w:val="DefaultParagraphFont"/>
    <w:link w:val="BodyTextIndent"/>
    <w:uiPriority w:val="99"/>
    <w:rsid w:val="00C9734B"/>
    <w:rPr>
      <w:rFonts w:ascii="Calibri" w:eastAsia="Times New Roman" w:hAnsi="Calibri" w:cs="Times New Roman"/>
      <w:lang w:eastAsia="ru-RU"/>
    </w:rPr>
  </w:style>
  <w:style w:type="paragraph" w:styleId="BalloonText">
    <w:name w:val="Balloon Text"/>
    <w:basedOn w:val="Normal"/>
    <w:link w:val="a1"/>
    <w:uiPriority w:val="99"/>
    <w:semiHidden/>
    <w:unhideWhenUsed/>
    <w:rsid w:val="009B5119"/>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9B5119"/>
    <w:rPr>
      <w:rFonts w:ascii="Tahoma" w:eastAsia="Times New Roman" w:hAnsi="Tahoma" w:cs="Tahoma"/>
      <w:sz w:val="16"/>
      <w:szCs w:val="16"/>
      <w:lang w:eastAsia="ru-RU"/>
    </w:rPr>
  </w:style>
  <w:style w:type="paragraph" w:customStyle="1" w:styleId="Style4">
    <w:name w:val="Style4"/>
    <w:basedOn w:val="Normal"/>
    <w:uiPriority w:val="99"/>
    <w:rsid w:val="00016604"/>
    <w:pPr>
      <w:widowControl w:val="0"/>
      <w:autoSpaceDE w:val="0"/>
      <w:autoSpaceDN w:val="0"/>
      <w:adjustRightInd w:val="0"/>
      <w:spacing w:after="0" w:line="274" w:lineRule="exact"/>
      <w:ind w:firstLine="427"/>
      <w:jc w:val="both"/>
    </w:pPr>
    <w:rPr>
      <w:rFonts w:ascii="Times New Roman" w:hAnsi="Times New Roman"/>
      <w:sz w:val="24"/>
      <w:szCs w:val="24"/>
    </w:rPr>
  </w:style>
  <w:style w:type="character" w:customStyle="1" w:styleId="apple-converted-space">
    <w:name w:val="apple-converted-space"/>
    <w:basedOn w:val="DefaultParagraphFont"/>
    <w:rsid w:val="00016604"/>
  </w:style>
  <w:style w:type="paragraph" w:customStyle="1" w:styleId="ConsPlusNormal">
    <w:name w:val="ConsPlusNormal"/>
    <w:rsid w:val="001F154D"/>
    <w:pPr>
      <w:autoSpaceDE w:val="0"/>
      <w:autoSpaceDN w:val="0"/>
      <w:adjustRightInd w:val="0"/>
      <w:spacing w:after="0" w:line="240" w:lineRule="auto"/>
    </w:pPr>
    <w:rPr>
      <w:rFonts w:ascii="Times New Roman" w:eastAsia="Calibri" w:hAnsi="Times New Roman" w:cs="Times New Roman"/>
      <w:sz w:val="28"/>
      <w:szCs w:val="28"/>
    </w:rPr>
  </w:style>
  <w:style w:type="character" w:customStyle="1" w:styleId="FontStyle17">
    <w:name w:val="Font Style17"/>
    <w:uiPriority w:val="99"/>
    <w:rsid w:val="008F045B"/>
    <w:rPr>
      <w:rFonts w:ascii="Times New Roman" w:hAnsi="Times New Roman" w:cs="Times New Roman" w:hint="default"/>
      <w:sz w:val="22"/>
      <w:szCs w:val="22"/>
    </w:rPr>
  </w:style>
  <w:style w:type="character" w:customStyle="1" w:styleId="2">
    <w:name w:val="Основной текст (2)_"/>
    <w:link w:val="20"/>
    <w:locked/>
    <w:rsid w:val="003E7C60"/>
    <w:rPr>
      <w:shd w:val="clear" w:color="auto" w:fill="FFFFFF"/>
    </w:rPr>
  </w:style>
  <w:style w:type="paragraph" w:customStyle="1" w:styleId="20">
    <w:name w:val="Основной текст (2)"/>
    <w:basedOn w:val="Normal"/>
    <w:link w:val="2"/>
    <w:rsid w:val="003E7C60"/>
    <w:pPr>
      <w:widowControl w:val="0"/>
      <w:shd w:val="clear" w:color="auto" w:fill="FFFFFF"/>
      <w:spacing w:before="240" w:after="240" w:line="0" w:lineRule="atLeast"/>
      <w:jc w:val="center"/>
    </w:pPr>
    <w:rPr>
      <w:rFonts w:asciiTheme="minorHAnsi" w:eastAsiaTheme="minorHAnsi" w:hAnsiTheme="minorHAnsi" w:cstheme="minorBidi"/>
      <w:lang w:eastAsia="en-US"/>
    </w:rPr>
  </w:style>
  <w:style w:type="paragraph" w:styleId="NormalWeb">
    <w:name w:val="Normal (Web)"/>
    <w:basedOn w:val="Normal"/>
    <w:uiPriority w:val="99"/>
    <w:semiHidden/>
    <w:unhideWhenUsed/>
    <w:rsid w:val="003E7C60"/>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main?base=LAW;n=117401;fld=134;dst=102941" TargetMode="Externa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74B79A666E479441934B7FBE5D42E5257C05CDED94D4AA76309C0FB669718EF20225B0DCDC75B095x0p9O" TargetMode="External" /><Relationship Id="rId5" Type="http://schemas.openxmlformats.org/officeDocument/2006/relationships/hyperlink" Target="consultantplus://offline/ref=59E6C4AA8E4B4DD078A438A1AC3B65D5EE1077F295535250218568B108C36F8D6EF1B0E5173FD66FF38C75EBA1D4F1A285EA3E9FD536FF43N" TargetMode="External" /><Relationship Id="rId6" Type="http://schemas.openxmlformats.org/officeDocument/2006/relationships/hyperlink" Target="garantF1://12025267.2102" TargetMode="External" /><Relationship Id="rId7" Type="http://schemas.openxmlformats.org/officeDocument/2006/relationships/hyperlink" Target="garantF1://12025267.0" TargetMode="External" /><Relationship Id="rId8" Type="http://schemas.openxmlformats.org/officeDocument/2006/relationships/hyperlink" Target="consultantplus://offline/ref=C77477C73181F9EBA12527C2BF4B3C90F8966857C9E8D23F4EE6A154F06E9131C323D0B4E00EB11A399266806AAF18E1A03965F057g5QBH" TargetMode="External" /><Relationship Id="rId9" Type="http://schemas.openxmlformats.org/officeDocument/2006/relationships/hyperlink" Target="consultantplus://offline/ref=C77477C73181F9EBA12527C2BF4B3C90F8966857C9E8D23F4EE6A154F06E9131C323D0B4E107B11A399266806AAF18E1A03965F057g5QBH"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