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CB4" w:rsidRPr="00922719" w:rsidP="00D434C8">
      <w:pPr>
        <w:pStyle w:val="Title"/>
        <w:tabs>
          <w:tab w:val="left" w:pos="709"/>
        </w:tabs>
        <w:spacing w:line="0" w:lineRule="atLeast"/>
        <w:ind w:firstLine="567"/>
        <w:jc w:val="right"/>
        <w:rPr>
          <w:sz w:val="18"/>
          <w:szCs w:val="18"/>
        </w:rPr>
      </w:pPr>
      <w:r w:rsidRPr="00922719">
        <w:rPr>
          <w:sz w:val="18"/>
          <w:szCs w:val="18"/>
        </w:rPr>
        <w:t>Дело № 5-99-</w:t>
      </w:r>
      <w:r w:rsidRPr="00922719" w:rsidR="000A01AA">
        <w:rPr>
          <w:sz w:val="18"/>
          <w:szCs w:val="18"/>
        </w:rPr>
        <w:t>82/2026</w:t>
      </w:r>
    </w:p>
    <w:p w:rsidR="00033CB4" w:rsidRPr="00922719" w:rsidP="00D434C8">
      <w:pPr>
        <w:pStyle w:val="Title"/>
        <w:tabs>
          <w:tab w:val="left" w:pos="709"/>
        </w:tabs>
        <w:spacing w:line="0" w:lineRule="atLeast"/>
        <w:ind w:firstLine="567"/>
        <w:jc w:val="right"/>
        <w:rPr>
          <w:sz w:val="18"/>
          <w:szCs w:val="18"/>
        </w:rPr>
      </w:pPr>
      <w:r w:rsidRPr="00922719">
        <w:rPr>
          <w:sz w:val="18"/>
          <w:szCs w:val="18"/>
        </w:rPr>
        <w:t>УИД 91</w:t>
      </w:r>
      <w:r w:rsidRPr="00922719">
        <w:rPr>
          <w:sz w:val="18"/>
          <w:szCs w:val="18"/>
          <w:lang w:val="en-US"/>
        </w:rPr>
        <w:t>MS</w:t>
      </w:r>
      <w:r w:rsidRPr="00922719" w:rsidR="000A01AA">
        <w:rPr>
          <w:sz w:val="18"/>
          <w:szCs w:val="18"/>
        </w:rPr>
        <w:t>0099</w:t>
      </w:r>
      <w:r w:rsidRPr="00922719">
        <w:rPr>
          <w:sz w:val="18"/>
          <w:szCs w:val="18"/>
        </w:rPr>
        <w:t>-01-</w:t>
      </w:r>
      <w:r w:rsidRPr="00922719" w:rsidR="000A01AA">
        <w:rPr>
          <w:sz w:val="18"/>
          <w:szCs w:val="18"/>
        </w:rPr>
        <w:t>2026-000221-05</w:t>
      </w:r>
    </w:p>
    <w:p w:rsidR="00033CB4" w:rsidRPr="00922719" w:rsidP="00D434C8">
      <w:pPr>
        <w:pStyle w:val="Title"/>
        <w:tabs>
          <w:tab w:val="left" w:pos="709"/>
        </w:tabs>
        <w:spacing w:line="0" w:lineRule="atLeast"/>
        <w:ind w:firstLine="567"/>
        <w:rPr>
          <w:sz w:val="18"/>
          <w:szCs w:val="18"/>
        </w:rPr>
      </w:pPr>
    </w:p>
    <w:p w:rsidR="00033CB4" w:rsidRPr="00922719" w:rsidP="00D434C8">
      <w:pPr>
        <w:pStyle w:val="Title"/>
        <w:tabs>
          <w:tab w:val="left" w:pos="709"/>
        </w:tabs>
        <w:spacing w:line="0" w:lineRule="atLeast"/>
        <w:ind w:firstLine="567"/>
        <w:rPr>
          <w:sz w:val="18"/>
          <w:szCs w:val="18"/>
        </w:rPr>
      </w:pPr>
      <w:r w:rsidRPr="00922719">
        <w:rPr>
          <w:sz w:val="18"/>
          <w:szCs w:val="18"/>
        </w:rPr>
        <w:t>ПОСТАНОВЛЕНИЕ</w:t>
      </w:r>
    </w:p>
    <w:p w:rsidR="00033CB4" w:rsidRPr="00922719" w:rsidP="00D434C8">
      <w:pPr>
        <w:tabs>
          <w:tab w:val="left" w:pos="709"/>
          <w:tab w:val="center" w:pos="4818"/>
          <w:tab w:val="right" w:pos="9070"/>
        </w:tabs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b/>
          <w:sz w:val="18"/>
          <w:szCs w:val="18"/>
        </w:rPr>
        <w:tab/>
      </w:r>
      <w:r w:rsidRPr="00922719">
        <w:rPr>
          <w:rFonts w:ascii="Times New Roman" w:hAnsi="Times New Roman"/>
          <w:b/>
          <w:sz w:val="18"/>
          <w:szCs w:val="18"/>
        </w:rPr>
        <w:tab/>
        <w:t>по делу об административном правонарушении</w:t>
      </w:r>
      <w:r w:rsidRPr="00922719">
        <w:rPr>
          <w:rFonts w:ascii="Times New Roman" w:hAnsi="Times New Roman"/>
          <w:b/>
          <w:sz w:val="18"/>
          <w:szCs w:val="18"/>
        </w:rPr>
        <w:tab/>
      </w: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г. Ялта</w:t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  <w:t xml:space="preserve">      </w:t>
      </w:r>
      <w:r w:rsidRPr="00922719">
        <w:rPr>
          <w:rFonts w:ascii="Times New Roman" w:hAnsi="Times New Roman"/>
          <w:sz w:val="18"/>
          <w:szCs w:val="18"/>
        </w:rPr>
        <w:tab/>
        <w:t xml:space="preserve">      </w:t>
      </w:r>
      <w:r w:rsidRPr="00922719" w:rsidR="00D434C8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22719" w:rsidR="00D434C8">
        <w:rPr>
          <w:rFonts w:ascii="Times New Roman" w:hAnsi="Times New Roman"/>
          <w:sz w:val="18"/>
          <w:szCs w:val="18"/>
        </w:rPr>
        <w:t xml:space="preserve">  </w:t>
      </w:r>
      <w:r w:rsidRPr="00922719" w:rsidR="006E2AE5">
        <w:rPr>
          <w:rFonts w:ascii="Times New Roman" w:hAnsi="Times New Roman"/>
          <w:sz w:val="18"/>
          <w:szCs w:val="18"/>
        </w:rPr>
        <w:t xml:space="preserve">   </w:t>
      </w:r>
      <w:r w:rsidRPr="00922719">
        <w:rPr>
          <w:rFonts w:ascii="Times New Roman" w:hAnsi="Times New Roman"/>
          <w:sz w:val="18"/>
          <w:szCs w:val="18"/>
        </w:rPr>
        <w:t xml:space="preserve"> </w:t>
      </w:r>
      <w:r w:rsidRPr="00922719" w:rsidR="000A01AA">
        <w:rPr>
          <w:rFonts w:ascii="Times New Roman" w:hAnsi="Times New Roman"/>
          <w:sz w:val="18"/>
          <w:szCs w:val="18"/>
        </w:rPr>
        <w:t>24 марта 2026</w:t>
      </w:r>
      <w:r w:rsidRPr="00922719" w:rsidR="00CE223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>года</w:t>
      </w: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Мировой судья  судебного участка № 99 Ялтинского су</w:t>
      </w:r>
      <w:r w:rsidRPr="00922719" w:rsidR="000A01AA">
        <w:rPr>
          <w:rFonts w:ascii="Times New Roman" w:hAnsi="Times New Roman"/>
          <w:sz w:val="18"/>
          <w:szCs w:val="18"/>
        </w:rPr>
        <w:t>дебного района (город республиканского значения Ялта с подчиненной ему территорией</w:t>
      </w:r>
      <w:r w:rsidRPr="00922719">
        <w:rPr>
          <w:rFonts w:ascii="Times New Roman" w:hAnsi="Times New Roman"/>
          <w:sz w:val="18"/>
          <w:szCs w:val="18"/>
        </w:rPr>
        <w:t>)  Республики Крым Переверзева О.В.,</w:t>
      </w:r>
    </w:p>
    <w:p w:rsidR="00033CB4" w:rsidRPr="00922719" w:rsidP="00922719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922719" w:rsidR="00BC78F1">
        <w:rPr>
          <w:rFonts w:ascii="Times New Roman" w:hAnsi="Times New Roman"/>
          <w:sz w:val="18"/>
          <w:szCs w:val="18"/>
        </w:rPr>
        <w:t xml:space="preserve"> </w:t>
      </w:r>
      <w:r w:rsidRPr="00922719" w:rsidR="00BC78F1">
        <w:rPr>
          <w:rFonts w:ascii="Times New Roman" w:hAnsi="Times New Roman"/>
          <w:b/>
          <w:sz w:val="18"/>
          <w:szCs w:val="18"/>
        </w:rPr>
        <w:t>ст. 19.13 КоАП РФ</w:t>
      </w:r>
      <w:r w:rsidRPr="00922719" w:rsidR="00BC78F1">
        <w:rPr>
          <w:rFonts w:ascii="Times New Roman" w:hAnsi="Times New Roman"/>
          <w:sz w:val="18"/>
          <w:szCs w:val="18"/>
        </w:rPr>
        <w:t xml:space="preserve">, в отношении </w:t>
      </w:r>
      <w:r w:rsidRPr="00922719" w:rsidR="000A01AA">
        <w:rPr>
          <w:rStyle w:val="a0"/>
          <w:rFonts w:ascii="Times New Roman" w:hAnsi="Times New Roman"/>
          <w:sz w:val="18"/>
          <w:szCs w:val="18"/>
        </w:rPr>
        <w:t>Хмара</w:t>
      </w:r>
      <w:r w:rsidRPr="00922719" w:rsidR="000A01AA">
        <w:rPr>
          <w:rStyle w:val="a0"/>
          <w:rFonts w:ascii="Times New Roman" w:hAnsi="Times New Roman"/>
          <w:sz w:val="18"/>
          <w:szCs w:val="18"/>
        </w:rPr>
        <w:t xml:space="preserve"> Ольги Николаевны</w:t>
      </w:r>
      <w:r w:rsidRPr="00922719">
        <w:rPr>
          <w:rStyle w:val="a0"/>
          <w:rFonts w:ascii="Times New Roman" w:hAnsi="Times New Roman"/>
          <w:sz w:val="18"/>
          <w:szCs w:val="18"/>
        </w:rPr>
        <w:t xml:space="preserve">, </w:t>
      </w:r>
      <w:r w:rsidRPr="00922719">
        <w:rPr>
          <w:rStyle w:val="a0"/>
          <w:rFonts w:ascii="Times New Roman" w:hAnsi="Times New Roman"/>
          <w:b w:val="0"/>
          <w:sz w:val="18"/>
          <w:szCs w:val="18"/>
        </w:rPr>
        <w:t>"ДАННЫЕ ИЗЪЯТЫ"</w:t>
      </w:r>
      <w:r w:rsidRPr="00922719">
        <w:rPr>
          <w:rFonts w:ascii="Times New Roman" w:hAnsi="Times New Roman"/>
          <w:sz w:val="18"/>
          <w:szCs w:val="18"/>
        </w:rPr>
        <w:t>,</w:t>
      </w:r>
    </w:p>
    <w:p w:rsidR="00033CB4" w:rsidRPr="00922719" w:rsidP="00D434C8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У С Т А Н О В И Л</w:t>
      </w:r>
      <w:r w:rsidRPr="00922719">
        <w:rPr>
          <w:rFonts w:ascii="Times New Roman" w:hAnsi="Times New Roman"/>
          <w:sz w:val="18"/>
          <w:szCs w:val="18"/>
        </w:rPr>
        <w:t xml:space="preserve"> :</w:t>
      </w:r>
      <w:r w:rsidRPr="00922719">
        <w:rPr>
          <w:rFonts w:ascii="Times New Roman" w:hAnsi="Times New Roman"/>
          <w:sz w:val="18"/>
          <w:szCs w:val="18"/>
        </w:rPr>
        <w:t xml:space="preserve"> </w:t>
      </w:r>
    </w:p>
    <w:p w:rsidR="00922719" w:rsidRPr="00922719" w:rsidP="0092271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22719" w:rsidRPr="00922719" w:rsidP="0092271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"ДАННЫЕ ИЗЪЯТЫ"</w:t>
      </w:r>
      <w:r w:rsidRPr="00922719">
        <w:rPr>
          <w:rFonts w:ascii="Times New Roman" w:hAnsi="Times New Roman"/>
          <w:sz w:val="18"/>
          <w:szCs w:val="18"/>
        </w:rPr>
        <w:t>,  умышленно</w:t>
      </w:r>
      <w:r w:rsidRPr="00922719">
        <w:rPr>
          <w:rFonts w:ascii="Times New Roman" w:hAnsi="Times New Roman"/>
          <w:sz w:val="18"/>
          <w:szCs w:val="18"/>
        </w:rPr>
        <w:t xml:space="preserve"> ,</w:t>
      </w:r>
      <w:r w:rsidRPr="00922719">
        <w:rPr>
          <w:rFonts w:ascii="Times New Roman" w:hAnsi="Times New Roman"/>
          <w:sz w:val="18"/>
          <w:szCs w:val="18"/>
        </w:rPr>
        <w:t xml:space="preserve"> в состоянии алкогольного опьянения,  совершила заведомо ложный вызов полиции по номеру «102», сообщив сведения, не соответствующие действительности, а име</w:t>
      </w:r>
      <w:r w:rsidRPr="00922719">
        <w:rPr>
          <w:rFonts w:ascii="Times New Roman" w:hAnsi="Times New Roman"/>
          <w:sz w:val="18"/>
          <w:szCs w:val="18"/>
        </w:rPr>
        <w:t xml:space="preserve">нно: </w:t>
      </w:r>
      <w:r w:rsidRPr="00922719" w:rsidR="00D434C8">
        <w:rPr>
          <w:rFonts w:ascii="Times New Roman" w:hAnsi="Times New Roman"/>
          <w:sz w:val="18"/>
          <w:szCs w:val="18"/>
        </w:rPr>
        <w:t xml:space="preserve">по факту </w:t>
      </w:r>
      <w:r w:rsidRPr="00922719">
        <w:rPr>
          <w:rFonts w:ascii="Times New Roman" w:hAnsi="Times New Roman"/>
          <w:sz w:val="18"/>
          <w:szCs w:val="18"/>
        </w:rPr>
        <w:t xml:space="preserve">нанесения ей побоев сожителем </w:t>
      </w:r>
    </w:p>
    <w:p w:rsidR="00033CB4" w:rsidRPr="00922719" w:rsidP="0092271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"ДАННЫЕ ИЗЪЯТЫ"</w:t>
      </w:r>
      <w:r w:rsidRPr="00922719">
        <w:rPr>
          <w:rFonts w:ascii="Times New Roman" w:hAnsi="Times New Roman"/>
          <w:sz w:val="18"/>
          <w:szCs w:val="18"/>
        </w:rPr>
        <w:t>, что в дальнейшем не подтвердилось</w:t>
      </w:r>
      <w:r w:rsidRPr="00922719">
        <w:rPr>
          <w:rFonts w:ascii="Times New Roman" w:hAnsi="Times New Roman" w:eastAsiaTheme="minorHAnsi"/>
          <w:sz w:val="18"/>
          <w:szCs w:val="18"/>
          <w:lang w:eastAsia="en-US"/>
        </w:rPr>
        <w:t>,</w:t>
      </w:r>
      <w:r w:rsidRPr="00922719">
        <w:rPr>
          <w:rFonts w:ascii="Times New Roman" w:hAnsi="Times New Roman"/>
          <w:sz w:val="18"/>
          <w:szCs w:val="18"/>
        </w:rPr>
        <w:t xml:space="preserve"> чем совершил</w:t>
      </w:r>
      <w:r w:rsidRPr="00922719" w:rsidR="00D434C8">
        <w:rPr>
          <w:rFonts w:ascii="Times New Roman" w:hAnsi="Times New Roman"/>
          <w:sz w:val="18"/>
          <w:szCs w:val="18"/>
        </w:rPr>
        <w:t>а</w:t>
      </w:r>
      <w:r w:rsidRPr="00922719">
        <w:rPr>
          <w:rFonts w:ascii="Times New Roman" w:hAnsi="Times New Roman"/>
          <w:sz w:val="18"/>
          <w:szCs w:val="18"/>
        </w:rPr>
        <w:t xml:space="preserve">  административное правонарушение, предусмотренное  ст. 19.13 КоАП РФ.    </w:t>
      </w:r>
    </w:p>
    <w:p w:rsidR="00D434C8" w:rsidRPr="00922719" w:rsidP="00D434C8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922719">
        <w:rPr>
          <w:sz w:val="18"/>
          <w:szCs w:val="18"/>
        </w:rPr>
        <w:t xml:space="preserve">В судебное заседание  </w:t>
      </w:r>
      <w:r w:rsidRPr="00922719" w:rsidR="000A01AA">
        <w:rPr>
          <w:sz w:val="18"/>
          <w:szCs w:val="18"/>
        </w:rPr>
        <w:t>Хмара О.Н.</w:t>
      </w:r>
      <w:r w:rsidRPr="00922719">
        <w:rPr>
          <w:sz w:val="18"/>
          <w:szCs w:val="18"/>
        </w:rPr>
        <w:t xml:space="preserve"> не явилась, извещена надлежащим образом, </w:t>
      </w:r>
      <w:r w:rsidRPr="00922719">
        <w:rPr>
          <w:sz w:val="18"/>
          <w:szCs w:val="18"/>
        </w:rPr>
        <w:t xml:space="preserve">путем </w:t>
      </w:r>
      <w:r w:rsidRPr="00922719" w:rsidR="000A01AA">
        <w:rPr>
          <w:rFonts w:eastAsia="SimSun"/>
          <w:sz w:val="18"/>
          <w:szCs w:val="18"/>
          <w:lang w:eastAsia="zh-CN"/>
        </w:rPr>
        <w:t>направления судебной повест</w:t>
      </w:r>
      <w:r w:rsidRPr="00922719">
        <w:rPr>
          <w:rFonts w:eastAsia="SimSun"/>
          <w:sz w:val="18"/>
          <w:szCs w:val="18"/>
          <w:lang w:eastAsia="zh-CN"/>
        </w:rPr>
        <w:t>к</w:t>
      </w:r>
      <w:r w:rsidRPr="00922719" w:rsidR="000A01AA">
        <w:rPr>
          <w:rFonts w:eastAsia="SimSun"/>
          <w:sz w:val="18"/>
          <w:szCs w:val="18"/>
          <w:lang w:eastAsia="zh-CN"/>
        </w:rPr>
        <w:t>и</w:t>
      </w:r>
      <w:r w:rsidRPr="00922719">
        <w:rPr>
          <w:rFonts w:eastAsia="SimSun"/>
          <w:sz w:val="18"/>
          <w:szCs w:val="18"/>
          <w:lang w:eastAsia="zh-CN"/>
        </w:rPr>
        <w:t xml:space="preserve"> </w:t>
      </w:r>
      <w:r w:rsidRPr="00922719" w:rsidR="000A01AA">
        <w:rPr>
          <w:sz w:val="18"/>
          <w:szCs w:val="18"/>
        </w:rPr>
        <w:t>по месту жительства</w:t>
      </w:r>
      <w:r w:rsidRPr="00922719">
        <w:rPr>
          <w:sz w:val="18"/>
          <w:szCs w:val="18"/>
        </w:rPr>
        <w:t xml:space="preserve">, </w:t>
      </w:r>
      <w:r w:rsidRPr="00922719" w:rsidR="000A01AA">
        <w:rPr>
          <w:rFonts w:eastAsia="SimSun"/>
          <w:sz w:val="18"/>
          <w:szCs w:val="18"/>
          <w:lang w:eastAsia="zh-CN"/>
        </w:rPr>
        <w:t>однако судебная  повестка возвращена</w:t>
      </w:r>
      <w:r w:rsidRPr="00922719">
        <w:rPr>
          <w:rFonts w:eastAsia="SimSun"/>
          <w:sz w:val="18"/>
          <w:szCs w:val="18"/>
          <w:lang w:eastAsia="zh-CN"/>
        </w:rPr>
        <w:t xml:space="preserve"> </w:t>
      </w:r>
      <w:r w:rsidRPr="00922719">
        <w:rPr>
          <w:sz w:val="18"/>
          <w:szCs w:val="18"/>
        </w:rPr>
        <w:t>на судебный участок с отметкой «истек срок хранения». Кроме того, извещал</w:t>
      </w:r>
      <w:r w:rsidRPr="00922719">
        <w:rPr>
          <w:sz w:val="18"/>
          <w:szCs w:val="18"/>
        </w:rPr>
        <w:t>ась</w:t>
      </w:r>
      <w:r w:rsidRPr="00922719">
        <w:rPr>
          <w:sz w:val="18"/>
          <w:szCs w:val="18"/>
        </w:rPr>
        <w:t xml:space="preserve"> </w:t>
      </w:r>
      <w:r w:rsidRPr="00922719">
        <w:rPr>
          <w:sz w:val="18"/>
          <w:szCs w:val="18"/>
          <w:lang w:val="x-none"/>
        </w:rPr>
        <w:t>путем смс-оповещения</w:t>
      </w:r>
      <w:r w:rsidRPr="00922719">
        <w:rPr>
          <w:sz w:val="18"/>
          <w:szCs w:val="18"/>
        </w:rPr>
        <w:t xml:space="preserve"> </w:t>
      </w:r>
      <w:r w:rsidRPr="00922719">
        <w:rPr>
          <w:sz w:val="18"/>
          <w:szCs w:val="18"/>
          <w:lang w:val="x-none"/>
        </w:rPr>
        <w:t xml:space="preserve">по номеру телефона, указанному в </w:t>
      </w:r>
      <w:r w:rsidRPr="00922719">
        <w:rPr>
          <w:sz w:val="18"/>
          <w:szCs w:val="18"/>
        </w:rPr>
        <w:t>согласии</w:t>
      </w:r>
      <w:r w:rsidRPr="00922719">
        <w:rPr>
          <w:sz w:val="18"/>
          <w:szCs w:val="18"/>
        </w:rPr>
        <w:t xml:space="preserve"> </w:t>
      </w:r>
      <w:r w:rsidRPr="00922719">
        <w:rPr>
          <w:sz w:val="18"/>
          <w:szCs w:val="18"/>
          <w:lang w:val="x-none"/>
        </w:rPr>
        <w:t>и подтвержденному личн</w:t>
      </w:r>
      <w:r w:rsidRPr="00922719">
        <w:rPr>
          <w:sz w:val="18"/>
          <w:szCs w:val="18"/>
          <w:lang w:val="x-none"/>
        </w:rPr>
        <w:t>ой подписью.</w:t>
      </w:r>
      <w:r w:rsidRPr="00922719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033CB4" w:rsidRPr="00922719" w:rsidP="00D434C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922719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033CB4" w:rsidRPr="00922719" w:rsidP="006E2AE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eastAsia="Calibri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мировой судья приходит к убеждению, что вина </w:t>
      </w:r>
      <w:r w:rsidRPr="00922719" w:rsidR="000A01AA">
        <w:rPr>
          <w:rFonts w:ascii="Times New Roman" w:hAnsi="Times New Roman"/>
          <w:sz w:val="18"/>
          <w:szCs w:val="18"/>
        </w:rPr>
        <w:t>Хмара О.Н.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>установлена и подтверждается совокупностью собранных по делу доказательств, а именно: протоколо</w:t>
      </w:r>
      <w:r w:rsidRPr="00922719">
        <w:rPr>
          <w:rFonts w:ascii="Times New Roman" w:hAnsi="Times New Roman"/>
          <w:sz w:val="18"/>
          <w:szCs w:val="18"/>
        </w:rPr>
        <w:t>м об административном правонарушении 82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>01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№ </w:t>
      </w:r>
      <w:r w:rsidRPr="00922719" w:rsidR="000A01AA">
        <w:rPr>
          <w:rFonts w:ascii="Times New Roman" w:hAnsi="Times New Roman"/>
          <w:sz w:val="18"/>
          <w:szCs w:val="18"/>
        </w:rPr>
        <w:t>322878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от </w:t>
      </w:r>
      <w:r w:rsidRPr="00922719" w:rsidR="000A01AA">
        <w:rPr>
          <w:rFonts w:ascii="Times New Roman" w:hAnsi="Times New Roman"/>
          <w:sz w:val="18"/>
          <w:szCs w:val="18"/>
        </w:rPr>
        <w:t>05.02.2026</w:t>
      </w:r>
      <w:r w:rsidRPr="00922719">
        <w:rPr>
          <w:rFonts w:ascii="Times New Roman" w:hAnsi="Times New Roman"/>
          <w:sz w:val="18"/>
          <w:szCs w:val="18"/>
        </w:rPr>
        <w:t xml:space="preserve">, составленным уполномоченным лицом в соответствии с требованиями КоАП РФ (л.д.2); </w:t>
      </w:r>
      <w:r w:rsidRPr="00922719" w:rsidR="00D434C8">
        <w:rPr>
          <w:rFonts w:ascii="Times New Roman" w:hAnsi="Times New Roman"/>
          <w:sz w:val="18"/>
          <w:szCs w:val="18"/>
        </w:rPr>
        <w:t>письм</w:t>
      </w:r>
      <w:r w:rsidRPr="00922719" w:rsidR="006E2AE5">
        <w:rPr>
          <w:rFonts w:ascii="Times New Roman" w:hAnsi="Times New Roman"/>
          <w:sz w:val="18"/>
          <w:szCs w:val="18"/>
        </w:rPr>
        <w:t>енными объяснениями Хмара О.Н. от 05.02.2026 (л.д.6</w:t>
      </w:r>
      <w:r w:rsidRPr="00922719" w:rsidR="00D434C8">
        <w:rPr>
          <w:rFonts w:ascii="Times New Roman" w:hAnsi="Times New Roman"/>
          <w:sz w:val="18"/>
          <w:szCs w:val="18"/>
        </w:rPr>
        <w:t>);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рапортом должностного лица (л.д. </w:t>
      </w:r>
      <w:r w:rsidRPr="00922719" w:rsidR="006E2AE5">
        <w:rPr>
          <w:rFonts w:ascii="Times New Roman" w:hAnsi="Times New Roman"/>
          <w:sz w:val="18"/>
          <w:szCs w:val="18"/>
        </w:rPr>
        <w:t>4,5,11</w:t>
      </w:r>
      <w:r w:rsidRPr="00922719">
        <w:rPr>
          <w:rFonts w:ascii="Times New Roman" w:hAnsi="Times New Roman"/>
          <w:sz w:val="18"/>
          <w:szCs w:val="18"/>
        </w:rPr>
        <w:t xml:space="preserve">); </w:t>
      </w:r>
      <w:r w:rsidRPr="00922719" w:rsidR="00D434C8">
        <w:rPr>
          <w:rFonts w:ascii="Times New Roman" w:hAnsi="Times New Roman"/>
          <w:sz w:val="18"/>
          <w:szCs w:val="18"/>
        </w:rPr>
        <w:t>а также иными материалами дела.</w:t>
      </w:r>
    </w:p>
    <w:p w:rsidR="00033CB4" w:rsidRPr="00922719" w:rsidP="00D434C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033CB4" w:rsidRPr="00922719" w:rsidP="00D434C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922719">
        <w:rPr>
          <w:rFonts w:ascii="Times New Roman" w:eastAsia="Calibri" w:hAnsi="Times New Roman"/>
          <w:sz w:val="18"/>
          <w:szCs w:val="18"/>
        </w:rPr>
        <w:t xml:space="preserve">Действия </w:t>
      </w:r>
      <w:r w:rsidRPr="00922719" w:rsidR="006E2AE5">
        <w:rPr>
          <w:rFonts w:ascii="Times New Roman" w:hAnsi="Times New Roman"/>
          <w:sz w:val="18"/>
          <w:szCs w:val="18"/>
        </w:rPr>
        <w:t>Хмара О.Н.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мировой </w:t>
      </w:r>
      <w:r w:rsidRPr="00922719">
        <w:rPr>
          <w:rFonts w:ascii="Times New Roman" w:eastAsia="Calibri" w:hAnsi="Times New Roman"/>
          <w:sz w:val="18"/>
          <w:szCs w:val="18"/>
        </w:rPr>
        <w:t xml:space="preserve">судья квалифицирует по </w:t>
      </w:r>
      <w:r w:rsidRPr="00922719">
        <w:rPr>
          <w:rFonts w:ascii="Times New Roman" w:hAnsi="Times New Roman"/>
          <w:sz w:val="18"/>
          <w:szCs w:val="18"/>
        </w:rPr>
        <w:t xml:space="preserve"> ст. 19.13 КоАП РФ, как </w:t>
      </w:r>
      <w:r w:rsidRPr="00922719">
        <w:rPr>
          <w:rFonts w:ascii="Times New Roman" w:hAnsi="Times New Roman" w:eastAsiaTheme="minorHAnsi"/>
          <w:sz w:val="18"/>
          <w:szCs w:val="18"/>
          <w:lang w:eastAsia="en-US"/>
        </w:rPr>
        <w:t>заведомо ложный вызов пожарной</w:t>
      </w:r>
      <w:r w:rsidRPr="00922719">
        <w:rPr>
          <w:rFonts w:ascii="Times New Roman" w:hAnsi="Times New Roman" w:eastAsiaTheme="minorHAnsi"/>
          <w:sz w:val="18"/>
          <w:szCs w:val="18"/>
          <w:lang w:eastAsia="en-US"/>
        </w:rPr>
        <w:t xml:space="preserve"> охраны, полиции, скорой медицинской помощи или иных специализированных служб.</w:t>
      </w:r>
    </w:p>
    <w:p w:rsidR="00033CB4" w:rsidRPr="00922719" w:rsidP="00D434C8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/>
          <w:color w:val="FF0000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</w:t>
      </w:r>
      <w:r w:rsidRPr="00922719">
        <w:rPr>
          <w:rFonts w:ascii="Times New Roman" w:hAnsi="Times New Roman"/>
          <w:sz w:val="18"/>
          <w:szCs w:val="18"/>
        </w:rPr>
        <w:t>. 25.1 КоАП РФ разъяснены, копия протокола вручена в установленном законом порядке.</w:t>
      </w:r>
    </w:p>
    <w:p w:rsidR="00033CB4" w:rsidRPr="00922719" w:rsidP="00D434C8">
      <w:pPr>
        <w:pStyle w:val="ConsPlusNormal"/>
        <w:tabs>
          <w:tab w:val="left" w:pos="709"/>
        </w:tabs>
        <w:spacing w:line="0" w:lineRule="atLeast"/>
        <w:ind w:firstLine="567"/>
        <w:jc w:val="both"/>
        <w:rPr>
          <w:sz w:val="18"/>
          <w:szCs w:val="18"/>
        </w:rPr>
      </w:pPr>
      <w:r w:rsidRPr="00922719">
        <w:rPr>
          <w:sz w:val="18"/>
          <w:szCs w:val="18"/>
        </w:rPr>
        <w:t xml:space="preserve">Нарушений гарантированных </w:t>
      </w:r>
      <w:hyperlink r:id="rId4" w:history="1">
        <w:r w:rsidRPr="00922719">
          <w:rPr>
            <w:rStyle w:val="Hyperlink"/>
            <w:color w:val="auto"/>
            <w:sz w:val="18"/>
            <w:szCs w:val="18"/>
            <w:u w:val="none"/>
          </w:rPr>
          <w:t>Конституцией</w:t>
        </w:r>
      </w:hyperlink>
      <w:r w:rsidRPr="00922719">
        <w:rPr>
          <w:sz w:val="18"/>
          <w:szCs w:val="18"/>
        </w:rPr>
        <w:t xml:space="preserve"> РФ и </w:t>
      </w:r>
      <w:hyperlink r:id="rId5" w:history="1">
        <w:r w:rsidRPr="00922719">
          <w:rPr>
            <w:rStyle w:val="Hyperlink"/>
            <w:color w:val="auto"/>
            <w:sz w:val="18"/>
            <w:szCs w:val="18"/>
            <w:u w:val="none"/>
          </w:rPr>
          <w:t>ст. 25.1</w:t>
        </w:r>
      </w:hyperlink>
      <w:r w:rsidRPr="00922719">
        <w:rPr>
          <w:sz w:val="18"/>
          <w:szCs w:val="18"/>
        </w:rPr>
        <w:t xml:space="preserve"> КоАП РФ прав, в том числе права на защиту, не усматривается. Нарушений принципов презумпции невиновности и законности,</w:t>
      </w:r>
      <w:r w:rsidRPr="00922719">
        <w:rPr>
          <w:sz w:val="18"/>
          <w:szCs w:val="18"/>
        </w:rPr>
        <w:t xml:space="preserve"> закрепленных в </w:t>
      </w:r>
      <w:hyperlink r:id="rId6" w:history="1">
        <w:r w:rsidRPr="00922719">
          <w:rPr>
            <w:rStyle w:val="Hyperlink"/>
            <w:color w:val="auto"/>
            <w:sz w:val="18"/>
            <w:szCs w:val="18"/>
            <w:u w:val="none"/>
          </w:rPr>
          <w:t>ст. ст. 1.5</w:t>
        </w:r>
      </w:hyperlink>
      <w:r w:rsidRPr="00922719">
        <w:rPr>
          <w:sz w:val="18"/>
          <w:szCs w:val="18"/>
        </w:rPr>
        <w:t xml:space="preserve">, </w:t>
      </w:r>
      <w:hyperlink r:id="rId7" w:history="1">
        <w:r w:rsidRPr="00922719">
          <w:rPr>
            <w:rStyle w:val="Hyperlink"/>
            <w:color w:val="auto"/>
            <w:sz w:val="18"/>
            <w:szCs w:val="18"/>
            <w:u w:val="none"/>
          </w:rPr>
          <w:t>1.6</w:t>
        </w:r>
      </w:hyperlink>
      <w:r w:rsidRPr="00922719">
        <w:rPr>
          <w:sz w:val="18"/>
          <w:szCs w:val="18"/>
        </w:rPr>
        <w:t xml:space="preserve"> КоАП РФ, при рассмотрении дела не допущено.</w:t>
      </w:r>
    </w:p>
    <w:p w:rsidR="00033CB4" w:rsidRPr="00922719" w:rsidP="00D43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 обстоятельств, смягчающих административную ответственность, равно как и обстоятельств, отягчающих</w:t>
      </w:r>
      <w:r w:rsidRPr="00922719">
        <w:rPr>
          <w:rFonts w:ascii="Times New Roman" w:hAnsi="Times New Roman"/>
          <w:sz w:val="18"/>
          <w:szCs w:val="18"/>
        </w:rPr>
        <w:t xml:space="preserve"> административную ответственность, судом не установлено.</w:t>
      </w: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 xml:space="preserve">В связи </w:t>
      </w:r>
      <w:r w:rsidRPr="00922719">
        <w:rPr>
          <w:rFonts w:ascii="Times New Roman" w:hAnsi="Times New Roman"/>
          <w:sz w:val="18"/>
          <w:szCs w:val="18"/>
        </w:rPr>
        <w:t>с</w:t>
      </w:r>
      <w:r w:rsidRPr="00922719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>изложенным</w:t>
      </w:r>
      <w:r w:rsidRPr="00922719">
        <w:rPr>
          <w:rFonts w:ascii="Times New Roman" w:hAnsi="Times New Roman"/>
          <w:sz w:val="18"/>
          <w:szCs w:val="18"/>
        </w:rPr>
        <w:t xml:space="preserve">, мировой судья полагает необходимым назначить </w:t>
      </w:r>
      <w:r w:rsidRPr="00922719" w:rsidR="006E2AE5">
        <w:rPr>
          <w:rFonts w:ascii="Times New Roman" w:hAnsi="Times New Roman"/>
          <w:sz w:val="18"/>
          <w:szCs w:val="18"/>
        </w:rPr>
        <w:t>Хмара О.Н.</w:t>
      </w:r>
      <w:r w:rsidRPr="00922719" w:rsidR="00D434C8">
        <w:rPr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>наказание в пределах санкции  статьи 19.13 КоАП РФ, в виде штрафа.</w:t>
      </w:r>
    </w:p>
    <w:p w:rsidR="00033CB4" w:rsidRPr="00922719" w:rsidP="00D434C8">
      <w:pPr>
        <w:pStyle w:val="BodyText2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922719">
        <w:rPr>
          <w:rFonts w:ascii="Times New Roman" w:hAnsi="Times New Roman"/>
          <w:sz w:val="18"/>
          <w:szCs w:val="18"/>
        </w:rPr>
        <w:t xml:space="preserve">Руководствуясь ст.ст. 29.10, 32.2  КоАП Российской </w:t>
      </w:r>
      <w:r w:rsidRPr="00922719">
        <w:rPr>
          <w:rFonts w:ascii="Times New Roman" w:hAnsi="Times New Roman"/>
          <w:sz w:val="18"/>
          <w:szCs w:val="18"/>
        </w:rPr>
        <w:t>Федерации,</w:t>
      </w:r>
      <w:r w:rsidRPr="00922719">
        <w:rPr>
          <w:rFonts w:ascii="Times New Roman" w:hAnsi="Times New Roman"/>
          <w:sz w:val="18"/>
          <w:szCs w:val="18"/>
          <w:lang w:val="ru-RU"/>
        </w:rPr>
        <w:t xml:space="preserve"> мировой судья, </w:t>
      </w: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033CB4" w:rsidRPr="00922719" w:rsidP="00D434C8">
      <w:pPr>
        <w:tabs>
          <w:tab w:val="left" w:pos="709"/>
        </w:tabs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П</w:t>
      </w:r>
      <w:r w:rsidRPr="00922719">
        <w:rPr>
          <w:rFonts w:ascii="Times New Roman" w:hAnsi="Times New Roman"/>
          <w:sz w:val="18"/>
          <w:szCs w:val="18"/>
        </w:rPr>
        <w:t xml:space="preserve"> О С Т А Н О В И Л:</w:t>
      </w:r>
      <w:r w:rsidRPr="00922719" w:rsidR="00D434C8">
        <w:rPr>
          <w:rFonts w:ascii="Times New Roman" w:hAnsi="Times New Roman"/>
          <w:sz w:val="18"/>
          <w:szCs w:val="18"/>
        </w:rPr>
        <w:tab/>
      </w:r>
    </w:p>
    <w:p w:rsidR="006E2AE5" w:rsidRPr="00922719" w:rsidP="006E2AE5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3CB4" w:rsidRPr="00922719" w:rsidP="00922719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  <w:lang w:bidi="ru-RU"/>
        </w:rPr>
      </w:pPr>
      <w:r w:rsidRPr="00922719">
        <w:rPr>
          <w:rFonts w:ascii="Times New Roman" w:hAnsi="Times New Roman"/>
          <w:sz w:val="18"/>
          <w:szCs w:val="18"/>
        </w:rPr>
        <w:t xml:space="preserve">Признать виновной </w:t>
      </w:r>
      <w:r w:rsidRPr="00922719" w:rsidR="006E2AE5">
        <w:rPr>
          <w:rStyle w:val="a0"/>
          <w:rFonts w:ascii="Times New Roman" w:hAnsi="Times New Roman"/>
          <w:sz w:val="18"/>
          <w:szCs w:val="18"/>
        </w:rPr>
        <w:t>Хмара</w:t>
      </w:r>
      <w:r w:rsidRPr="00922719" w:rsidR="006E2AE5">
        <w:rPr>
          <w:rStyle w:val="a0"/>
          <w:rFonts w:ascii="Times New Roman" w:hAnsi="Times New Roman"/>
          <w:sz w:val="18"/>
          <w:szCs w:val="18"/>
        </w:rPr>
        <w:t xml:space="preserve"> Ольгу Николаевну, </w:t>
      </w:r>
      <w:r w:rsidRPr="00922719">
        <w:rPr>
          <w:rStyle w:val="a0"/>
          <w:rFonts w:ascii="Times New Roman" w:hAnsi="Times New Roman"/>
          <w:b w:val="0"/>
          <w:sz w:val="18"/>
          <w:szCs w:val="18"/>
        </w:rPr>
        <w:t>"ДАННЫЕ ИЗЪЯТЫ"</w:t>
      </w:r>
      <w:r w:rsidRPr="00922719">
        <w:rPr>
          <w:rFonts w:ascii="Times New Roman" w:hAnsi="Times New Roman"/>
          <w:sz w:val="18"/>
          <w:szCs w:val="18"/>
        </w:rPr>
        <w:t>,</w:t>
      </w:r>
      <w:r w:rsidRPr="00922719">
        <w:rPr>
          <w:rStyle w:val="a0"/>
          <w:rFonts w:ascii="Times New Roman" w:hAnsi="Times New Roman"/>
          <w:sz w:val="18"/>
          <w:szCs w:val="18"/>
        </w:rPr>
        <w:t xml:space="preserve"> </w:t>
      </w:r>
      <w:r w:rsidRPr="00922719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 статьи 19.13 Кодекса Российской Федерации об административных правонарушениях, и назначить </w:t>
      </w:r>
      <w:r w:rsidRPr="00922719" w:rsidR="00BC78F1">
        <w:rPr>
          <w:rFonts w:ascii="Times New Roman" w:hAnsi="Times New Roman"/>
          <w:sz w:val="18"/>
          <w:szCs w:val="18"/>
        </w:rPr>
        <w:t>ей</w:t>
      </w:r>
      <w:r w:rsidRPr="00922719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доход государства в размере 1000 (одна тысяча) рублей.</w:t>
      </w:r>
    </w:p>
    <w:p w:rsidR="00033CB4" w:rsidRPr="00922719" w:rsidP="00D434C8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</w:t>
      </w:r>
      <w:r w:rsidRPr="00922719">
        <w:rPr>
          <w:rFonts w:ascii="Times New Roman" w:hAnsi="Times New Roman"/>
          <w:sz w:val="18"/>
          <w:szCs w:val="18"/>
        </w:rPr>
        <w:t>:</w:t>
      </w:r>
    </w:p>
    <w:p w:rsidR="00922719" w:rsidRPr="00922719" w:rsidP="00922719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"ДАННЫЕ ИЗЪЯТЫ"</w:t>
      </w:r>
    </w:p>
    <w:p w:rsidR="00033CB4" w:rsidRPr="00922719" w:rsidP="00922719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922719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 административный штраф должен быть упл</w:t>
      </w:r>
      <w:r w:rsidRPr="00922719">
        <w:rPr>
          <w:rFonts w:ascii="Times New Roman" w:eastAsia="SimSun" w:hAnsi="Times New Roman"/>
          <w:sz w:val="18"/>
          <w:szCs w:val="18"/>
          <w:lang w:eastAsia="zh-CN"/>
        </w:rPr>
        <w:t>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33CB4" w:rsidRPr="00922719" w:rsidP="00D434C8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922719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уплате административного штрафа, лицо, привлеченное к админ</w:t>
      </w:r>
      <w:r w:rsidRPr="00922719">
        <w:rPr>
          <w:rFonts w:ascii="Times New Roman" w:eastAsia="SimSun" w:hAnsi="Times New Roman"/>
          <w:sz w:val="18"/>
          <w:szCs w:val="18"/>
          <w:lang w:eastAsia="zh-CN"/>
        </w:rPr>
        <w:t xml:space="preserve">истративной ответственности, направляет судье, в орган, должностному лицу, </w:t>
      </w:r>
      <w:r w:rsidRPr="00922719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922719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033CB4" w:rsidRPr="00922719" w:rsidP="00D434C8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8" w:history="1">
        <w:r w:rsidRPr="00922719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922719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922719">
        <w:rPr>
          <w:rFonts w:ascii="Times New Roman" w:hAnsi="Times New Roman"/>
          <w:sz w:val="18"/>
          <w:szCs w:val="18"/>
        </w:rPr>
        <w:t>часов (ч.1 ст.20.25 КоАП РФ).</w:t>
      </w:r>
    </w:p>
    <w:p w:rsidR="00033CB4" w:rsidRPr="00922719" w:rsidP="00D434C8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22719">
        <w:rPr>
          <w:rFonts w:ascii="Times New Roman" w:hAnsi="Times New Roman"/>
          <w:sz w:val="18"/>
          <w:szCs w:val="18"/>
        </w:rPr>
        <w:t>через мирового судью судебного участка № 99 Ялтинского судебн</w:t>
      </w:r>
      <w:r w:rsidRPr="00922719" w:rsidR="006E2AE5">
        <w:rPr>
          <w:rFonts w:ascii="Times New Roman" w:hAnsi="Times New Roman"/>
          <w:sz w:val="18"/>
          <w:szCs w:val="18"/>
        </w:rPr>
        <w:t>ого района (город республиканского значения Ялта с подчиненной ему территорией</w:t>
      </w:r>
      <w:r w:rsidRPr="00922719">
        <w:rPr>
          <w:rFonts w:ascii="Times New Roman" w:hAnsi="Times New Roman"/>
          <w:sz w:val="18"/>
          <w:szCs w:val="18"/>
        </w:rPr>
        <w:t xml:space="preserve">) </w:t>
      </w:r>
      <w:r w:rsidRPr="00922719">
        <w:rPr>
          <w:rFonts w:ascii="Times New Roman" w:eastAsia="SimSun" w:hAnsi="Times New Roman"/>
          <w:iCs/>
          <w:sz w:val="18"/>
          <w:szCs w:val="18"/>
          <w:lang w:eastAsia="zh-CN"/>
        </w:rPr>
        <w:t>в течен</w:t>
      </w:r>
      <w:r w:rsidRPr="00922719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ие 10 дней со дня вынесения </w:t>
      </w:r>
      <w:r w:rsidRPr="00922719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D434C8" w:rsidRPr="00922719" w:rsidP="00D434C8">
      <w:pPr>
        <w:tabs>
          <w:tab w:val="left" w:pos="158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2AE5" w:rsidRPr="00922719" w:rsidP="00D434C8">
      <w:pPr>
        <w:tabs>
          <w:tab w:val="left" w:pos="158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2AE5" w:rsidRPr="00922719" w:rsidP="00D434C8">
      <w:pPr>
        <w:tabs>
          <w:tab w:val="left" w:pos="158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33CB4" w:rsidRPr="00922719" w:rsidP="00D434C8">
      <w:pPr>
        <w:tabs>
          <w:tab w:val="left" w:pos="1589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922719">
        <w:rPr>
          <w:rFonts w:ascii="Times New Roman" w:hAnsi="Times New Roman"/>
          <w:sz w:val="18"/>
          <w:szCs w:val="18"/>
        </w:rPr>
        <w:t>Мировой судья:</w:t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</w:r>
      <w:r w:rsidRPr="00922719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92271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B4"/>
    <w:rsid w:val="00033CB4"/>
    <w:rsid w:val="000A01AA"/>
    <w:rsid w:val="0013126F"/>
    <w:rsid w:val="001A1F22"/>
    <w:rsid w:val="00527129"/>
    <w:rsid w:val="006E2AE5"/>
    <w:rsid w:val="008216F5"/>
    <w:rsid w:val="00922719"/>
    <w:rsid w:val="00BC78F1"/>
    <w:rsid w:val="00CE2238"/>
    <w:rsid w:val="00D01228"/>
    <w:rsid w:val="00D434C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B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33CB4"/>
    <w:rPr>
      <w:color w:val="0000FF"/>
      <w:u w:val="single"/>
    </w:rPr>
  </w:style>
  <w:style w:type="paragraph" w:styleId="Title">
    <w:name w:val="Title"/>
    <w:basedOn w:val="Normal"/>
    <w:link w:val="a"/>
    <w:qFormat/>
    <w:rsid w:val="00033CB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33CB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3CB4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3CB4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033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033CB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Style4">
    <w:name w:val="Style4"/>
    <w:basedOn w:val="Normal"/>
    <w:uiPriority w:val="99"/>
    <w:rsid w:val="00D434C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BC180CDFEFFDF90615B74A0D6B4BF098AC1D24B2C830E016C858Y6t6M" TargetMode="External" /><Relationship Id="rId5" Type="http://schemas.openxmlformats.org/officeDocument/2006/relationships/hyperlink" Target="consultantplus://offline/ref=6CBC180CDFEFFDF90615B74A0D6B4BF09BA01824BF9767E2479D56633F8EF918E91423954B64FE61Y6t3M" TargetMode="External" /><Relationship Id="rId6" Type="http://schemas.openxmlformats.org/officeDocument/2006/relationships/hyperlink" Target="consultantplus://offline/ref=6CBC180CDFEFFDF90615B74A0D6B4BF09BA01824BF9767E2479D56633F8EF918E91423954B66FD63Y6t6M" TargetMode="External" /><Relationship Id="rId7" Type="http://schemas.openxmlformats.org/officeDocument/2006/relationships/hyperlink" Target="consultantplus://offline/ref=6CBC180CDFEFFDF90615B74A0D6B4BF09BA01824BF9767E2479D56633F8EF918E91423954B66FD62Y6t3M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