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002FAE">
        <w:rPr>
          <w:sz w:val="24"/>
          <w:szCs w:val="24"/>
        </w:rPr>
        <w:t>-98</w:t>
      </w:r>
      <w:r w:rsidR="00A52E7B">
        <w:rPr>
          <w:sz w:val="24"/>
          <w:szCs w:val="24"/>
        </w:rPr>
        <w:t>/2021</w:t>
      </w:r>
    </w:p>
    <w:p w:rsidR="007D7B98" w:rsidRPr="00084398" w:rsidP="00084398">
      <w:pPr>
        <w:jc w:val="right"/>
        <w:rPr>
          <w:rFonts w:ascii="Times New Roman" w:hAnsi="Times New Roman"/>
          <w:sz w:val="24"/>
          <w:szCs w:val="24"/>
        </w:rPr>
      </w:pPr>
      <w:r w:rsidRPr="00084398">
        <w:rPr>
          <w:rFonts w:ascii="Times New Roman" w:hAnsi="Times New Roman"/>
          <w:sz w:val="24"/>
          <w:szCs w:val="24"/>
        </w:rPr>
        <w:t>УИД 91</w:t>
      </w:r>
      <w:r w:rsidRPr="00084398">
        <w:rPr>
          <w:rFonts w:ascii="Times New Roman" w:hAnsi="Times New Roman"/>
          <w:sz w:val="24"/>
          <w:szCs w:val="24"/>
          <w:lang w:val="en-US"/>
        </w:rPr>
        <w:t>MS</w:t>
      </w:r>
      <w:r w:rsidR="00002FAE">
        <w:rPr>
          <w:rFonts w:ascii="Times New Roman" w:hAnsi="Times New Roman"/>
          <w:sz w:val="24"/>
          <w:szCs w:val="24"/>
        </w:rPr>
        <w:t>0099-01-2021-000182-42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CE654A">
        <w:rPr>
          <w:rFonts w:ascii="Times New Roman" w:hAnsi="Times New Roman"/>
          <w:sz w:val="24"/>
          <w:szCs w:val="24"/>
        </w:rPr>
        <w:t xml:space="preserve">                       17</w:t>
      </w:r>
      <w:r w:rsidR="00700BA9">
        <w:rPr>
          <w:rFonts w:ascii="Times New Roman" w:hAnsi="Times New Roman"/>
          <w:sz w:val="24"/>
          <w:szCs w:val="24"/>
        </w:rPr>
        <w:t xml:space="preserve"> марта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700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CE654A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C64335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96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C64335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 w:rsidR="00DC039C">
        <w:rPr>
          <w:rFonts w:ascii="Times New Roman" w:hAnsi="Times New Roman"/>
          <w:sz w:val="24"/>
          <w:szCs w:val="24"/>
        </w:rPr>
        <w:t xml:space="preserve"> Трефилов Д.А.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="00DC039C">
        <w:rPr>
          <w:rFonts w:ascii="Times New Roman" w:hAnsi="Times New Roman"/>
          <w:sz w:val="24"/>
          <w:szCs w:val="24"/>
        </w:rPr>
        <w:t xml:space="preserve">№ </w:t>
      </w:r>
      <w:r w:rsidR="00002FAE">
        <w:rPr>
          <w:rFonts w:ascii="Times New Roman" w:hAnsi="Times New Roman"/>
          <w:sz w:val="24"/>
          <w:szCs w:val="24"/>
        </w:rPr>
        <w:t>18810182201012195153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207681">
        <w:rPr>
          <w:rFonts w:ascii="Times New Roman" w:hAnsi="Times New Roman"/>
          <w:sz w:val="24"/>
          <w:szCs w:val="24"/>
        </w:rPr>
        <w:t>, предусмотренного ч. 2 ст. 12.9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P="00190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Трефилов Д.А. в судебное заседание не явился, </w:t>
      </w:r>
      <w:r w:rsidR="008F434F">
        <w:rPr>
          <w:rFonts w:ascii="Times New Roman" w:hAnsi="Times New Roman"/>
          <w:sz w:val="24"/>
          <w:szCs w:val="24"/>
        </w:rPr>
        <w:t xml:space="preserve">о месте и времени судебного заседания </w:t>
      </w:r>
      <w:r>
        <w:rPr>
          <w:rFonts w:ascii="Times New Roman" w:hAnsi="Times New Roman"/>
          <w:sz w:val="24"/>
          <w:szCs w:val="24"/>
        </w:rPr>
        <w:t xml:space="preserve">извещен надлежащим образом, </w:t>
      </w:r>
      <w:r>
        <w:rPr>
          <w:rFonts w:ascii="Times New Roman" w:hAnsi="Times New Roman"/>
          <w:sz w:val="24"/>
          <w:szCs w:val="24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E005E1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4"/>
          <w:szCs w:val="24"/>
        </w:rPr>
        <w:t xml:space="preserve">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9036C" w:rsidRPr="00DD4212" w:rsidP="00E00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A3A2E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002FAE">
        <w:rPr>
          <w:rFonts w:ascii="Times New Roman" w:hAnsi="Times New Roman"/>
          <w:sz w:val="24"/>
          <w:szCs w:val="24"/>
        </w:rPr>
        <w:t>61АГ №  275831</w:t>
      </w:r>
      <w:r w:rsidR="008A3A2E">
        <w:rPr>
          <w:rFonts w:ascii="Times New Roman" w:hAnsi="Times New Roman"/>
          <w:sz w:val="24"/>
          <w:szCs w:val="24"/>
        </w:rPr>
        <w:t xml:space="preserve"> от 30.01.2021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</w:t>
      </w:r>
      <w:r w:rsidRPr="00DD4212">
        <w:rPr>
          <w:rFonts w:ascii="Times New Roman" w:hAnsi="Times New Roman"/>
          <w:sz w:val="24"/>
          <w:szCs w:val="24"/>
        </w:rPr>
        <w:t xml:space="preserve">ваниями КоАП РФ (л.д. </w:t>
      </w:r>
      <w:r w:rsidR="008A3A2E">
        <w:rPr>
          <w:rFonts w:ascii="Times New Roman" w:hAnsi="Times New Roman"/>
          <w:sz w:val="24"/>
          <w:szCs w:val="24"/>
        </w:rPr>
        <w:t>1</w:t>
      </w:r>
      <w:r w:rsidR="000956DB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3C3210">
        <w:rPr>
          <w:rFonts w:ascii="Times New Roman" w:hAnsi="Times New Roman"/>
          <w:sz w:val="24"/>
          <w:szCs w:val="24"/>
        </w:rPr>
        <w:t xml:space="preserve"> № </w:t>
      </w:r>
      <w:r w:rsidR="00002FAE">
        <w:rPr>
          <w:rFonts w:ascii="Times New Roman" w:hAnsi="Times New Roman"/>
          <w:sz w:val="24"/>
          <w:szCs w:val="24"/>
        </w:rPr>
        <w:t xml:space="preserve">18810182201012195153 </w:t>
      </w:r>
      <w:r w:rsidRPr="00DD4212" w:rsidR="003C3210">
        <w:rPr>
          <w:rFonts w:ascii="Times New Roman" w:hAnsi="Times New Roman"/>
          <w:sz w:val="24"/>
          <w:szCs w:val="24"/>
        </w:rPr>
        <w:t xml:space="preserve">от </w:t>
      </w:r>
      <w:r w:rsidR="003C3210">
        <w:rPr>
          <w:rFonts w:ascii="Times New Roman" w:hAnsi="Times New Roman"/>
          <w:sz w:val="24"/>
          <w:szCs w:val="24"/>
        </w:rPr>
        <w:t>12.10</w:t>
      </w:r>
      <w:r w:rsidRPr="00DD4212" w:rsidR="003C3210">
        <w:rPr>
          <w:rFonts w:ascii="Times New Roman" w:hAnsi="Times New Roman"/>
          <w:sz w:val="24"/>
          <w:szCs w:val="24"/>
        </w:rPr>
        <w:t xml:space="preserve">.2020 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3C3210">
        <w:rPr>
          <w:rFonts w:ascii="Times New Roman" w:hAnsi="Times New Roman"/>
          <w:sz w:val="24"/>
          <w:szCs w:val="24"/>
        </w:rPr>
        <w:t>нии в законную силу 27.10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956DB">
        <w:rPr>
          <w:rFonts w:ascii="Times New Roman" w:hAnsi="Times New Roman"/>
          <w:sz w:val="24"/>
          <w:szCs w:val="24"/>
        </w:rPr>
        <w:t>2-3);  сведениями о привлечении Трефилова Д.А. к административной ответственности по главе 12 КоАП РФ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0956DB">
        <w:rPr>
          <w:rFonts w:ascii="Times New Roman" w:hAnsi="Times New Roman"/>
          <w:sz w:val="24"/>
          <w:szCs w:val="24"/>
        </w:rPr>
        <w:t>4</w:t>
      </w:r>
      <w:r w:rsidR="00DA69F8">
        <w:rPr>
          <w:rFonts w:ascii="Times New Roman" w:hAnsi="Times New Roman"/>
          <w:sz w:val="24"/>
          <w:szCs w:val="24"/>
        </w:rPr>
        <w:t>); сведениями о выдаче Трефилову Д.А. водительского удостоверения ( л.д.5).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DA69F8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</w:t>
      </w:r>
      <w:r w:rsidRPr="00DD4212">
        <w:rPr>
          <w:rFonts w:ascii="Times New Roman" w:hAnsi="Times New Roman"/>
          <w:sz w:val="24"/>
          <w:szCs w:val="24"/>
        </w:rPr>
        <w:t>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</w:t>
      </w:r>
      <w:r w:rsidRPr="00DD4212">
        <w:rPr>
          <w:rFonts w:ascii="Times New Roman" w:hAnsi="Times New Roman"/>
          <w:sz w:val="24"/>
          <w:szCs w:val="24"/>
        </w:rPr>
        <w:t>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</w:t>
      </w:r>
      <w:r w:rsidRPr="00DD4212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DE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DA69F8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 w:rsidR="00DA69F8">
        <w:rPr>
          <w:rFonts w:ascii="Times New Roman" w:hAnsi="Times New Roman"/>
          <w:sz w:val="24"/>
          <w:szCs w:val="24"/>
        </w:rPr>
        <w:t xml:space="preserve">, </w:t>
      </w:r>
      <w:r w:rsidRPr="00FD7B9A" w:rsidR="00C64335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8D3EBF">
        <w:rPr>
          <w:rFonts w:ascii="Times New Roman" w:hAnsi="Times New Roman"/>
          <w:sz w:val="24"/>
          <w:szCs w:val="24"/>
        </w:rPr>
        <w:t>ере 1000 (одна тысяча</w:t>
      </w:r>
      <w:r w:rsidR="003C3210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</w:t>
      </w:r>
      <w:r w:rsidR="00151A97">
        <w:rPr>
          <w:rFonts w:ascii="Times New Roman" w:hAnsi="Times New Roman"/>
          <w:i/>
          <w:sz w:val="24"/>
          <w:szCs w:val="24"/>
        </w:rPr>
        <w:t>ль: УФК по Республике Крым( Для УМВД России по г.Ялте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</w:t>
      </w:r>
      <w:r w:rsidRPr="00CD67A7">
        <w:rPr>
          <w:rFonts w:ascii="Times New Roman" w:hAnsi="Times New Roman"/>
          <w:i/>
          <w:sz w:val="24"/>
          <w:szCs w:val="24"/>
        </w:rPr>
        <w:t xml:space="preserve">России//УФК по Республике Крым г. Симферополь ; ИНН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9103000760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="00151A97">
        <w:rPr>
          <w:rFonts w:ascii="Times New Roman" w:hAnsi="Times New Roman"/>
          <w:i/>
          <w:sz w:val="24"/>
          <w:szCs w:val="24"/>
          <w:u w:val="single"/>
        </w:rPr>
        <w:t>910301001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="007302C3">
        <w:rPr>
          <w:rFonts w:ascii="Times New Roman" w:hAnsi="Times New Roman"/>
          <w:i/>
          <w:sz w:val="24"/>
          <w:szCs w:val="24"/>
          <w:u w:val="single"/>
        </w:rPr>
        <w:t>04751А92480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</w:t>
      </w:r>
      <w:r w:rsidR="007302C3">
        <w:rPr>
          <w:rFonts w:ascii="Times New Roman" w:hAnsi="Times New Roman"/>
          <w:i/>
          <w:sz w:val="24"/>
          <w:szCs w:val="24"/>
        </w:rPr>
        <w:t>рым,</w:t>
      </w:r>
      <w:r w:rsidR="00DE0B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116 01121010001140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BA60F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УИН 18810491211200000687</w:t>
      </w:r>
      <w:r w:rsidR="007302C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BA60FE">
        <w:rPr>
          <w:rFonts w:ascii="Times New Roman" w:hAnsi="Times New Roman"/>
          <w:i/>
          <w:sz w:val="24"/>
          <w:szCs w:val="24"/>
        </w:rPr>
        <w:t xml:space="preserve">  по постановлению № 5-99-98</w:t>
      </w:r>
      <w:r w:rsidR="00084398">
        <w:rPr>
          <w:rFonts w:ascii="Times New Roman" w:hAnsi="Times New Roman"/>
          <w:i/>
          <w:sz w:val="24"/>
          <w:szCs w:val="24"/>
        </w:rPr>
        <w:t>/2021 от 17</w:t>
      </w:r>
      <w:r w:rsidR="00DE0BAA">
        <w:rPr>
          <w:rFonts w:ascii="Times New Roman" w:hAnsi="Times New Roman"/>
          <w:i/>
          <w:sz w:val="24"/>
          <w:szCs w:val="24"/>
        </w:rPr>
        <w:t>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</w:t>
      </w:r>
      <w:r w:rsidRPr="00DD4212">
        <w:rPr>
          <w:rFonts w:ascii="Times New Roman" w:hAnsi="Times New Roman"/>
          <w:sz w:val="24"/>
          <w:szCs w:val="24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DD4212">
        <w:rPr>
          <w:rFonts w:ascii="Times New Roman" w:hAnsi="Times New Roman"/>
          <w:sz w:val="24"/>
          <w:szCs w:val="24"/>
        </w:rPr>
        <w:t>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73B79"/>
    <w:rsid w:val="00190428"/>
    <w:rsid w:val="00207681"/>
    <w:rsid w:val="00223DE2"/>
    <w:rsid w:val="002433BA"/>
    <w:rsid w:val="002D02C9"/>
    <w:rsid w:val="002F7A85"/>
    <w:rsid w:val="00302EA1"/>
    <w:rsid w:val="00387EBF"/>
    <w:rsid w:val="003B5DC4"/>
    <w:rsid w:val="003C3210"/>
    <w:rsid w:val="004A5D79"/>
    <w:rsid w:val="004E54F1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64335"/>
    <w:rsid w:val="00CD67A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