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A4D71" w:rsidRPr="00790CD5" w:rsidP="005A4D71">
      <w:pPr>
        <w:pStyle w:val="Title"/>
        <w:ind w:firstLine="567"/>
        <w:jc w:val="right"/>
        <w:rPr>
          <w:sz w:val="24"/>
          <w:szCs w:val="24"/>
        </w:rPr>
      </w:pPr>
      <w:r w:rsidRPr="00790CD5">
        <w:rPr>
          <w:sz w:val="24"/>
          <w:szCs w:val="24"/>
        </w:rPr>
        <w:t>Дело № 5-99-</w:t>
      </w:r>
      <w:r>
        <w:rPr>
          <w:sz w:val="24"/>
          <w:szCs w:val="24"/>
        </w:rPr>
        <w:t>126/2019</w:t>
      </w:r>
    </w:p>
    <w:p w:rsidR="005A4D71" w:rsidRPr="00790CD5" w:rsidP="005A4D71">
      <w:pPr>
        <w:pStyle w:val="Title"/>
        <w:ind w:firstLine="567"/>
        <w:rPr>
          <w:sz w:val="24"/>
          <w:szCs w:val="24"/>
        </w:rPr>
      </w:pPr>
      <w:r w:rsidRPr="00790CD5">
        <w:rPr>
          <w:sz w:val="24"/>
          <w:szCs w:val="24"/>
        </w:rPr>
        <w:t>ПОСТАНОВЛЕНИЕ</w:t>
      </w:r>
    </w:p>
    <w:p w:rsidR="005A4D71" w:rsidRPr="00790CD5" w:rsidP="005A4D71">
      <w:pPr>
        <w:spacing w:after="0" w:line="240" w:lineRule="auto"/>
        <w:ind w:firstLine="567"/>
        <w:jc w:val="center"/>
        <w:rPr>
          <w:rFonts w:ascii="Times New Roman" w:hAnsi="Times New Roman"/>
          <w:b/>
          <w:sz w:val="24"/>
          <w:szCs w:val="24"/>
        </w:rPr>
      </w:pPr>
      <w:r w:rsidRPr="00790CD5">
        <w:rPr>
          <w:rFonts w:ascii="Times New Roman" w:hAnsi="Times New Roman"/>
          <w:b/>
          <w:sz w:val="24"/>
          <w:szCs w:val="24"/>
        </w:rPr>
        <w:t>по делу об административном правонарушении</w:t>
      </w:r>
    </w:p>
    <w:p w:rsidR="005A4D71" w:rsidRPr="00790CD5" w:rsidP="005A4D71">
      <w:pPr>
        <w:spacing w:after="0" w:line="240" w:lineRule="auto"/>
        <w:ind w:firstLine="567"/>
        <w:rPr>
          <w:rFonts w:ascii="Times New Roman" w:hAnsi="Times New Roman"/>
          <w:sz w:val="24"/>
          <w:szCs w:val="24"/>
        </w:rPr>
      </w:pPr>
    </w:p>
    <w:p w:rsidR="005A4D71" w:rsidRPr="00790CD5" w:rsidP="005A4D71">
      <w:pPr>
        <w:spacing w:after="0" w:line="240" w:lineRule="auto"/>
        <w:ind w:firstLine="567"/>
        <w:rPr>
          <w:rFonts w:ascii="Times New Roman" w:hAnsi="Times New Roman"/>
          <w:sz w:val="24"/>
          <w:szCs w:val="24"/>
        </w:rPr>
      </w:pPr>
      <w:r w:rsidRPr="00790CD5">
        <w:rPr>
          <w:rFonts w:ascii="Times New Roman" w:hAnsi="Times New Roman"/>
          <w:sz w:val="24"/>
          <w:szCs w:val="24"/>
        </w:rPr>
        <w:t>г. Ялта</w:t>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t xml:space="preserve">   </w:t>
      </w:r>
      <w:r w:rsidRPr="00790CD5">
        <w:rPr>
          <w:rFonts w:ascii="Times New Roman" w:hAnsi="Times New Roman"/>
          <w:sz w:val="24"/>
          <w:szCs w:val="24"/>
        </w:rPr>
        <w:tab/>
      </w:r>
      <w:r>
        <w:rPr>
          <w:rFonts w:ascii="Times New Roman" w:hAnsi="Times New Roman"/>
          <w:sz w:val="24"/>
          <w:szCs w:val="24"/>
        </w:rPr>
        <w:t xml:space="preserve">          22 апреля 2019 года</w:t>
      </w:r>
    </w:p>
    <w:p w:rsidR="005A4D71" w:rsidRPr="00790CD5" w:rsidP="005A4D71">
      <w:pPr>
        <w:spacing w:after="0" w:line="240" w:lineRule="auto"/>
        <w:ind w:firstLine="567"/>
        <w:jc w:val="both"/>
        <w:rPr>
          <w:rFonts w:ascii="Times New Roman" w:hAnsi="Times New Roman"/>
          <w:sz w:val="24"/>
          <w:szCs w:val="24"/>
        </w:rPr>
      </w:pPr>
    </w:p>
    <w:p w:rsidR="005A4D71" w:rsidRPr="00790CD5" w:rsidP="005A4D71">
      <w:pPr>
        <w:spacing w:after="0" w:line="240" w:lineRule="auto"/>
        <w:ind w:left="-142" w:firstLine="567"/>
        <w:jc w:val="both"/>
        <w:rPr>
          <w:rFonts w:ascii="Times New Roman" w:hAnsi="Times New Roman"/>
          <w:sz w:val="24"/>
          <w:szCs w:val="24"/>
        </w:rPr>
      </w:pPr>
      <w:r w:rsidRPr="00790CD5">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790CD5">
        <w:rPr>
          <w:rFonts w:ascii="Times New Roman" w:hAnsi="Times New Roman"/>
          <w:sz w:val="24"/>
          <w:szCs w:val="24"/>
        </w:rPr>
        <w:t>Переверзева</w:t>
      </w:r>
      <w:r w:rsidRPr="00790CD5">
        <w:rPr>
          <w:rFonts w:ascii="Times New Roman" w:hAnsi="Times New Roman"/>
          <w:sz w:val="24"/>
          <w:szCs w:val="24"/>
        </w:rPr>
        <w:t xml:space="preserve"> О.В., </w:t>
      </w:r>
    </w:p>
    <w:p w:rsidR="005A4D71" w:rsidP="005A4D71">
      <w:pPr>
        <w:tabs>
          <w:tab w:val="left" w:pos="851"/>
        </w:tabs>
        <w:spacing w:after="0" w:line="240" w:lineRule="auto"/>
        <w:ind w:firstLine="567"/>
        <w:jc w:val="both"/>
        <w:rPr>
          <w:rFonts w:ascii="Times New Roman" w:hAnsi="Times New Roman"/>
          <w:sz w:val="24"/>
          <w:szCs w:val="24"/>
        </w:rPr>
      </w:pPr>
      <w:r w:rsidRPr="00790CD5">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должностного лица </w:t>
      </w:r>
      <w:r>
        <w:rPr>
          <w:rFonts w:ascii="Times New Roman" w:hAnsi="Times New Roman"/>
          <w:sz w:val="24"/>
          <w:szCs w:val="24"/>
        </w:rPr>
        <w:t>Бабчук</w:t>
      </w:r>
      <w:r>
        <w:rPr>
          <w:rFonts w:ascii="Times New Roman" w:hAnsi="Times New Roman"/>
          <w:sz w:val="24"/>
          <w:szCs w:val="24"/>
        </w:rPr>
        <w:t xml:space="preserve"> Николая Григорьевича,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790CD5">
        <w:rPr>
          <w:rFonts w:ascii="Times New Roman" w:hAnsi="Times New Roman"/>
          <w:sz w:val="24"/>
          <w:szCs w:val="24"/>
        </w:rPr>
        <w:t>привлекаемого</w:t>
      </w:r>
      <w:r w:rsidRPr="00790CD5">
        <w:rPr>
          <w:rFonts w:ascii="Times New Roman" w:hAnsi="Times New Roman"/>
          <w:sz w:val="24"/>
          <w:szCs w:val="24"/>
        </w:rPr>
        <w:t xml:space="preserve"> в совершении административного правонарушения, предусмотренного </w:t>
      </w:r>
      <w:r>
        <w:rPr>
          <w:rFonts w:ascii="Times New Roman" w:hAnsi="Times New Roman"/>
          <w:sz w:val="24"/>
          <w:szCs w:val="24"/>
        </w:rPr>
        <w:t xml:space="preserve">ч. 1 </w:t>
      </w:r>
      <w:r w:rsidRPr="00790CD5">
        <w:rPr>
          <w:rFonts w:ascii="Times New Roman" w:hAnsi="Times New Roman"/>
          <w:sz w:val="24"/>
          <w:szCs w:val="24"/>
        </w:rPr>
        <w:t>ст. 15.</w:t>
      </w:r>
      <w:r>
        <w:rPr>
          <w:rFonts w:ascii="Times New Roman" w:hAnsi="Times New Roman"/>
          <w:sz w:val="24"/>
          <w:szCs w:val="24"/>
        </w:rPr>
        <w:t>6</w:t>
      </w:r>
      <w:r w:rsidRPr="00790CD5">
        <w:rPr>
          <w:rFonts w:ascii="Times New Roman" w:hAnsi="Times New Roman"/>
          <w:sz w:val="24"/>
          <w:szCs w:val="24"/>
        </w:rPr>
        <w:t xml:space="preserve"> КоАП РФ,</w:t>
      </w:r>
    </w:p>
    <w:p w:rsidR="005A4D71" w:rsidRPr="00790CD5" w:rsidP="005A4D71">
      <w:pPr>
        <w:tabs>
          <w:tab w:val="left" w:pos="851"/>
        </w:tabs>
        <w:spacing w:after="0" w:line="240" w:lineRule="auto"/>
        <w:ind w:firstLine="567"/>
        <w:jc w:val="both"/>
        <w:rPr>
          <w:rFonts w:ascii="Times New Roman" w:hAnsi="Times New Roman"/>
          <w:sz w:val="24"/>
          <w:szCs w:val="24"/>
        </w:rPr>
      </w:pPr>
    </w:p>
    <w:p w:rsidR="005A4D71" w:rsidRPr="00790CD5" w:rsidP="005A4D71">
      <w:pPr>
        <w:spacing w:after="0" w:line="240" w:lineRule="auto"/>
        <w:ind w:firstLine="567"/>
        <w:jc w:val="center"/>
        <w:rPr>
          <w:rFonts w:ascii="Times New Roman" w:hAnsi="Times New Roman"/>
          <w:b/>
          <w:sz w:val="24"/>
          <w:szCs w:val="24"/>
        </w:rPr>
      </w:pPr>
      <w:r w:rsidRPr="00790CD5">
        <w:rPr>
          <w:rFonts w:ascii="Times New Roman" w:hAnsi="Times New Roman"/>
          <w:b/>
          <w:sz w:val="24"/>
          <w:szCs w:val="24"/>
        </w:rPr>
        <w:t xml:space="preserve"> У С Т А Н О В И Л:</w:t>
      </w:r>
    </w:p>
    <w:p w:rsidR="005A4D71" w:rsidP="005A4D71">
      <w:pPr>
        <w:spacing w:after="0" w:line="240" w:lineRule="auto"/>
        <w:ind w:firstLine="708"/>
        <w:jc w:val="both"/>
        <w:rPr>
          <w:rFonts w:ascii="Times New Roman" w:hAnsi="Times New Roman"/>
          <w:sz w:val="24"/>
          <w:szCs w:val="24"/>
        </w:rPr>
      </w:pPr>
      <w:r>
        <w:rPr>
          <w:rFonts w:ascii="Times New Roman" w:hAnsi="Times New Roman"/>
          <w:sz w:val="24"/>
          <w:szCs w:val="24"/>
        </w:rPr>
        <w:t>Бабчук</w:t>
      </w:r>
      <w:r>
        <w:rPr>
          <w:rFonts w:ascii="Times New Roman" w:hAnsi="Times New Roman"/>
          <w:sz w:val="24"/>
          <w:szCs w:val="24"/>
        </w:rPr>
        <w:t xml:space="preserve"> Н.Г.</w:t>
      </w:r>
      <w:r w:rsidRPr="00790CD5">
        <w:rPr>
          <w:rFonts w:ascii="Times New Roman" w:hAnsi="Times New Roman"/>
          <w:sz w:val="24"/>
          <w:szCs w:val="24"/>
        </w:rPr>
        <w:t>, являясь должностным лицом – директором ООО «</w:t>
      </w:r>
      <w:r>
        <w:rPr>
          <w:rFonts w:ascii="Times New Roman" w:hAnsi="Times New Roman"/>
          <w:sz w:val="24"/>
          <w:szCs w:val="24"/>
        </w:rPr>
        <w:t>Гурспецстрой</w:t>
      </w:r>
      <w:r w:rsidRPr="00790CD5">
        <w:rPr>
          <w:rFonts w:ascii="Times New Roman" w:hAnsi="Times New Roman"/>
          <w:sz w:val="24"/>
          <w:szCs w:val="24"/>
        </w:rPr>
        <w:t xml:space="preserve">»,  юридический адрес: Республика Крым, г. Ялта, </w:t>
      </w:r>
      <w:r>
        <w:rPr>
          <w:rFonts w:ascii="Times New Roman" w:hAnsi="Times New Roman"/>
          <w:sz w:val="24"/>
          <w:szCs w:val="24"/>
        </w:rPr>
        <w:t>пгт</w:t>
      </w:r>
      <w:r>
        <w:rPr>
          <w:rFonts w:ascii="Times New Roman" w:hAnsi="Times New Roman"/>
          <w:sz w:val="24"/>
          <w:szCs w:val="24"/>
        </w:rPr>
        <w:t>. Гурзуф, ул. Ялтинская, д. 29</w:t>
      </w:r>
      <w:r w:rsidRPr="00790CD5">
        <w:rPr>
          <w:rFonts w:ascii="Times New Roman" w:hAnsi="Times New Roman"/>
          <w:sz w:val="24"/>
          <w:szCs w:val="24"/>
        </w:rPr>
        <w:t xml:space="preserve">, </w:t>
      </w:r>
      <w:r w:rsidRPr="00AC37AC">
        <w:rPr>
          <w:rFonts w:ascii="Times New Roman" w:hAnsi="Times New Roman"/>
          <w:sz w:val="24"/>
          <w:szCs w:val="24"/>
        </w:rPr>
        <w:t xml:space="preserve">не обеспечил представление в межрайонную инспекцию ФНС № 8 по Республики Крым в установленные сроки, не позднее </w:t>
      </w:r>
      <w:r>
        <w:rPr>
          <w:rFonts w:ascii="Times New Roman" w:hAnsi="Times New Roman"/>
          <w:sz w:val="24"/>
          <w:szCs w:val="24"/>
        </w:rPr>
        <w:t>31.07.2018</w:t>
      </w:r>
      <w:r w:rsidRPr="00AC37AC">
        <w:rPr>
          <w:rFonts w:ascii="Times New Roman" w:hAnsi="Times New Roman"/>
          <w:sz w:val="24"/>
          <w:szCs w:val="24"/>
        </w:rPr>
        <w:t xml:space="preserve">, пояснения на требования о предоставлении пояснений от </w:t>
      </w:r>
      <w:r>
        <w:rPr>
          <w:rFonts w:ascii="Times New Roman" w:hAnsi="Times New Roman"/>
          <w:sz w:val="24"/>
          <w:szCs w:val="24"/>
        </w:rPr>
        <w:t>20.07</w:t>
      </w:r>
      <w:r w:rsidRPr="00AC37AC">
        <w:rPr>
          <w:rFonts w:ascii="Times New Roman" w:hAnsi="Times New Roman"/>
          <w:sz w:val="24"/>
          <w:szCs w:val="24"/>
        </w:rPr>
        <w:t>.2018 №</w:t>
      </w:r>
      <w:r>
        <w:rPr>
          <w:rFonts w:ascii="Times New Roman" w:hAnsi="Times New Roman"/>
          <w:sz w:val="24"/>
          <w:szCs w:val="24"/>
        </w:rPr>
        <w:t xml:space="preserve"> 41679</w:t>
      </w:r>
      <w:r w:rsidRPr="00AC37AC">
        <w:rPr>
          <w:rFonts w:ascii="Times New Roman" w:hAnsi="Times New Roman"/>
          <w:sz w:val="24"/>
          <w:szCs w:val="24"/>
        </w:rPr>
        <w:t>, котор</w:t>
      </w:r>
      <w:r>
        <w:rPr>
          <w:rFonts w:ascii="Times New Roman" w:hAnsi="Times New Roman"/>
          <w:sz w:val="24"/>
          <w:szCs w:val="24"/>
        </w:rPr>
        <w:t xml:space="preserve">ое </w:t>
      </w:r>
      <w:r w:rsidRPr="00AC37AC">
        <w:rPr>
          <w:rFonts w:ascii="Times New Roman" w:hAnsi="Times New Roman"/>
          <w:sz w:val="24"/>
          <w:szCs w:val="24"/>
        </w:rPr>
        <w:t xml:space="preserve"> получено </w:t>
      </w:r>
      <w:r>
        <w:rPr>
          <w:rFonts w:ascii="Times New Roman" w:hAnsi="Times New Roman"/>
          <w:sz w:val="24"/>
          <w:szCs w:val="24"/>
        </w:rPr>
        <w:t>24.07.2018</w:t>
      </w:r>
      <w:r w:rsidRPr="00AC37AC">
        <w:rPr>
          <w:rFonts w:ascii="Times New Roman" w:hAnsi="Times New Roman"/>
          <w:sz w:val="24"/>
          <w:szCs w:val="24"/>
        </w:rPr>
        <w:t xml:space="preserve">, фактически пояснения </w:t>
      </w:r>
      <w:r>
        <w:rPr>
          <w:rFonts w:ascii="Times New Roman" w:hAnsi="Times New Roman"/>
          <w:sz w:val="24"/>
          <w:szCs w:val="24"/>
        </w:rPr>
        <w:t xml:space="preserve">не </w:t>
      </w:r>
      <w:r w:rsidRPr="00AC37AC">
        <w:rPr>
          <w:rFonts w:ascii="Times New Roman" w:hAnsi="Times New Roman"/>
          <w:sz w:val="24"/>
          <w:szCs w:val="24"/>
        </w:rPr>
        <w:t>представлены</w:t>
      </w:r>
      <w:r>
        <w:rPr>
          <w:rFonts w:ascii="Times New Roman" w:hAnsi="Times New Roman"/>
          <w:sz w:val="24"/>
          <w:szCs w:val="24"/>
        </w:rPr>
        <w:t>,</w:t>
      </w:r>
      <w:r w:rsidRPr="00AC37AC">
        <w:rPr>
          <w:rFonts w:ascii="Times New Roman" w:hAnsi="Times New Roman"/>
          <w:sz w:val="24"/>
          <w:szCs w:val="24"/>
        </w:rPr>
        <w:t xml:space="preserve"> чем нарушил п. 3 ст. 88 Налогового Кодекса РФ, то есть совершил административное правонарушение, предусмотренное ч. 1 ст. 15.6 КоАП РФ.              </w:t>
      </w:r>
    </w:p>
    <w:p w:rsidR="005A4D71" w:rsidRPr="00DB12CC" w:rsidP="005A4D71">
      <w:pPr>
        <w:spacing w:after="0" w:line="240" w:lineRule="auto"/>
        <w:ind w:firstLine="708"/>
        <w:jc w:val="both"/>
        <w:rPr>
          <w:rFonts w:ascii="Times New Roman" w:hAnsi="Times New Roman"/>
          <w:sz w:val="24"/>
          <w:szCs w:val="24"/>
        </w:rPr>
      </w:pPr>
      <w:r w:rsidRPr="00DB12CC">
        <w:rPr>
          <w:rFonts w:ascii="Times New Roman" w:hAnsi="Times New Roman"/>
          <w:sz w:val="24"/>
          <w:szCs w:val="24"/>
        </w:rPr>
        <w:t xml:space="preserve">В судебное заседание </w:t>
      </w:r>
      <w:r w:rsidRPr="00DB12CC">
        <w:rPr>
          <w:rFonts w:ascii="Times New Roman" w:hAnsi="Times New Roman"/>
          <w:sz w:val="24"/>
          <w:szCs w:val="24"/>
        </w:rPr>
        <w:t>Бабчук</w:t>
      </w:r>
      <w:r w:rsidRPr="00DB12CC">
        <w:rPr>
          <w:rFonts w:ascii="Times New Roman" w:hAnsi="Times New Roman"/>
          <w:sz w:val="24"/>
          <w:szCs w:val="24"/>
        </w:rPr>
        <w:t xml:space="preserve"> Н.Г.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w:t>
      </w:r>
    </w:p>
    <w:p w:rsidR="005A4D71" w:rsidRPr="00DB12CC" w:rsidP="005A4D71">
      <w:pPr>
        <w:spacing w:after="0" w:line="240" w:lineRule="auto"/>
        <w:ind w:firstLine="709"/>
        <w:jc w:val="both"/>
        <w:rPr>
          <w:rFonts w:ascii="Times New Roman" w:hAnsi="Times New Roman"/>
          <w:sz w:val="24"/>
          <w:szCs w:val="24"/>
        </w:rPr>
      </w:pPr>
      <w:r w:rsidRPr="00DB12CC">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5A4D71" w:rsidRPr="00DB12CC" w:rsidP="005A4D71">
      <w:pPr>
        <w:autoSpaceDE w:val="0"/>
        <w:autoSpaceDN w:val="0"/>
        <w:adjustRightInd w:val="0"/>
        <w:spacing w:after="0" w:line="240" w:lineRule="auto"/>
        <w:ind w:firstLine="540"/>
        <w:jc w:val="both"/>
        <w:rPr>
          <w:rFonts w:ascii="Times New Roman" w:eastAsia="Calibri" w:hAnsi="Times New Roman"/>
          <w:sz w:val="24"/>
          <w:szCs w:val="24"/>
        </w:rPr>
      </w:pPr>
      <w:r w:rsidRPr="00DB12CC">
        <w:rPr>
          <w:rFonts w:ascii="Times New Roman" w:eastAsia="Calibri" w:hAnsi="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DB12CC">
        <w:rPr>
          <w:rStyle w:val="Hyperlink"/>
          <w:rFonts w:ascii="Times New Roman" w:eastAsia="Calibri" w:hAnsi="Times New Roman"/>
          <w:color w:val="auto"/>
          <w:sz w:val="24"/>
          <w:szCs w:val="24"/>
          <w:u w:val="none"/>
        </w:rPr>
        <w:t>п. 6</w:t>
      </w:r>
      <w:r>
        <w:fldChar w:fldCharType="end"/>
      </w:r>
      <w:r w:rsidRPr="00DB12CC">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DB12CC">
        <w:rPr>
          <w:rStyle w:val="Hyperlink"/>
          <w:rFonts w:ascii="Times New Roman" w:eastAsia="Calibri" w:hAnsi="Times New Roman"/>
          <w:color w:val="auto"/>
          <w:sz w:val="24"/>
          <w:szCs w:val="24"/>
          <w:u w:val="none"/>
        </w:rPr>
        <w:t>ст. 29.6</w:t>
      </w:r>
      <w:r>
        <w:fldChar w:fldCharType="end"/>
      </w:r>
      <w:r w:rsidRPr="00DB12CC">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w:t>
      </w:r>
    </w:p>
    <w:p w:rsidR="005A4D71" w:rsidRPr="00DB12CC" w:rsidP="005A4D71">
      <w:pPr>
        <w:autoSpaceDE w:val="0"/>
        <w:autoSpaceDN w:val="0"/>
        <w:adjustRightInd w:val="0"/>
        <w:spacing w:after="0" w:line="240" w:lineRule="auto"/>
        <w:ind w:firstLine="540"/>
        <w:jc w:val="both"/>
        <w:rPr>
          <w:rFonts w:ascii="Times New Roman" w:eastAsia="Calibri" w:hAnsi="Times New Roman"/>
          <w:sz w:val="24"/>
          <w:szCs w:val="24"/>
        </w:rPr>
      </w:pPr>
      <w:r w:rsidRPr="00DB12CC">
        <w:rPr>
          <w:rFonts w:ascii="Times New Roman" w:eastAsia="Calibri" w:hAnsi="Times New Roman"/>
          <w:sz w:val="24"/>
          <w:szCs w:val="24"/>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DB12CC">
        <w:rPr>
          <w:rStyle w:val="Hyperlink"/>
          <w:rFonts w:ascii="Times New Roman" w:eastAsia="Calibri" w:hAnsi="Times New Roman"/>
          <w:color w:val="auto"/>
          <w:sz w:val="24"/>
          <w:szCs w:val="24"/>
          <w:u w:val="none"/>
        </w:rPr>
        <w:t>КоАП</w:t>
      </w:r>
      <w:r>
        <w:fldChar w:fldCharType="end"/>
      </w:r>
      <w:r w:rsidRPr="00DB12CC">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 </w:t>
      </w:r>
      <w:r w:rsidRPr="00DB12CC">
        <w:rPr>
          <w:rFonts w:ascii="Times New Roman" w:hAnsi="Times New Roman"/>
          <w:sz w:val="24"/>
          <w:szCs w:val="24"/>
        </w:rPr>
        <w:t>по имеющимся в распоряжении суда доказательствам.</w:t>
      </w:r>
    </w:p>
    <w:p w:rsidR="005A4D71" w:rsidP="005A4D71">
      <w:pPr>
        <w:spacing w:after="0" w:line="240" w:lineRule="auto"/>
        <w:ind w:firstLine="708"/>
        <w:jc w:val="both"/>
        <w:rPr>
          <w:rFonts w:ascii="Times New Roman" w:hAnsi="Times New Roman"/>
          <w:sz w:val="24"/>
          <w:szCs w:val="24"/>
        </w:rPr>
      </w:pPr>
      <w:r>
        <w:rPr>
          <w:rFonts w:ascii="Times New Roman" w:hAnsi="Times New Roman"/>
          <w:sz w:val="24"/>
          <w:szCs w:val="24"/>
        </w:rPr>
        <w:t>Исследовав материалы дела в полном объеме, прихожу к следующему.</w:t>
      </w:r>
    </w:p>
    <w:p w:rsidR="005A4D71" w:rsidP="005A4D71">
      <w:pPr>
        <w:autoSpaceDE w:val="0"/>
        <w:autoSpaceDN w:val="0"/>
        <w:adjustRightInd w:val="0"/>
        <w:spacing w:after="0" w:line="240" w:lineRule="auto"/>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Согласно ч. 1 ст. 15.6 </w:t>
      </w:r>
      <w:r>
        <w:rPr>
          <w:rFonts w:ascii="Times New Roman" w:hAnsi="Times New Roman"/>
          <w:sz w:val="24"/>
          <w:szCs w:val="24"/>
        </w:rPr>
        <w:t>КоАП РФ, административная ответственность наступает</w:t>
      </w:r>
      <w:r>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r>
        <w:fldChar w:fldCharType="begin"/>
      </w:r>
      <w:r>
        <w:instrText xml:space="preserve"> HYPERLINK "consultantplus://offline/ref=BDB451F7EC92CD01CF6B2BCB41019BBF05C4E998A6C08D1FD4203CC4D922CA731A3267003BzBk9N" </w:instrText>
      </w:r>
      <w:r>
        <w:fldChar w:fldCharType="separate"/>
      </w:r>
      <w:r w:rsidRPr="00DB12CC">
        <w:rPr>
          <w:rStyle w:val="Hyperlink"/>
          <w:rFonts w:ascii="Times New Roman" w:eastAsia="Calibri" w:hAnsi="Times New Roman"/>
          <w:color w:val="auto"/>
          <w:sz w:val="24"/>
          <w:szCs w:val="24"/>
          <w:u w:val="none"/>
          <w:lang w:eastAsia="en-US"/>
        </w:rPr>
        <w:t>частью 2</w:t>
      </w:r>
      <w:r>
        <w:fldChar w:fldCharType="end"/>
      </w:r>
      <w:r w:rsidRPr="00DB12CC">
        <w:rPr>
          <w:rFonts w:ascii="Times New Roman" w:eastAsia="Calibri" w:hAnsi="Times New Roman"/>
          <w:sz w:val="24"/>
          <w:szCs w:val="24"/>
          <w:lang w:eastAsia="en-US"/>
        </w:rPr>
        <w:t xml:space="preserve"> </w:t>
      </w:r>
      <w:r>
        <w:rPr>
          <w:rFonts w:ascii="Times New Roman" w:eastAsia="Calibri" w:hAnsi="Times New Roman"/>
          <w:sz w:val="24"/>
          <w:szCs w:val="24"/>
          <w:lang w:eastAsia="en-US"/>
        </w:rPr>
        <w:t>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5A4D71" w:rsidP="005A4D71">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Факт совершения </w:t>
      </w:r>
      <w:r>
        <w:rPr>
          <w:rFonts w:ascii="Times New Roman" w:hAnsi="Times New Roman"/>
          <w:sz w:val="24"/>
          <w:szCs w:val="24"/>
        </w:rPr>
        <w:t>Бабчук</w:t>
      </w:r>
      <w:r>
        <w:rPr>
          <w:rFonts w:ascii="Times New Roman" w:hAnsi="Times New Roman"/>
          <w:sz w:val="24"/>
          <w:szCs w:val="24"/>
        </w:rPr>
        <w:t xml:space="preserve"> Н.Г. административного правонарушения, предусмотренного ч. 1 ст. 15.6 КоАП РФ, и его вина в совершении правонарушения, </w:t>
      </w:r>
      <w:r>
        <w:rPr>
          <w:rFonts w:ascii="Times New Roman" w:hAnsi="Times New Roman"/>
          <w:sz w:val="24"/>
          <w:szCs w:val="24"/>
        </w:rPr>
        <w:t>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91031904915969800002 от 18.02.2019 (</w:t>
      </w:r>
      <w:r>
        <w:rPr>
          <w:rFonts w:ascii="Times New Roman" w:hAnsi="Times New Roman"/>
          <w:sz w:val="24"/>
          <w:szCs w:val="24"/>
        </w:rPr>
        <w:t>л.д</w:t>
      </w:r>
      <w:r>
        <w:rPr>
          <w:rFonts w:ascii="Times New Roman" w:hAnsi="Times New Roman"/>
          <w:sz w:val="24"/>
          <w:szCs w:val="24"/>
        </w:rPr>
        <w:t>. 1-4); копией требования (</w:t>
      </w:r>
      <w:r>
        <w:rPr>
          <w:rFonts w:ascii="Times New Roman" w:hAnsi="Times New Roman"/>
          <w:sz w:val="24"/>
          <w:szCs w:val="24"/>
        </w:rPr>
        <w:t>л.д</w:t>
      </w:r>
      <w:r>
        <w:rPr>
          <w:rFonts w:ascii="Times New Roman" w:hAnsi="Times New Roman"/>
          <w:sz w:val="24"/>
          <w:szCs w:val="24"/>
        </w:rPr>
        <w:t>. 16); копией квитанции об отправке (л.д.17); копией акта (</w:t>
      </w:r>
      <w:r>
        <w:rPr>
          <w:rFonts w:ascii="Times New Roman" w:hAnsi="Times New Roman"/>
          <w:sz w:val="24"/>
          <w:szCs w:val="24"/>
        </w:rPr>
        <w:t>л.д</w:t>
      </w:r>
      <w:r>
        <w:rPr>
          <w:rFonts w:ascii="Times New Roman" w:hAnsi="Times New Roman"/>
          <w:sz w:val="24"/>
          <w:szCs w:val="24"/>
        </w:rPr>
        <w:t>. 12-15); выпиской из Единого государственного реестра юридических лиц (</w:t>
      </w:r>
      <w:r>
        <w:rPr>
          <w:rFonts w:ascii="Times New Roman" w:hAnsi="Times New Roman"/>
          <w:sz w:val="24"/>
          <w:szCs w:val="24"/>
        </w:rPr>
        <w:t>л.д</w:t>
      </w:r>
      <w:r>
        <w:rPr>
          <w:rFonts w:ascii="Times New Roman" w:hAnsi="Times New Roman"/>
          <w:sz w:val="24"/>
          <w:szCs w:val="24"/>
        </w:rPr>
        <w:t>. 19-21).</w:t>
      </w:r>
    </w:p>
    <w:p w:rsidR="005A4D71" w:rsidP="005A4D71">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Pr>
          <w:rFonts w:ascii="Times New Roman" w:hAnsi="Times New Roman"/>
          <w:sz w:val="24"/>
          <w:szCs w:val="24"/>
        </w:rPr>
        <w:t>Бабчук</w:t>
      </w:r>
      <w:r>
        <w:rPr>
          <w:rFonts w:ascii="Times New Roman" w:hAnsi="Times New Roman"/>
          <w:sz w:val="24"/>
          <w:szCs w:val="24"/>
        </w:rPr>
        <w:t xml:space="preserve"> Н.Г., в нарушении  требований </w:t>
      </w:r>
      <w:r w:rsidRPr="00AC37AC">
        <w:rPr>
          <w:rFonts w:ascii="Times New Roman" w:hAnsi="Times New Roman"/>
          <w:sz w:val="24"/>
          <w:szCs w:val="24"/>
        </w:rPr>
        <w:t xml:space="preserve">п. 3 ст. 88 </w:t>
      </w:r>
      <w:r>
        <w:rPr>
          <w:rFonts w:ascii="Times New Roman" w:hAnsi="Times New Roman"/>
          <w:sz w:val="24"/>
          <w:szCs w:val="24"/>
        </w:rPr>
        <w:t xml:space="preserve"> Налогового Кодекса РФ, и, как следствие, совершение административного правонарушения,  предусмотренного ч. 1 ст. 15.6 КоАП РФ. </w:t>
      </w:r>
    </w:p>
    <w:p w:rsidR="005A4D71" w:rsidP="005A4D71">
      <w:pPr>
        <w:pStyle w:val="ConsPlusNormal"/>
        <w:ind w:firstLine="540"/>
        <w:jc w:val="both"/>
        <w:rPr>
          <w:sz w:val="24"/>
          <w:szCs w:val="24"/>
        </w:rPr>
      </w:pPr>
      <w:r>
        <w:rPr>
          <w:sz w:val="24"/>
          <w:szCs w:val="24"/>
        </w:rPr>
        <w:t>Обстоятельств, смягчающих и обстоятельств, отягчающих административную ответственность - не установлено.</w:t>
      </w:r>
    </w:p>
    <w:p w:rsidR="005A4D71" w:rsidP="005A4D71">
      <w:pPr>
        <w:spacing w:after="0" w:line="240" w:lineRule="auto"/>
        <w:ind w:firstLine="540"/>
        <w:jc w:val="both"/>
        <w:rPr>
          <w:rFonts w:ascii="Times New Roman" w:hAnsi="Times New Roman"/>
          <w:sz w:val="24"/>
          <w:szCs w:val="24"/>
        </w:rPr>
      </w:pPr>
      <w:r>
        <w:rPr>
          <w:rFonts w:ascii="Times New Roman" w:hAnsi="Times New Roman"/>
          <w:sz w:val="24"/>
          <w:szCs w:val="24"/>
        </w:rPr>
        <w:t>Оснований для применения положений ст. 2.9 КоАП РФ не усматриваю.</w:t>
      </w:r>
    </w:p>
    <w:p w:rsidR="005A4D71" w:rsidP="005A4D71">
      <w:pPr>
        <w:spacing w:after="0" w:line="240" w:lineRule="auto"/>
        <w:ind w:firstLine="540"/>
        <w:jc w:val="both"/>
        <w:rPr>
          <w:rFonts w:ascii="Times New Roman" w:hAnsi="Times New Roman"/>
          <w:sz w:val="24"/>
          <w:szCs w:val="24"/>
        </w:rPr>
      </w:pPr>
      <w:r>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5A4D71" w:rsidP="005A4D71">
      <w:pPr>
        <w:pStyle w:val="BodyText2"/>
        <w:spacing w:after="0" w:line="240" w:lineRule="auto"/>
        <w:jc w:val="both"/>
        <w:rPr>
          <w:rFonts w:ascii="Times New Roman" w:hAnsi="Times New Roman"/>
          <w:sz w:val="24"/>
          <w:szCs w:val="24"/>
        </w:rPr>
      </w:pPr>
      <w:r>
        <w:rPr>
          <w:rFonts w:ascii="Times New Roman" w:hAnsi="Times New Roman"/>
          <w:sz w:val="24"/>
          <w:szCs w:val="24"/>
        </w:rPr>
        <w:tab/>
        <w:t>Руководствуясь ст. ст. 29.10, 32.2  КоАП Российской Федерации,</w:t>
      </w:r>
    </w:p>
    <w:p w:rsidR="005A4D71" w:rsidP="005A4D71">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5A4D71" w:rsidP="005A4D71">
      <w:pPr>
        <w:spacing w:after="0" w:line="240" w:lineRule="auto"/>
        <w:jc w:val="center"/>
        <w:rPr>
          <w:rFonts w:ascii="Times New Roman" w:hAnsi="Times New Roman"/>
          <w:b/>
          <w:sz w:val="24"/>
          <w:szCs w:val="24"/>
        </w:rPr>
      </w:pPr>
      <w:r>
        <w:rPr>
          <w:rFonts w:ascii="Times New Roman" w:hAnsi="Times New Roman"/>
          <w:b/>
          <w:sz w:val="24"/>
          <w:szCs w:val="24"/>
        </w:rPr>
        <w:t>ПОСТАНОВИЛ:</w:t>
      </w:r>
    </w:p>
    <w:p w:rsidR="005A4D71" w:rsidP="005A4D7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Признать должностное лицо – </w:t>
      </w:r>
      <w:r>
        <w:rPr>
          <w:rFonts w:ascii="Times New Roman" w:hAnsi="Times New Roman"/>
          <w:sz w:val="24"/>
          <w:szCs w:val="24"/>
        </w:rPr>
        <w:t>Бабчук</w:t>
      </w:r>
      <w:r>
        <w:rPr>
          <w:rFonts w:ascii="Times New Roman" w:hAnsi="Times New Roman"/>
          <w:sz w:val="24"/>
          <w:szCs w:val="24"/>
        </w:rPr>
        <w:t xml:space="preserve"> Николая Григорьевича виновным в совершении административного правонарушения, предусмотренного ч. 1 ст. 15.6 КоАП РФ, и назначить ему административное наказание в виде штрафа в размере 300 (триста) рублей.</w:t>
      </w:r>
    </w:p>
    <w:p w:rsidR="005A4D71" w:rsidP="005A4D71">
      <w:pPr>
        <w:spacing w:after="0" w:line="240" w:lineRule="auto"/>
        <w:ind w:firstLine="540"/>
        <w:jc w:val="both"/>
        <w:rPr>
          <w:rFonts w:ascii="Times New Roman" w:hAnsi="Times New Roman"/>
          <w:color w:val="000000"/>
          <w:sz w:val="24"/>
          <w:szCs w:val="24"/>
          <w:shd w:val="clear" w:color="auto" w:fill="FFFFFF"/>
        </w:rPr>
      </w:pPr>
      <w:r>
        <w:rPr>
          <w:rFonts w:ascii="Times New Roman" w:hAnsi="Times New Roman"/>
          <w:sz w:val="24"/>
          <w:szCs w:val="24"/>
        </w:rPr>
        <w:t>Штраф подлежит перечислению на следующие реквизиты: наименование получателя платежа – Межрайонная инспекция ФНС № 8 по Республике Крым; КБК 18211603030016000140, ОКТМО 35729000, получатель УФК по Республике Крым (Межрайонная инспекция ФНС № 8 по Республике Крым),  ИНН – 9103000023</w:t>
      </w:r>
      <w:r>
        <w:rPr>
          <w:rFonts w:ascii="Times New Roman" w:hAnsi="Times New Roman"/>
          <w:color w:val="000000"/>
          <w:sz w:val="24"/>
          <w:szCs w:val="24"/>
          <w:shd w:val="clear" w:color="auto" w:fill="FFFFFF"/>
        </w:rPr>
        <w:t xml:space="preserve">, </w:t>
      </w:r>
      <w:r>
        <w:rPr>
          <w:rFonts w:ascii="Times New Roman" w:hAnsi="Times New Roman"/>
          <w:sz w:val="24"/>
          <w:szCs w:val="24"/>
        </w:rPr>
        <w:t xml:space="preserve">КПП – </w:t>
      </w:r>
      <w:r>
        <w:rPr>
          <w:rFonts w:ascii="Times New Roman" w:hAnsi="Times New Roman"/>
          <w:color w:val="000000"/>
          <w:sz w:val="24"/>
          <w:szCs w:val="24"/>
          <w:shd w:val="clear" w:color="auto" w:fill="FFFFFF"/>
        </w:rPr>
        <w:t xml:space="preserve">910301001, </w:t>
      </w:r>
      <w:r>
        <w:rPr>
          <w:rFonts w:ascii="Times New Roman" w:hAnsi="Times New Roman"/>
          <w:sz w:val="24"/>
          <w:szCs w:val="24"/>
        </w:rPr>
        <w:t xml:space="preserve"> расчетный счет– </w:t>
      </w:r>
      <w:r>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5A4D71" w:rsidP="005A4D71">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A4D71" w:rsidP="005A4D71">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5A4D71" w:rsidP="005A4D71">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DB12CC">
        <w:rPr>
          <w:rStyle w:val="Hyperlink"/>
          <w:rFonts w:ascii="Times New Roman" w:hAnsi="Times New Roman"/>
          <w:color w:val="auto"/>
          <w:sz w:val="24"/>
          <w:szCs w:val="24"/>
          <w:u w:val="none"/>
        </w:rPr>
        <w:t>Кодексом</w:t>
      </w:r>
      <w:r>
        <w:fldChar w:fldCharType="end"/>
      </w:r>
      <w:r w:rsidRPr="00DB12CC">
        <w:rPr>
          <w:rFonts w:ascii="Times New Roman" w:hAnsi="Times New Roman"/>
          <w:sz w:val="24"/>
          <w:szCs w:val="24"/>
        </w:rPr>
        <w:t xml:space="preserve">, </w:t>
      </w:r>
      <w:r>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A4D71" w:rsidP="005A4D71">
      <w:pPr>
        <w:spacing w:after="0" w:line="240" w:lineRule="auto"/>
        <w:ind w:firstLine="708"/>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5A4D71" w:rsidP="005A4D71">
      <w:pPr>
        <w:spacing w:after="0" w:line="240" w:lineRule="auto"/>
        <w:ind w:firstLine="720"/>
        <w:jc w:val="both"/>
        <w:rPr>
          <w:rFonts w:ascii="Times New Roman" w:hAnsi="Times New Roman"/>
          <w:b/>
          <w:sz w:val="24"/>
          <w:szCs w:val="24"/>
        </w:rPr>
      </w:pPr>
    </w:p>
    <w:p w:rsidR="005A4D71" w:rsidRPr="00DB12CC" w:rsidP="005A4D71">
      <w:pPr>
        <w:spacing w:after="0" w:line="240" w:lineRule="auto"/>
        <w:ind w:firstLine="720"/>
        <w:jc w:val="both"/>
        <w:rPr>
          <w:rFonts w:ascii="Times New Roman" w:hAnsi="Times New Roman"/>
          <w:sz w:val="24"/>
          <w:szCs w:val="24"/>
        </w:rPr>
      </w:pPr>
      <w:r w:rsidRPr="00DB12CC">
        <w:rPr>
          <w:rFonts w:ascii="Times New Roman" w:hAnsi="Times New Roman"/>
          <w:sz w:val="24"/>
          <w:szCs w:val="24"/>
        </w:rPr>
        <w:t>Мировой судья:</w:t>
      </w:r>
      <w:r w:rsidRPr="00DB12CC">
        <w:rPr>
          <w:rFonts w:ascii="Times New Roman" w:hAnsi="Times New Roman"/>
          <w:sz w:val="24"/>
          <w:szCs w:val="24"/>
        </w:rPr>
        <w:tab/>
      </w:r>
      <w:r w:rsidRPr="00DB12CC">
        <w:rPr>
          <w:rFonts w:ascii="Times New Roman" w:hAnsi="Times New Roman"/>
          <w:sz w:val="24"/>
          <w:szCs w:val="24"/>
        </w:rPr>
        <w:tab/>
      </w:r>
      <w:r w:rsidRPr="00DB12CC">
        <w:rPr>
          <w:rFonts w:ascii="Times New Roman" w:hAnsi="Times New Roman"/>
          <w:sz w:val="24"/>
          <w:szCs w:val="24"/>
        </w:rPr>
        <w:tab/>
      </w:r>
      <w:r w:rsidRPr="00DB12CC">
        <w:rPr>
          <w:rFonts w:ascii="Times New Roman" w:hAnsi="Times New Roman"/>
          <w:sz w:val="24"/>
          <w:szCs w:val="24"/>
        </w:rPr>
        <w:tab/>
      </w:r>
      <w:r w:rsidRPr="00DB12CC">
        <w:rPr>
          <w:rFonts w:ascii="Times New Roman" w:hAnsi="Times New Roman"/>
          <w:sz w:val="24"/>
          <w:szCs w:val="24"/>
        </w:rPr>
        <w:tab/>
      </w:r>
      <w:r w:rsidRPr="00DB12CC">
        <w:rPr>
          <w:rFonts w:ascii="Times New Roman" w:hAnsi="Times New Roman"/>
          <w:sz w:val="24"/>
          <w:szCs w:val="24"/>
        </w:rPr>
        <w:tab/>
        <w:t xml:space="preserve">О.В. </w:t>
      </w:r>
      <w:r w:rsidRPr="00DB12CC">
        <w:rPr>
          <w:rFonts w:ascii="Times New Roman" w:hAnsi="Times New Roman"/>
          <w:sz w:val="24"/>
          <w:szCs w:val="24"/>
        </w:rPr>
        <w:t>Переверзева</w:t>
      </w:r>
    </w:p>
    <w:p w:rsidR="005A4D71" w:rsidP="005A4D71">
      <w:pPr>
        <w:spacing w:after="0" w:line="240" w:lineRule="auto"/>
        <w:ind w:firstLine="567"/>
        <w:jc w:val="both"/>
        <w:rPr>
          <w:rFonts w:ascii="Times New Roman" w:hAnsi="Times New Roman"/>
          <w:b/>
          <w:sz w:val="24"/>
          <w:szCs w:val="24"/>
        </w:rPr>
      </w:pPr>
    </w:p>
    <w:p w:rsidR="005A4D71" w:rsidP="005A4D71">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5A4D71" w:rsidP="005A4D71">
      <w:pPr>
        <w:spacing w:after="0" w:line="240" w:lineRule="auto"/>
        <w:ind w:firstLine="567"/>
        <w:jc w:val="both"/>
        <w:rPr>
          <w:rFonts w:ascii="Times New Roman" w:hAnsi="Times New Roman"/>
          <w:b/>
          <w:sz w:val="24"/>
          <w:szCs w:val="24"/>
        </w:rPr>
      </w:pPr>
    </w:p>
    <w:p w:rsidR="005A4D71" w:rsidRPr="00E72DE3" w:rsidP="005A4D71">
      <w:pPr>
        <w:spacing w:after="0" w:line="240" w:lineRule="auto"/>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5A4D71" w:rsidRPr="00DB12CC" w:rsidP="005A4D71">
      <w:pPr>
        <w:spacing w:after="0" w:line="240" w:lineRule="auto"/>
        <w:rPr>
          <w:rFonts w:ascii="Times New Roman" w:hAnsi="Times New Roman"/>
          <w:sz w:val="24"/>
          <w:szCs w:val="24"/>
        </w:rPr>
      </w:pPr>
    </w:p>
    <w:p w:rsidR="005A4D71" w:rsidP="005A4D71">
      <w:pPr>
        <w:spacing w:after="0" w:line="240" w:lineRule="auto"/>
        <w:rPr>
          <w:rFonts w:ascii="Times New Roman" w:hAnsi="Times New Roman"/>
          <w:sz w:val="24"/>
          <w:szCs w:val="24"/>
        </w:rPr>
      </w:pPr>
    </w:p>
    <w:p w:rsidR="005A4D71" w:rsidP="005A4D71">
      <w:pPr>
        <w:spacing w:after="0" w:line="240" w:lineRule="auto"/>
        <w:rPr>
          <w:rFonts w:ascii="Times New Roman" w:hAnsi="Times New Roman"/>
          <w:sz w:val="24"/>
          <w:szCs w:val="24"/>
        </w:rPr>
      </w:pPr>
    </w:p>
    <w:p w:rsidR="005A4D71" w:rsidRPr="00790CD5" w:rsidP="005A4D71">
      <w:pPr>
        <w:spacing w:after="0" w:line="240" w:lineRule="auto"/>
        <w:ind w:firstLine="567"/>
        <w:jc w:val="both"/>
        <w:rPr>
          <w:sz w:val="24"/>
          <w:szCs w:val="24"/>
        </w:rPr>
      </w:pPr>
    </w:p>
    <w:p w:rsidR="005A4D71" w:rsidRPr="00790CD5" w:rsidP="005A4D71">
      <w:pPr>
        <w:ind w:firstLine="567"/>
        <w:rPr>
          <w:sz w:val="24"/>
          <w:szCs w:val="24"/>
        </w:rPr>
      </w:pPr>
    </w:p>
    <w:p w:rsidR="005A4D71" w:rsidRPr="00790CD5" w:rsidP="005A4D71">
      <w:pPr>
        <w:ind w:firstLine="567"/>
        <w:rPr>
          <w:sz w:val="24"/>
          <w:szCs w:val="24"/>
        </w:rPr>
      </w:pPr>
    </w:p>
    <w:p w:rsidR="005A4D71" w:rsidRPr="00790CD5" w:rsidP="005A4D71">
      <w:pPr>
        <w:ind w:firstLine="567"/>
        <w:rPr>
          <w:sz w:val="24"/>
          <w:szCs w:val="24"/>
        </w:rPr>
      </w:pPr>
    </w:p>
    <w:p w:rsidR="005A4D71" w:rsidRPr="00790CD5" w:rsidP="005A4D71">
      <w:pPr>
        <w:ind w:firstLine="567"/>
        <w:rPr>
          <w:sz w:val="24"/>
          <w:szCs w:val="24"/>
        </w:rPr>
      </w:pPr>
    </w:p>
    <w:p w:rsidR="005A4D71" w:rsidRPr="00790CD5" w:rsidP="005A4D71">
      <w:pPr>
        <w:ind w:firstLine="567"/>
        <w:rPr>
          <w:sz w:val="24"/>
          <w:szCs w:val="24"/>
        </w:rPr>
      </w:pPr>
    </w:p>
    <w:p w:rsidR="005A4D71" w:rsidRPr="00790CD5" w:rsidP="005A4D71">
      <w:pPr>
        <w:ind w:firstLine="567"/>
        <w:rPr>
          <w:sz w:val="24"/>
          <w:szCs w:val="24"/>
        </w:rPr>
      </w:pPr>
    </w:p>
    <w:p w:rsidR="005A4D71" w:rsidRPr="00790CD5" w:rsidP="005A4D71">
      <w:pPr>
        <w:ind w:firstLine="567"/>
        <w:rPr>
          <w:sz w:val="24"/>
          <w:szCs w:val="24"/>
        </w:rPr>
      </w:pPr>
    </w:p>
    <w:p w:rsidR="005A4D71" w:rsidRPr="00790CD5" w:rsidP="005A4D71">
      <w:pPr>
        <w:ind w:firstLine="567"/>
        <w:rPr>
          <w:sz w:val="24"/>
          <w:szCs w:val="24"/>
        </w:rPr>
      </w:pPr>
    </w:p>
    <w:p w:rsidR="005A4D71" w:rsidRPr="00790CD5" w:rsidP="005A4D71">
      <w:pPr>
        <w:ind w:firstLine="567"/>
        <w:rPr>
          <w:sz w:val="24"/>
          <w:szCs w:val="24"/>
        </w:rPr>
      </w:pPr>
    </w:p>
    <w:p w:rsidR="005A4D71" w:rsidRPr="00790CD5" w:rsidP="005A4D71">
      <w:pPr>
        <w:ind w:firstLine="567"/>
        <w:rPr>
          <w:sz w:val="24"/>
          <w:szCs w:val="24"/>
        </w:rPr>
      </w:pPr>
    </w:p>
    <w:p w:rsidR="005A4D71" w:rsidRPr="00790CD5" w:rsidP="005A4D71">
      <w:pPr>
        <w:ind w:firstLine="567"/>
        <w:rPr>
          <w:sz w:val="24"/>
          <w:szCs w:val="24"/>
        </w:rPr>
      </w:pPr>
    </w:p>
    <w:p w:rsidR="005A4D71" w:rsidP="005A4D71">
      <w:pPr>
        <w:ind w:firstLine="567"/>
      </w:pPr>
    </w:p>
    <w:p w:rsidR="005A4D71" w:rsidP="005A4D71"/>
    <w:p w:rsidR="005A4D71" w:rsidP="005A4D71"/>
    <w:p w:rsidR="005A4D71" w:rsidP="005A4D71"/>
    <w:p w:rsidR="002968E2"/>
    <w:sectPr w:rsidSect="00DB12CC">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ЮЎм§Ў?Ўм§А?§Ю"/>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D71"/>
    <w:rsid w:val="002968E2"/>
    <w:rsid w:val="004200B6"/>
    <w:rsid w:val="005A4D71"/>
    <w:rsid w:val="00790CD5"/>
    <w:rsid w:val="00AC37AC"/>
    <w:rsid w:val="00DB12CC"/>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D71"/>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A4D71"/>
    <w:rPr>
      <w:color w:val="0000FF"/>
      <w:u w:val="single"/>
    </w:rPr>
  </w:style>
  <w:style w:type="paragraph" w:styleId="Title">
    <w:name w:val="Title"/>
    <w:basedOn w:val="Normal"/>
    <w:link w:val="a"/>
    <w:qFormat/>
    <w:rsid w:val="005A4D71"/>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A4D71"/>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5A4D71"/>
    <w:pPr>
      <w:spacing w:after="120"/>
      <w:ind w:left="283"/>
    </w:pPr>
  </w:style>
  <w:style w:type="character" w:customStyle="1" w:styleId="a0">
    <w:name w:val="Основной текст с отступом Знак"/>
    <w:basedOn w:val="DefaultParagraphFont"/>
    <w:link w:val="BodyTextIndent"/>
    <w:uiPriority w:val="99"/>
    <w:semiHidden/>
    <w:rsid w:val="005A4D71"/>
    <w:rPr>
      <w:rFonts w:ascii="Calibri" w:eastAsia="Times New Roman" w:hAnsi="Calibri" w:cs="Times New Roman"/>
      <w:lang w:eastAsia="ru-RU"/>
    </w:rPr>
  </w:style>
  <w:style w:type="paragraph" w:styleId="BodyText2">
    <w:name w:val="Body Text 2"/>
    <w:basedOn w:val="Normal"/>
    <w:link w:val="2"/>
    <w:uiPriority w:val="99"/>
    <w:semiHidden/>
    <w:unhideWhenUsed/>
    <w:rsid w:val="005A4D71"/>
    <w:pPr>
      <w:spacing w:after="120" w:line="480" w:lineRule="auto"/>
    </w:pPr>
  </w:style>
  <w:style w:type="character" w:customStyle="1" w:styleId="2">
    <w:name w:val="Основной текст 2 Знак"/>
    <w:basedOn w:val="DefaultParagraphFont"/>
    <w:link w:val="BodyText2"/>
    <w:uiPriority w:val="99"/>
    <w:semiHidden/>
    <w:rsid w:val="005A4D71"/>
    <w:rPr>
      <w:rFonts w:ascii="Calibri" w:eastAsia="Times New Roman" w:hAnsi="Calibri" w:cs="Times New Roman"/>
      <w:lang w:eastAsia="ru-RU"/>
    </w:rPr>
  </w:style>
  <w:style w:type="paragraph" w:customStyle="1" w:styleId="ConsPlusNormal">
    <w:name w:val="ConsPlusNormal"/>
    <w:rsid w:val="005A4D7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5A4D71"/>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A4D7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