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C249DD">
        <w:rPr>
          <w:sz w:val="24"/>
          <w:szCs w:val="24"/>
        </w:rPr>
        <w:t>135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C249DD">
        <w:rPr>
          <w:sz w:val="24"/>
          <w:szCs w:val="24"/>
        </w:rPr>
        <w:t>01-2021-000337-62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C249DD">
        <w:rPr>
          <w:rFonts w:ascii="Times New Roman" w:hAnsi="Times New Roman"/>
          <w:sz w:val="24"/>
          <w:szCs w:val="24"/>
        </w:rPr>
        <w:t>29 апреля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705F70">
        <w:rPr>
          <w:rFonts w:ascii="Times New Roman" w:hAnsi="Times New Roman"/>
          <w:b/>
          <w:sz w:val="24"/>
          <w:szCs w:val="24"/>
        </w:rPr>
        <w:t>Петрова Владислава Александровича</w:t>
      </w:r>
      <w:r w:rsidR="00705F70">
        <w:rPr>
          <w:rFonts w:ascii="Times New Roman" w:hAnsi="Times New Roman"/>
          <w:sz w:val="24"/>
          <w:szCs w:val="24"/>
        </w:rPr>
        <w:t xml:space="preserve">, </w:t>
      </w:r>
      <w:r w:rsidRPr="00FD7B9A" w:rsidR="007E1C98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C41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генеральным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ректором ООО «ТехстройКрым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Гурзуф, ул. Подвойского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20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страховым взносам за первый квартал 2020 года в установленный законодательством срок - не позднее 15.05.2020,  фактически предоставил – 18.06.2020,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24332">
        <w:rPr>
          <w:rFonts w:ascii="Times New Roman" w:hAnsi="Times New Roman"/>
          <w:sz w:val="24"/>
          <w:szCs w:val="24"/>
        </w:rPr>
        <w:t>Петров В.А.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D24332">
        <w:rPr>
          <w:rFonts w:ascii="Times New Roman" w:hAnsi="Times New Roman"/>
          <w:sz w:val="24"/>
          <w:szCs w:val="24"/>
        </w:rPr>
        <w:t xml:space="preserve"> Петровым В.А.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C41AFD">
        <w:rPr>
          <w:rFonts w:ascii="Times New Roman" w:hAnsi="Times New Roman"/>
          <w:sz w:val="24"/>
          <w:szCs w:val="24"/>
        </w:rPr>
        <w:t>91032102600099900001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C41AFD">
        <w:rPr>
          <w:rFonts w:ascii="Times New Roman" w:hAnsi="Times New Roman"/>
          <w:sz w:val="24"/>
          <w:szCs w:val="24"/>
        </w:rPr>
        <w:t>26.01.2021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887556">
        <w:rPr>
          <w:rFonts w:ascii="Times New Roman" w:hAnsi="Times New Roman"/>
          <w:sz w:val="24"/>
          <w:szCs w:val="24"/>
        </w:rPr>
        <w:t xml:space="preserve"> копией решения № 1886  от 25.11.2020 ( л.д.13-15);копией акта налоговой проверки № 1590 от 28.09.2020 ( л.д.16-</w:t>
      </w:r>
      <w:r w:rsidR="000132EF">
        <w:rPr>
          <w:rFonts w:ascii="Times New Roman" w:hAnsi="Times New Roman"/>
          <w:sz w:val="24"/>
          <w:szCs w:val="24"/>
        </w:rPr>
        <w:t>18);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из АИС-налог ( л.д.19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4648D">
        <w:rPr>
          <w:rFonts w:ascii="Times New Roman" w:hAnsi="Times New Roman"/>
          <w:sz w:val="24"/>
          <w:szCs w:val="24"/>
        </w:rPr>
        <w:t>22</w:t>
      </w:r>
      <w:r w:rsidR="000132EF">
        <w:rPr>
          <w:rFonts w:ascii="Times New Roman" w:hAnsi="Times New Roman"/>
          <w:sz w:val="24"/>
          <w:szCs w:val="24"/>
        </w:rPr>
        <w:t>-25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</w:t>
      </w:r>
      <w:r w:rsidRPr="00790CD5">
        <w:rPr>
          <w:rFonts w:ascii="Times New Roman" w:hAnsi="Times New Roman"/>
          <w:sz w:val="24"/>
          <w:szCs w:val="24"/>
        </w:rPr>
        <w:t>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A4648D">
        <w:rPr>
          <w:rFonts w:ascii="Times New Roman" w:hAnsi="Times New Roman"/>
          <w:sz w:val="24"/>
          <w:szCs w:val="24"/>
        </w:rPr>
        <w:t>Петрова В.А.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</w:t>
      </w:r>
      <w:r w:rsidRPr="00790CD5">
        <w:rPr>
          <w:rFonts w:ascii="Times New Roman" w:hAnsi="Times New Roman"/>
          <w:sz w:val="24"/>
          <w:szCs w:val="24"/>
        </w:rPr>
        <w:t>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b/>
          <w:sz w:val="24"/>
          <w:szCs w:val="24"/>
        </w:rPr>
        <w:t xml:space="preserve">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A46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A4648D">
        <w:rPr>
          <w:rFonts w:ascii="Times New Roman" w:hAnsi="Times New Roman"/>
          <w:b/>
          <w:sz w:val="24"/>
          <w:szCs w:val="24"/>
        </w:rPr>
        <w:t>Петрова Владислава Александровича</w:t>
      </w:r>
      <w:r w:rsidR="00A4648D">
        <w:rPr>
          <w:rFonts w:ascii="Times New Roman" w:hAnsi="Times New Roman"/>
          <w:sz w:val="24"/>
          <w:szCs w:val="24"/>
        </w:rPr>
        <w:t xml:space="preserve">, </w:t>
      </w:r>
      <w:r w:rsidRPr="00FD7B9A" w:rsidR="007E1C98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 xml:space="preserve">или получения копии </w:t>
      </w:r>
      <w:r w:rsidRPr="00790CD5">
        <w:rPr>
          <w:rFonts w:ascii="Times New Roman" w:hAnsi="Times New Roman"/>
          <w:sz w:val="24"/>
          <w:szCs w:val="24"/>
        </w:rPr>
        <w:t>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7E1C98"/>
    <w:rsid w:val="00804692"/>
    <w:rsid w:val="00831249"/>
    <w:rsid w:val="00852AD1"/>
    <w:rsid w:val="00866E86"/>
    <w:rsid w:val="0088755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4648D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721BA"/>
    <w:rsid w:val="00B872CD"/>
    <w:rsid w:val="00B914D4"/>
    <w:rsid w:val="00BB5177"/>
    <w:rsid w:val="00BC0D63"/>
    <w:rsid w:val="00BF4A87"/>
    <w:rsid w:val="00C040B0"/>
    <w:rsid w:val="00C2164B"/>
    <w:rsid w:val="00C249DD"/>
    <w:rsid w:val="00C41AFD"/>
    <w:rsid w:val="00C66BEA"/>
    <w:rsid w:val="00C7199A"/>
    <w:rsid w:val="00C97CEC"/>
    <w:rsid w:val="00CD2410"/>
    <w:rsid w:val="00CD73BA"/>
    <w:rsid w:val="00D03E58"/>
    <w:rsid w:val="00D0719A"/>
    <w:rsid w:val="00D24332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