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544FC" w:rsidRPr="005151F8" w:rsidP="008544FC">
      <w:pPr>
        <w:pStyle w:val="Heading1"/>
        <w:ind w:left="6372"/>
        <w:jc w:val="right"/>
        <w:rPr>
          <w:b/>
          <w:sz w:val="20"/>
        </w:rPr>
      </w:pPr>
      <w:r w:rsidRPr="005151F8">
        <w:rPr>
          <w:sz w:val="20"/>
        </w:rPr>
        <w:t xml:space="preserve">    </w:t>
      </w:r>
      <w:r w:rsidRPr="005151F8" w:rsidR="00B10070">
        <w:rPr>
          <w:b/>
          <w:sz w:val="20"/>
        </w:rPr>
        <w:t>Дело № 5-99-143/2026</w:t>
      </w:r>
    </w:p>
    <w:p w:rsidR="008544FC" w:rsidRPr="005151F8" w:rsidP="008544FC">
      <w:pPr>
        <w:jc w:val="right"/>
        <w:rPr>
          <w:b/>
          <w:sz w:val="20"/>
          <w:szCs w:val="20"/>
        </w:rPr>
      </w:pPr>
      <w:r w:rsidRPr="005151F8">
        <w:rPr>
          <w:b/>
          <w:sz w:val="20"/>
          <w:szCs w:val="20"/>
        </w:rPr>
        <w:t>УИД  91MS0099-01-2026-000139-57</w:t>
      </w:r>
    </w:p>
    <w:p w:rsidR="008544FC" w:rsidRPr="005151F8" w:rsidP="008544FC">
      <w:pPr>
        <w:pStyle w:val="Heading1"/>
        <w:ind w:firstLine="567"/>
        <w:rPr>
          <w:b/>
          <w:sz w:val="20"/>
        </w:rPr>
      </w:pPr>
    </w:p>
    <w:p w:rsidR="008544FC" w:rsidRPr="005151F8" w:rsidP="008544FC">
      <w:pPr>
        <w:pStyle w:val="Heading1"/>
        <w:ind w:firstLine="567"/>
        <w:rPr>
          <w:b/>
          <w:sz w:val="20"/>
        </w:rPr>
      </w:pPr>
      <w:r w:rsidRPr="005151F8">
        <w:rPr>
          <w:b/>
          <w:sz w:val="20"/>
        </w:rPr>
        <w:t>ПОСТАНОВЛЕНИЕ</w:t>
      </w:r>
    </w:p>
    <w:p w:rsidR="008544FC" w:rsidRPr="005151F8" w:rsidP="008544FC">
      <w:pPr>
        <w:rPr>
          <w:b/>
          <w:sz w:val="20"/>
          <w:szCs w:val="20"/>
        </w:rPr>
      </w:pPr>
      <w:r w:rsidRPr="005151F8">
        <w:rPr>
          <w:b/>
          <w:sz w:val="20"/>
          <w:szCs w:val="20"/>
        </w:rPr>
        <w:t xml:space="preserve">                               по делу об административном правонарушении</w:t>
      </w:r>
    </w:p>
    <w:p w:rsidR="008544FC" w:rsidRPr="005151F8" w:rsidP="008544FC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8544FC" w:rsidRPr="005151F8" w:rsidP="008544FC">
      <w:pPr>
        <w:ind w:firstLine="708"/>
        <w:jc w:val="both"/>
        <w:rPr>
          <w:sz w:val="20"/>
          <w:szCs w:val="20"/>
        </w:rPr>
      </w:pPr>
      <w:r w:rsidRPr="005151F8">
        <w:rPr>
          <w:sz w:val="20"/>
          <w:szCs w:val="20"/>
        </w:rPr>
        <w:t xml:space="preserve">г. Ялта                                                                      </w:t>
      </w:r>
      <w:r w:rsidRPr="005151F8" w:rsidR="00B10070">
        <w:rPr>
          <w:sz w:val="20"/>
          <w:szCs w:val="20"/>
        </w:rPr>
        <w:t xml:space="preserve">                  </w:t>
      </w:r>
      <w:r>
        <w:rPr>
          <w:sz w:val="20"/>
          <w:szCs w:val="20"/>
        </w:rPr>
        <w:t xml:space="preserve">                       </w:t>
      </w:r>
      <w:r w:rsidRPr="005151F8" w:rsidR="00B10070">
        <w:rPr>
          <w:sz w:val="20"/>
          <w:szCs w:val="20"/>
        </w:rPr>
        <w:t xml:space="preserve">     31 марта 2026</w:t>
      </w:r>
      <w:r w:rsidRPr="005151F8">
        <w:rPr>
          <w:sz w:val="20"/>
          <w:szCs w:val="20"/>
        </w:rPr>
        <w:t xml:space="preserve"> года</w:t>
      </w:r>
      <w:r w:rsidRPr="005151F8">
        <w:rPr>
          <w:sz w:val="20"/>
          <w:szCs w:val="20"/>
        </w:rPr>
        <w:tab/>
      </w:r>
      <w:r w:rsidRPr="005151F8">
        <w:rPr>
          <w:sz w:val="20"/>
          <w:szCs w:val="20"/>
        </w:rPr>
        <w:tab/>
      </w:r>
      <w:r w:rsidRPr="005151F8">
        <w:rPr>
          <w:sz w:val="20"/>
          <w:szCs w:val="20"/>
        </w:rPr>
        <w:tab/>
        <w:t xml:space="preserve">     </w:t>
      </w:r>
      <w:r w:rsidRPr="005151F8">
        <w:rPr>
          <w:sz w:val="20"/>
          <w:szCs w:val="20"/>
        </w:rPr>
        <w:tab/>
      </w:r>
      <w:r w:rsidRPr="005151F8">
        <w:rPr>
          <w:sz w:val="20"/>
          <w:szCs w:val="20"/>
        </w:rPr>
        <w:tab/>
      </w:r>
      <w:r w:rsidRPr="005151F8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</w:p>
    <w:p w:rsidR="008544FC" w:rsidRPr="005151F8" w:rsidP="008544FC">
      <w:pPr>
        <w:ind w:firstLine="567"/>
        <w:jc w:val="both"/>
        <w:rPr>
          <w:sz w:val="20"/>
          <w:szCs w:val="20"/>
        </w:rPr>
      </w:pPr>
      <w:r w:rsidRPr="005151F8">
        <w:rPr>
          <w:sz w:val="20"/>
          <w:szCs w:val="20"/>
        </w:rPr>
        <w:t>Мировой судья судебного участка № 99 Ялтинского с</w:t>
      </w:r>
      <w:r w:rsidRPr="005151F8" w:rsidR="00B10070">
        <w:rPr>
          <w:sz w:val="20"/>
          <w:szCs w:val="20"/>
        </w:rPr>
        <w:t>удебного района (город республиканского значения</w:t>
      </w:r>
      <w:r w:rsidRPr="005151F8">
        <w:rPr>
          <w:sz w:val="20"/>
          <w:szCs w:val="20"/>
        </w:rPr>
        <w:t xml:space="preserve"> Ялта</w:t>
      </w:r>
      <w:r w:rsidRPr="005151F8" w:rsidR="00B10070">
        <w:rPr>
          <w:sz w:val="20"/>
          <w:szCs w:val="20"/>
        </w:rPr>
        <w:t xml:space="preserve"> с подчиненной ему территорией</w:t>
      </w:r>
      <w:r w:rsidRPr="005151F8">
        <w:rPr>
          <w:sz w:val="20"/>
          <w:szCs w:val="20"/>
        </w:rPr>
        <w:t xml:space="preserve">) Республики Крым Переверзева О.В., </w:t>
      </w:r>
    </w:p>
    <w:p w:rsidR="008544FC" w:rsidRPr="005151F8" w:rsidP="008544FC">
      <w:pPr>
        <w:ind w:firstLine="567"/>
        <w:jc w:val="both"/>
        <w:rPr>
          <w:sz w:val="20"/>
          <w:szCs w:val="20"/>
        </w:rPr>
      </w:pPr>
      <w:r w:rsidRPr="005151F8">
        <w:rPr>
          <w:sz w:val="20"/>
          <w:szCs w:val="20"/>
        </w:rPr>
        <w:t>с участием лица, в отношении котор</w:t>
      </w:r>
      <w:r w:rsidRPr="005151F8">
        <w:rPr>
          <w:sz w:val="20"/>
          <w:szCs w:val="20"/>
        </w:rPr>
        <w:t xml:space="preserve">ого ведется производство по делу об административном правонарушении –  </w:t>
      </w:r>
      <w:r w:rsidRPr="005151F8" w:rsidR="00B10070">
        <w:rPr>
          <w:bCs/>
          <w:sz w:val="20"/>
          <w:szCs w:val="20"/>
          <w:shd w:val="clear" w:color="auto" w:fill="FFFFFF"/>
          <w:lang w:bidi="ru-RU"/>
        </w:rPr>
        <w:t>Чмыхова</w:t>
      </w:r>
      <w:r w:rsidRPr="005151F8" w:rsidR="00B10070">
        <w:rPr>
          <w:bCs/>
          <w:sz w:val="20"/>
          <w:szCs w:val="20"/>
          <w:shd w:val="clear" w:color="auto" w:fill="FFFFFF"/>
          <w:lang w:bidi="ru-RU"/>
        </w:rPr>
        <w:t xml:space="preserve"> К.Ф.</w:t>
      </w:r>
      <w:r w:rsidRPr="005151F8">
        <w:rPr>
          <w:bCs/>
          <w:sz w:val="20"/>
          <w:szCs w:val="20"/>
          <w:shd w:val="clear" w:color="auto" w:fill="FFFFFF"/>
          <w:lang w:bidi="ru-RU"/>
        </w:rPr>
        <w:t>,</w:t>
      </w:r>
      <w:r w:rsidRPr="005151F8" w:rsidR="00B10070">
        <w:rPr>
          <w:sz w:val="20"/>
          <w:szCs w:val="20"/>
        </w:rPr>
        <w:t xml:space="preserve"> потерпевшего </w:t>
      </w:r>
      <w:r w:rsidRPr="005151F8">
        <w:rPr>
          <w:sz w:val="20"/>
          <w:szCs w:val="20"/>
        </w:rPr>
        <w:t>"ДАННЫЕ ИЗЪЯТЫ"</w:t>
      </w:r>
    </w:p>
    <w:p w:rsidR="008544FC" w:rsidRPr="005151F8" w:rsidP="009E66AF">
      <w:pPr>
        <w:ind w:firstLine="567"/>
        <w:jc w:val="both"/>
        <w:rPr>
          <w:bCs/>
          <w:sz w:val="20"/>
          <w:szCs w:val="20"/>
          <w:shd w:val="clear" w:color="auto" w:fill="FFFFFF"/>
          <w:lang w:bidi="ru-RU"/>
        </w:rPr>
      </w:pPr>
      <w:r w:rsidRPr="005151F8">
        <w:rPr>
          <w:sz w:val="20"/>
          <w:szCs w:val="20"/>
        </w:rPr>
        <w:t xml:space="preserve">рассмотрев в открытом судебном заседании материалы дела об административном правонарушении, предусмотренном ст. 6.1.1 КоАП РФ, в отношении </w:t>
      </w:r>
      <w:r w:rsidRPr="005151F8" w:rsidR="00B10070">
        <w:rPr>
          <w:b/>
          <w:bCs/>
          <w:sz w:val="20"/>
          <w:szCs w:val="20"/>
          <w:shd w:val="clear" w:color="auto" w:fill="FFFFFF"/>
          <w:lang w:bidi="ru-RU"/>
        </w:rPr>
        <w:t>Чмыхова</w:t>
      </w:r>
      <w:r w:rsidRPr="005151F8" w:rsidR="00B10070">
        <w:rPr>
          <w:b/>
          <w:bCs/>
          <w:sz w:val="20"/>
          <w:szCs w:val="20"/>
          <w:shd w:val="clear" w:color="auto" w:fill="FFFFFF"/>
          <w:lang w:bidi="ru-RU"/>
        </w:rPr>
        <w:t xml:space="preserve"> Кирилла Федоровича</w:t>
      </w:r>
      <w:r w:rsidRPr="005151F8" w:rsidR="009E66AF">
        <w:rPr>
          <w:bCs/>
          <w:sz w:val="20"/>
          <w:szCs w:val="20"/>
          <w:shd w:val="clear" w:color="auto" w:fill="FFFFFF"/>
          <w:lang w:bidi="ru-RU"/>
        </w:rPr>
        <w:t xml:space="preserve">, </w:t>
      </w:r>
      <w:r w:rsidRPr="005151F8">
        <w:rPr>
          <w:bCs/>
          <w:sz w:val="20"/>
          <w:szCs w:val="20"/>
          <w:shd w:val="clear" w:color="auto" w:fill="FFFFFF"/>
          <w:lang w:bidi="ru-RU"/>
        </w:rPr>
        <w:t>"ДАННЫЕ ИЗЪЯТЫ"</w:t>
      </w:r>
      <w:r w:rsidRPr="005151F8">
        <w:rPr>
          <w:bCs/>
          <w:sz w:val="20"/>
          <w:szCs w:val="20"/>
          <w:shd w:val="clear" w:color="auto" w:fill="FFFFFF"/>
          <w:lang w:bidi="ru-RU"/>
        </w:rPr>
        <w:t>,</w:t>
      </w:r>
    </w:p>
    <w:p w:rsidR="008544FC" w:rsidRPr="005151F8" w:rsidP="008544FC">
      <w:pPr>
        <w:ind w:firstLine="567"/>
        <w:jc w:val="center"/>
        <w:rPr>
          <w:b/>
          <w:sz w:val="20"/>
          <w:szCs w:val="20"/>
          <w:lang w:eastAsia="x-none"/>
        </w:rPr>
      </w:pPr>
    </w:p>
    <w:p w:rsidR="008544FC" w:rsidRPr="005151F8" w:rsidP="008544FC">
      <w:pPr>
        <w:ind w:firstLine="567"/>
        <w:jc w:val="center"/>
        <w:rPr>
          <w:b/>
          <w:sz w:val="20"/>
          <w:szCs w:val="20"/>
          <w:lang w:eastAsia="x-none"/>
        </w:rPr>
      </w:pPr>
      <w:r w:rsidRPr="005151F8">
        <w:rPr>
          <w:b/>
          <w:sz w:val="20"/>
          <w:szCs w:val="20"/>
          <w:lang w:eastAsia="x-none"/>
        </w:rPr>
        <w:t>УСТАНОВИЛ:</w:t>
      </w:r>
    </w:p>
    <w:p w:rsidR="008544FC" w:rsidRPr="005151F8" w:rsidP="009E66AF">
      <w:pPr>
        <w:tabs>
          <w:tab w:val="left" w:pos="5665"/>
        </w:tabs>
        <w:ind w:firstLine="567"/>
        <w:jc w:val="both"/>
        <w:rPr>
          <w:sz w:val="20"/>
          <w:szCs w:val="20"/>
        </w:rPr>
      </w:pPr>
      <w:r w:rsidRPr="005151F8">
        <w:rPr>
          <w:rFonts w:eastAsia="SimSun"/>
          <w:sz w:val="20"/>
          <w:szCs w:val="20"/>
          <w:lang w:eastAsia="zh-CN"/>
        </w:rPr>
        <w:t>05 "ДАННЫЕ ИЗЪЯТЫ"</w:t>
      </w:r>
      <w:r w:rsidRPr="005151F8">
        <w:rPr>
          <w:bCs/>
          <w:sz w:val="20"/>
          <w:szCs w:val="20"/>
          <w:shd w:val="clear" w:color="auto" w:fill="FFFFFF"/>
          <w:lang w:bidi="ru-RU"/>
        </w:rPr>
        <w:t xml:space="preserve">, </w:t>
      </w:r>
      <w:r w:rsidRPr="005151F8">
        <w:rPr>
          <w:sz w:val="20"/>
          <w:szCs w:val="20"/>
        </w:rPr>
        <w:t>в х</w:t>
      </w:r>
      <w:r w:rsidRPr="005151F8">
        <w:rPr>
          <w:sz w:val="20"/>
          <w:szCs w:val="20"/>
        </w:rPr>
        <w:t xml:space="preserve">оде конфликта с "ДАННЫЕ ИЗЪЯТЫ" </w:t>
      </w:r>
      <w:r w:rsidRPr="005151F8">
        <w:rPr>
          <w:sz w:val="20"/>
          <w:szCs w:val="20"/>
        </w:rPr>
        <w:t>причинил ему побои, а именно: нанес три удара кулаком правой руки</w:t>
      </w:r>
      <w:r w:rsidRPr="005151F8">
        <w:rPr>
          <w:sz w:val="20"/>
          <w:szCs w:val="20"/>
        </w:rPr>
        <w:t xml:space="preserve"> в область лица,</w:t>
      </w:r>
      <w:r w:rsidRPr="005151F8">
        <w:rPr>
          <w:sz w:val="20"/>
          <w:szCs w:val="20"/>
        </w:rPr>
        <w:t xml:space="preserve"> чем причини</w:t>
      </w:r>
      <w:r w:rsidRPr="005151F8">
        <w:rPr>
          <w:sz w:val="20"/>
          <w:szCs w:val="20"/>
        </w:rPr>
        <w:t>л физическую боль</w:t>
      </w:r>
      <w:r w:rsidRPr="005151F8">
        <w:rPr>
          <w:bCs/>
          <w:sz w:val="20"/>
          <w:szCs w:val="20"/>
          <w:shd w:val="clear" w:color="auto" w:fill="FFFFFF"/>
          <w:lang w:bidi="ru-RU"/>
        </w:rPr>
        <w:t xml:space="preserve">, </w:t>
      </w:r>
      <w:r w:rsidRPr="005151F8">
        <w:rPr>
          <w:bCs/>
          <w:sz w:val="20"/>
          <w:szCs w:val="20"/>
          <w:shd w:val="clear" w:color="auto" w:fill="FFFFFF"/>
          <w:lang w:bidi="ru-RU"/>
        </w:rPr>
        <w:t xml:space="preserve">которые </w:t>
      </w:r>
      <w:r w:rsidRPr="005151F8">
        <w:rPr>
          <w:bCs/>
          <w:sz w:val="20"/>
          <w:szCs w:val="20"/>
          <w:shd w:val="clear" w:color="auto" w:fill="FFFFFF"/>
          <w:lang w:bidi="ru-RU"/>
        </w:rPr>
        <w:t xml:space="preserve">расцениваются, как повреждения, не причинившие вред здоровью, и </w:t>
      </w:r>
      <w:r w:rsidRPr="005151F8">
        <w:rPr>
          <w:rFonts w:eastAsiaTheme="minorHAnsi"/>
          <w:sz w:val="20"/>
          <w:szCs w:val="20"/>
          <w:lang w:eastAsia="en-US"/>
        </w:rPr>
        <w:t xml:space="preserve">не повлекшие  последствия, указанные в </w:t>
      </w:r>
      <w:hyperlink r:id="rId4" w:history="1">
        <w:r w:rsidRPr="005151F8">
          <w:rPr>
            <w:rStyle w:val="Hyperlink"/>
            <w:rFonts w:eastAsiaTheme="minorHAnsi"/>
            <w:color w:val="auto"/>
            <w:sz w:val="20"/>
            <w:szCs w:val="20"/>
            <w:u w:val="none"/>
            <w:lang w:eastAsia="en-US"/>
          </w:rPr>
          <w:t>статье 115</w:t>
        </w:r>
      </w:hyperlink>
      <w:r w:rsidRPr="005151F8">
        <w:rPr>
          <w:rFonts w:eastAsiaTheme="minorHAnsi"/>
          <w:sz w:val="20"/>
          <w:szCs w:val="20"/>
          <w:lang w:eastAsia="en-US"/>
        </w:rPr>
        <w:t xml:space="preserve"> Уголовного кодекса Российской Федерации, если эти действия не содержат уголовно наказуемого </w:t>
      </w:r>
      <w:hyperlink r:id="rId5" w:history="1">
        <w:r w:rsidRPr="005151F8">
          <w:rPr>
            <w:rStyle w:val="Hyperlink"/>
            <w:rFonts w:eastAsiaTheme="minorHAnsi"/>
            <w:color w:val="auto"/>
            <w:sz w:val="20"/>
            <w:szCs w:val="20"/>
            <w:u w:val="none"/>
            <w:lang w:eastAsia="en-US"/>
          </w:rPr>
          <w:t>деяния</w:t>
        </w:r>
      </w:hyperlink>
      <w:r w:rsidRPr="005151F8">
        <w:rPr>
          <w:sz w:val="20"/>
          <w:szCs w:val="20"/>
        </w:rPr>
        <w:t>, чем совершил правонарушение, предусмотренное ст</w:t>
      </w:r>
      <w:r w:rsidRPr="005151F8">
        <w:rPr>
          <w:sz w:val="20"/>
          <w:szCs w:val="20"/>
        </w:rPr>
        <w:t>.6.1.1 КоАП РФ.</w:t>
      </w:r>
    </w:p>
    <w:p w:rsidR="009E66AF" w:rsidRPr="005151F8" w:rsidP="003F7E2D">
      <w:pPr>
        <w:tabs>
          <w:tab w:val="left" w:pos="5665"/>
        </w:tabs>
        <w:ind w:firstLine="567"/>
        <w:jc w:val="both"/>
        <w:rPr>
          <w:sz w:val="20"/>
          <w:szCs w:val="20"/>
        </w:rPr>
      </w:pPr>
      <w:r w:rsidRPr="005151F8">
        <w:rPr>
          <w:bCs/>
          <w:sz w:val="20"/>
          <w:szCs w:val="20"/>
          <w:shd w:val="clear" w:color="auto" w:fill="FFFFFF"/>
          <w:lang w:bidi="ru-RU"/>
        </w:rPr>
        <w:t>Чмыхов К.Ф.</w:t>
      </w:r>
      <w:r w:rsidRPr="005151F8" w:rsidR="008544FC">
        <w:rPr>
          <w:bCs/>
          <w:sz w:val="20"/>
          <w:szCs w:val="20"/>
          <w:shd w:val="clear" w:color="auto" w:fill="FFFFFF"/>
          <w:lang w:bidi="ru-RU"/>
        </w:rPr>
        <w:t xml:space="preserve"> </w:t>
      </w:r>
      <w:r w:rsidRPr="005151F8" w:rsidR="008544FC">
        <w:rPr>
          <w:rFonts w:eastAsia="SimSun"/>
          <w:sz w:val="20"/>
          <w:szCs w:val="20"/>
          <w:lang w:eastAsia="zh-CN"/>
        </w:rPr>
        <w:t>в</w:t>
      </w:r>
      <w:r w:rsidRPr="005151F8" w:rsidR="008544FC">
        <w:rPr>
          <w:sz w:val="20"/>
          <w:szCs w:val="20"/>
        </w:rPr>
        <w:t xml:space="preserve"> судебном заседании вину в совершении правонарушения </w:t>
      </w:r>
      <w:r w:rsidRPr="005151F8" w:rsidR="003F7E2D">
        <w:rPr>
          <w:sz w:val="20"/>
          <w:szCs w:val="20"/>
        </w:rPr>
        <w:t xml:space="preserve"> признал,</w:t>
      </w:r>
      <w:r w:rsidRPr="005151F8" w:rsidR="00FA1F18">
        <w:rPr>
          <w:sz w:val="20"/>
          <w:szCs w:val="20"/>
        </w:rPr>
        <w:t xml:space="preserve"> </w:t>
      </w:r>
      <w:r w:rsidRPr="005151F8">
        <w:rPr>
          <w:sz w:val="20"/>
          <w:szCs w:val="20"/>
        </w:rPr>
        <w:t>в содеянном раскаивается.</w:t>
      </w:r>
      <w:r w:rsidRPr="005151F8" w:rsidR="003F7E2D">
        <w:rPr>
          <w:sz w:val="20"/>
          <w:szCs w:val="20"/>
        </w:rPr>
        <w:t xml:space="preserve"> </w:t>
      </w:r>
    </w:p>
    <w:p w:rsidR="009E66AF" w:rsidRPr="005151F8" w:rsidP="009E66AF">
      <w:pPr>
        <w:tabs>
          <w:tab w:val="left" w:pos="5665"/>
        </w:tabs>
        <w:ind w:firstLine="567"/>
        <w:jc w:val="both"/>
        <w:rPr>
          <w:sz w:val="20"/>
          <w:szCs w:val="20"/>
        </w:rPr>
      </w:pPr>
      <w:r w:rsidRPr="005151F8">
        <w:rPr>
          <w:sz w:val="20"/>
          <w:szCs w:val="20"/>
        </w:rPr>
        <w:t>Потерпевший "ДАННЫЕ ИЗЪЯТЫ"</w:t>
      </w:r>
      <w:r w:rsidRPr="005151F8" w:rsidR="003F7E2D">
        <w:rPr>
          <w:sz w:val="20"/>
          <w:szCs w:val="20"/>
        </w:rPr>
        <w:t xml:space="preserve"> </w:t>
      </w:r>
      <w:r w:rsidRPr="005151F8" w:rsidR="008544FC">
        <w:rPr>
          <w:rFonts w:eastAsia="Calibri"/>
          <w:sz w:val="20"/>
          <w:szCs w:val="20"/>
          <w:lang w:eastAsia="en-US"/>
        </w:rPr>
        <w:t xml:space="preserve">в </w:t>
      </w:r>
      <w:r w:rsidRPr="005151F8" w:rsidR="008544FC">
        <w:rPr>
          <w:sz w:val="20"/>
          <w:szCs w:val="20"/>
        </w:rPr>
        <w:t xml:space="preserve">судебном заседании </w:t>
      </w:r>
      <w:r w:rsidRPr="005151F8" w:rsidR="008544FC">
        <w:rPr>
          <w:sz w:val="20"/>
          <w:szCs w:val="20"/>
        </w:rPr>
        <w:t>факты, изложенные в протоколе об администрати</w:t>
      </w:r>
      <w:r w:rsidRPr="005151F8">
        <w:rPr>
          <w:sz w:val="20"/>
          <w:szCs w:val="20"/>
        </w:rPr>
        <w:t>вном правонарушении подтвердил</w:t>
      </w:r>
      <w:r w:rsidRPr="005151F8">
        <w:rPr>
          <w:sz w:val="20"/>
          <w:szCs w:val="20"/>
        </w:rPr>
        <w:t>, пояснил</w:t>
      </w:r>
      <w:r w:rsidRPr="005151F8" w:rsidR="003F7E2D">
        <w:rPr>
          <w:sz w:val="20"/>
          <w:szCs w:val="20"/>
        </w:rPr>
        <w:t xml:space="preserve">, что </w:t>
      </w:r>
      <w:r w:rsidRPr="005151F8">
        <w:rPr>
          <w:sz w:val="20"/>
          <w:szCs w:val="20"/>
        </w:rPr>
        <w:t>в настоящее время Чмыхов К.Ф. в его квартире не проживает.</w:t>
      </w:r>
    </w:p>
    <w:p w:rsidR="00FA1F18" w:rsidRPr="005151F8" w:rsidP="00FA1F18">
      <w:pPr>
        <w:tabs>
          <w:tab w:val="left" w:pos="5665"/>
        </w:tabs>
        <w:ind w:firstLine="567"/>
        <w:jc w:val="both"/>
        <w:rPr>
          <w:iCs/>
          <w:sz w:val="20"/>
          <w:szCs w:val="20"/>
        </w:rPr>
      </w:pPr>
      <w:r w:rsidRPr="005151F8">
        <w:rPr>
          <w:sz w:val="20"/>
          <w:szCs w:val="20"/>
        </w:rPr>
        <w:t xml:space="preserve">Выслушав лицо в отношении, которого ведется производство по делу об административном правонарушении, потерпевшего, исследовав представленные материалы дела, мировой  судья приходит к убеждению, что вина </w:t>
      </w:r>
      <w:r w:rsidRPr="005151F8" w:rsidR="009E66AF">
        <w:rPr>
          <w:bCs/>
          <w:sz w:val="20"/>
          <w:szCs w:val="20"/>
          <w:shd w:val="clear" w:color="auto" w:fill="FFFFFF"/>
          <w:lang w:bidi="ru-RU"/>
        </w:rPr>
        <w:t xml:space="preserve">Чмыхова К.Ф. </w:t>
      </w:r>
      <w:r w:rsidRPr="005151F8" w:rsidR="00AA0F0E">
        <w:rPr>
          <w:bCs/>
          <w:sz w:val="20"/>
          <w:szCs w:val="20"/>
          <w:shd w:val="clear" w:color="auto" w:fill="FFFFFF"/>
          <w:lang w:bidi="ru-RU"/>
        </w:rPr>
        <w:t xml:space="preserve"> </w:t>
      </w:r>
      <w:r w:rsidRPr="005151F8">
        <w:rPr>
          <w:sz w:val="20"/>
          <w:szCs w:val="20"/>
        </w:rPr>
        <w:t>в совершении административного правонар</w:t>
      </w:r>
      <w:r w:rsidRPr="005151F8">
        <w:rPr>
          <w:sz w:val="20"/>
          <w:szCs w:val="20"/>
        </w:rPr>
        <w:t>ушения, предусмотренного ст. 6.1.1 КоАП РФ, полностью установлена и подтверждается совокупностью собранных по делу доказательств, а именно:</w:t>
      </w:r>
      <w:r w:rsidRPr="005151F8">
        <w:rPr>
          <w:iCs/>
          <w:sz w:val="20"/>
          <w:szCs w:val="20"/>
        </w:rPr>
        <w:t xml:space="preserve"> протоколом об административном правонарушении 8201 № </w:t>
      </w:r>
      <w:r w:rsidRPr="005151F8" w:rsidR="009E66AF">
        <w:rPr>
          <w:iCs/>
          <w:sz w:val="20"/>
          <w:szCs w:val="20"/>
        </w:rPr>
        <w:t>322885</w:t>
      </w:r>
      <w:r w:rsidRPr="005151F8">
        <w:rPr>
          <w:iCs/>
          <w:sz w:val="20"/>
          <w:szCs w:val="20"/>
        </w:rPr>
        <w:t xml:space="preserve"> от </w:t>
      </w:r>
      <w:r w:rsidRPr="005151F8" w:rsidR="009E66AF">
        <w:rPr>
          <w:iCs/>
          <w:sz w:val="20"/>
          <w:szCs w:val="20"/>
        </w:rPr>
        <w:t>20.01.2026</w:t>
      </w:r>
      <w:r w:rsidRPr="005151F8">
        <w:rPr>
          <w:iCs/>
          <w:sz w:val="20"/>
          <w:szCs w:val="20"/>
        </w:rPr>
        <w:t xml:space="preserve">, </w:t>
      </w:r>
      <w:r w:rsidRPr="005151F8">
        <w:rPr>
          <w:sz w:val="20"/>
          <w:szCs w:val="20"/>
        </w:rPr>
        <w:t>составленным уполномоченным лицом в соотв</w:t>
      </w:r>
      <w:r w:rsidRPr="005151F8">
        <w:rPr>
          <w:sz w:val="20"/>
          <w:szCs w:val="20"/>
        </w:rPr>
        <w:t>етств</w:t>
      </w:r>
      <w:r w:rsidRPr="005151F8" w:rsidR="009E66AF">
        <w:rPr>
          <w:sz w:val="20"/>
          <w:szCs w:val="20"/>
        </w:rPr>
        <w:t>ии</w:t>
      </w:r>
      <w:r w:rsidRPr="005151F8" w:rsidR="009E66AF">
        <w:rPr>
          <w:sz w:val="20"/>
          <w:szCs w:val="20"/>
        </w:rPr>
        <w:t xml:space="preserve"> с требованиями КоАП РФ (л.д.2</w:t>
      </w:r>
      <w:r w:rsidRPr="005151F8">
        <w:rPr>
          <w:sz w:val="20"/>
          <w:szCs w:val="20"/>
        </w:rPr>
        <w:t>)</w:t>
      </w:r>
      <w:r w:rsidRPr="005151F8">
        <w:rPr>
          <w:iCs/>
          <w:sz w:val="20"/>
          <w:szCs w:val="20"/>
        </w:rPr>
        <w:t xml:space="preserve">; </w:t>
      </w:r>
      <w:r w:rsidRPr="005151F8" w:rsidR="009E66AF">
        <w:rPr>
          <w:iCs/>
          <w:sz w:val="20"/>
          <w:szCs w:val="20"/>
        </w:rPr>
        <w:t xml:space="preserve">рапортом должностного лица от 20.01.2026 </w:t>
      </w:r>
      <w:r w:rsidRPr="005151F8" w:rsidR="009E66AF">
        <w:rPr>
          <w:iCs/>
          <w:sz w:val="20"/>
          <w:szCs w:val="20"/>
        </w:rPr>
        <w:t xml:space="preserve">( </w:t>
      </w:r>
      <w:r w:rsidRPr="005151F8" w:rsidR="009E66AF">
        <w:rPr>
          <w:iCs/>
          <w:sz w:val="20"/>
          <w:szCs w:val="20"/>
        </w:rPr>
        <w:t xml:space="preserve">л.д.3); </w:t>
      </w:r>
      <w:r w:rsidRPr="005151F8">
        <w:rPr>
          <w:iCs/>
          <w:sz w:val="20"/>
          <w:szCs w:val="20"/>
        </w:rPr>
        <w:t xml:space="preserve">заявлением </w:t>
      </w:r>
      <w:r w:rsidRPr="005151F8">
        <w:rPr>
          <w:sz w:val="20"/>
          <w:szCs w:val="20"/>
        </w:rPr>
        <w:t>Ведерникова В.В.</w:t>
      </w:r>
      <w:r w:rsidRPr="005151F8" w:rsidR="00AA0F0E">
        <w:rPr>
          <w:sz w:val="20"/>
          <w:szCs w:val="20"/>
        </w:rPr>
        <w:t xml:space="preserve"> </w:t>
      </w:r>
      <w:r w:rsidRPr="005151F8">
        <w:rPr>
          <w:iCs/>
          <w:sz w:val="20"/>
          <w:szCs w:val="20"/>
        </w:rPr>
        <w:t xml:space="preserve">от </w:t>
      </w:r>
      <w:r w:rsidRPr="005151F8">
        <w:rPr>
          <w:iCs/>
          <w:sz w:val="20"/>
          <w:szCs w:val="20"/>
        </w:rPr>
        <w:t>07.01.2026</w:t>
      </w:r>
      <w:r w:rsidRPr="005151F8">
        <w:rPr>
          <w:iCs/>
          <w:sz w:val="20"/>
          <w:szCs w:val="20"/>
        </w:rPr>
        <w:t xml:space="preserve"> (л.д. </w:t>
      </w:r>
      <w:r w:rsidRPr="005151F8">
        <w:rPr>
          <w:iCs/>
          <w:sz w:val="20"/>
          <w:szCs w:val="20"/>
        </w:rPr>
        <w:t>4</w:t>
      </w:r>
      <w:r w:rsidRPr="005151F8">
        <w:rPr>
          <w:iCs/>
          <w:sz w:val="20"/>
          <w:szCs w:val="20"/>
        </w:rPr>
        <w:t xml:space="preserve">); письменными объяснениями </w:t>
      </w:r>
      <w:r w:rsidRPr="005151F8">
        <w:rPr>
          <w:bCs/>
          <w:sz w:val="20"/>
          <w:szCs w:val="20"/>
          <w:shd w:val="clear" w:color="auto" w:fill="FFFFFF"/>
          <w:lang w:bidi="ru-RU"/>
        </w:rPr>
        <w:t>Ведерникова В.В.</w:t>
      </w:r>
      <w:r w:rsidRPr="005151F8" w:rsidR="00AA0F0E">
        <w:rPr>
          <w:bCs/>
          <w:sz w:val="20"/>
          <w:szCs w:val="20"/>
          <w:shd w:val="clear" w:color="auto" w:fill="FFFFFF"/>
          <w:lang w:bidi="ru-RU"/>
        </w:rPr>
        <w:t xml:space="preserve"> </w:t>
      </w:r>
      <w:r w:rsidRPr="005151F8">
        <w:rPr>
          <w:iCs/>
          <w:sz w:val="20"/>
          <w:szCs w:val="20"/>
        </w:rPr>
        <w:t xml:space="preserve">от </w:t>
      </w:r>
      <w:r w:rsidRPr="005151F8">
        <w:rPr>
          <w:iCs/>
          <w:sz w:val="20"/>
          <w:szCs w:val="20"/>
        </w:rPr>
        <w:t>07.01.2026</w:t>
      </w:r>
      <w:r w:rsidRPr="005151F8">
        <w:rPr>
          <w:iCs/>
          <w:sz w:val="20"/>
          <w:szCs w:val="20"/>
        </w:rPr>
        <w:t xml:space="preserve">  (л.д. </w:t>
      </w:r>
      <w:r w:rsidRPr="005151F8">
        <w:rPr>
          <w:iCs/>
          <w:sz w:val="20"/>
          <w:szCs w:val="20"/>
        </w:rPr>
        <w:t>5</w:t>
      </w:r>
      <w:r w:rsidRPr="005151F8">
        <w:rPr>
          <w:iCs/>
          <w:sz w:val="20"/>
          <w:szCs w:val="20"/>
        </w:rPr>
        <w:t xml:space="preserve">); </w:t>
      </w:r>
      <w:r w:rsidRPr="005151F8" w:rsidR="00AA0F0E">
        <w:rPr>
          <w:iCs/>
          <w:sz w:val="20"/>
          <w:szCs w:val="20"/>
        </w:rPr>
        <w:t xml:space="preserve">письменными объяснениями </w:t>
      </w:r>
      <w:r w:rsidRPr="005151F8">
        <w:rPr>
          <w:bCs/>
          <w:sz w:val="20"/>
          <w:szCs w:val="20"/>
          <w:shd w:val="clear" w:color="auto" w:fill="FFFFFF"/>
          <w:lang w:bidi="ru-RU"/>
        </w:rPr>
        <w:t xml:space="preserve">Чмыхова К.Ф. </w:t>
      </w:r>
      <w:r w:rsidRPr="005151F8">
        <w:rPr>
          <w:iCs/>
          <w:sz w:val="20"/>
          <w:szCs w:val="20"/>
        </w:rPr>
        <w:t>от 15</w:t>
      </w:r>
      <w:r w:rsidRPr="005151F8" w:rsidR="00AA0F0E">
        <w:rPr>
          <w:iCs/>
          <w:sz w:val="20"/>
          <w:szCs w:val="20"/>
        </w:rPr>
        <w:t>.01.2</w:t>
      </w:r>
      <w:r w:rsidRPr="005151F8">
        <w:rPr>
          <w:iCs/>
          <w:sz w:val="20"/>
          <w:szCs w:val="20"/>
        </w:rPr>
        <w:t>026  (л.д. 11</w:t>
      </w:r>
      <w:r w:rsidRPr="005151F8" w:rsidR="00AA0F0E">
        <w:rPr>
          <w:iCs/>
          <w:sz w:val="20"/>
          <w:szCs w:val="20"/>
        </w:rPr>
        <w:t xml:space="preserve">); </w:t>
      </w:r>
      <w:r w:rsidRPr="005151F8">
        <w:rPr>
          <w:iCs/>
          <w:sz w:val="20"/>
          <w:szCs w:val="20"/>
        </w:rPr>
        <w:t xml:space="preserve">копией свидетельства о рождении Чмыхова К.Ф. ( л.д.12); справкой на Чмыхова К.Ф. от 17.07.2025 </w:t>
      </w:r>
      <w:r w:rsidRPr="005151F8">
        <w:rPr>
          <w:iCs/>
          <w:sz w:val="20"/>
          <w:szCs w:val="20"/>
        </w:rPr>
        <w:t xml:space="preserve">( </w:t>
      </w:r>
      <w:r w:rsidRPr="005151F8">
        <w:rPr>
          <w:iCs/>
          <w:sz w:val="20"/>
          <w:szCs w:val="20"/>
        </w:rPr>
        <w:t>л.д.13);  копией заключения об установлении личности Чмыхова К.Ф. от 19.10.2024 ( л.д.30-33).</w:t>
      </w:r>
    </w:p>
    <w:p w:rsidR="008544FC" w:rsidRPr="005151F8" w:rsidP="00FA1F18">
      <w:pPr>
        <w:tabs>
          <w:tab w:val="left" w:pos="5665"/>
        </w:tabs>
        <w:ind w:firstLine="567"/>
        <w:jc w:val="both"/>
        <w:rPr>
          <w:sz w:val="20"/>
          <w:szCs w:val="20"/>
        </w:rPr>
      </w:pPr>
      <w:r w:rsidRPr="005151F8">
        <w:rPr>
          <w:sz w:val="20"/>
          <w:szCs w:val="20"/>
        </w:rPr>
        <w:t>С учетом изложенного, доказательства, собранные</w:t>
      </w:r>
      <w:r w:rsidRPr="005151F8">
        <w:rPr>
          <w:sz w:val="20"/>
          <w:szCs w:val="20"/>
        </w:rPr>
        <w:t xml:space="preserve"> по делу, мировой судья оценивает как допустимые, так как они собраны с соблюдением норм КоАП РФ и достоверные, так как  согласуются между собой и последовательно дополняют друг друга. Совокупность этих доказатель</w:t>
      </w:r>
      <w:r w:rsidRPr="005151F8">
        <w:rPr>
          <w:sz w:val="20"/>
          <w:szCs w:val="20"/>
        </w:rPr>
        <w:t>ств пр</w:t>
      </w:r>
      <w:r w:rsidRPr="005151F8">
        <w:rPr>
          <w:sz w:val="20"/>
          <w:szCs w:val="20"/>
        </w:rPr>
        <w:t>изнается достаточной для рассмотрения</w:t>
      </w:r>
      <w:r w:rsidRPr="005151F8">
        <w:rPr>
          <w:sz w:val="20"/>
          <w:szCs w:val="20"/>
        </w:rPr>
        <w:t xml:space="preserve"> дела.</w:t>
      </w:r>
    </w:p>
    <w:p w:rsidR="008544FC" w:rsidRPr="005151F8" w:rsidP="008544FC">
      <w:pPr>
        <w:ind w:firstLine="540"/>
        <w:jc w:val="both"/>
        <w:rPr>
          <w:rFonts w:eastAsia="Calibri"/>
          <w:sz w:val="20"/>
          <w:szCs w:val="20"/>
        </w:rPr>
      </w:pPr>
      <w:r w:rsidRPr="005151F8">
        <w:rPr>
          <w:rFonts w:eastAsia="Calibri"/>
          <w:sz w:val="20"/>
          <w:szCs w:val="20"/>
        </w:rPr>
        <w:t xml:space="preserve">Действия </w:t>
      </w:r>
      <w:r w:rsidRPr="005151F8" w:rsidR="00FA1F18">
        <w:rPr>
          <w:bCs/>
          <w:sz w:val="20"/>
          <w:szCs w:val="20"/>
          <w:shd w:val="clear" w:color="auto" w:fill="FFFFFF"/>
          <w:lang w:bidi="ru-RU"/>
        </w:rPr>
        <w:t>Чмыхова К.Ф.</w:t>
      </w:r>
      <w:r w:rsidRPr="005151F8" w:rsidR="00AA0F0E">
        <w:rPr>
          <w:bCs/>
          <w:sz w:val="20"/>
          <w:szCs w:val="20"/>
          <w:shd w:val="clear" w:color="auto" w:fill="FFFFFF"/>
          <w:lang w:bidi="ru-RU"/>
        </w:rPr>
        <w:t xml:space="preserve"> </w:t>
      </w:r>
      <w:r w:rsidRPr="005151F8">
        <w:rPr>
          <w:rFonts w:eastAsia="Calibri"/>
          <w:sz w:val="20"/>
          <w:szCs w:val="20"/>
        </w:rPr>
        <w:t xml:space="preserve">мировой судья квалифицирует по ст. 6.1.1 КоАП РФ, как </w:t>
      </w:r>
      <w:r w:rsidRPr="005151F8">
        <w:rPr>
          <w:sz w:val="20"/>
          <w:szCs w:val="20"/>
        </w:rPr>
        <w:t xml:space="preserve"> </w:t>
      </w:r>
      <w:r w:rsidRPr="005151F8" w:rsidR="00AA0F0E">
        <w:rPr>
          <w:sz w:val="20"/>
          <w:szCs w:val="20"/>
        </w:rPr>
        <w:t>нанесение побоев</w:t>
      </w:r>
      <w:r w:rsidRPr="005151F8">
        <w:rPr>
          <w:sz w:val="20"/>
          <w:szCs w:val="20"/>
        </w:rPr>
        <w:t xml:space="preserve">, причинивших физическую боль, но не повлекших последствий, указанных в статье 115 Уголовного кодекса Российской Федерации, если эти действия не содержат </w:t>
      </w:r>
      <w:r w:rsidRPr="005151F8">
        <w:rPr>
          <w:sz w:val="20"/>
          <w:szCs w:val="20"/>
        </w:rPr>
        <w:t>уголовно наказуемого деяния</w:t>
      </w:r>
      <w:r w:rsidRPr="005151F8">
        <w:rPr>
          <w:rFonts w:eastAsia="Calibri"/>
          <w:sz w:val="20"/>
          <w:szCs w:val="20"/>
        </w:rPr>
        <w:t>.</w:t>
      </w:r>
    </w:p>
    <w:p w:rsidR="003F7E2D" w:rsidRPr="005151F8" w:rsidP="003F7E2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0"/>
          <w:szCs w:val="20"/>
          <w:lang w:eastAsia="en-US"/>
        </w:rPr>
      </w:pPr>
      <w:r w:rsidRPr="005151F8">
        <w:rPr>
          <w:rFonts w:eastAsiaTheme="minorHAnsi"/>
          <w:sz w:val="20"/>
          <w:szCs w:val="20"/>
          <w:lang w:eastAsia="en-US"/>
        </w:rPr>
        <w:t>При этом побои - это действия, характеризующиеся многократным нанесением ударов, которые сами по себе не составляют особого вида повреждения, хотя в результате их нанесения могут возникать телесные повреждения (в частности, сса</w:t>
      </w:r>
      <w:r w:rsidRPr="005151F8">
        <w:rPr>
          <w:rFonts w:eastAsiaTheme="minorHAnsi"/>
          <w:sz w:val="20"/>
          <w:szCs w:val="20"/>
          <w:lang w:eastAsia="en-US"/>
        </w:rPr>
        <w:t>дины, кровоподтеки, небольшие раны, не влекущие за собой временной утраты трудоспособности или незначительной стойкой утраты общей трудоспособности). Вместе с тем побои могут и не оставить после себя никаких объективно выявляемых повреждений.</w:t>
      </w:r>
    </w:p>
    <w:p w:rsidR="003F7E2D" w:rsidRPr="005151F8" w:rsidP="003F7E2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0"/>
          <w:szCs w:val="20"/>
          <w:lang w:eastAsia="en-US"/>
        </w:rPr>
      </w:pPr>
      <w:r w:rsidRPr="005151F8">
        <w:rPr>
          <w:rFonts w:eastAsiaTheme="minorHAnsi"/>
          <w:sz w:val="20"/>
          <w:szCs w:val="20"/>
          <w:lang w:eastAsia="en-US"/>
        </w:rPr>
        <w:t>К иным насиль</w:t>
      </w:r>
      <w:r w:rsidRPr="005151F8">
        <w:rPr>
          <w:rFonts w:eastAsiaTheme="minorHAnsi"/>
          <w:sz w:val="20"/>
          <w:szCs w:val="20"/>
          <w:lang w:eastAsia="en-US"/>
        </w:rPr>
        <w:t>ственным действиям относится причинение боли щипанием, сечением, причинение небольших повреждений тупыми или острыми предметами, воздействием термических факторов и другие аналогичные действия.</w:t>
      </w:r>
    </w:p>
    <w:p w:rsidR="003F7E2D" w:rsidRPr="005151F8" w:rsidP="003F7E2D">
      <w:pPr>
        <w:pStyle w:val="BodyText"/>
        <w:tabs>
          <w:tab w:val="left" w:pos="284"/>
        </w:tabs>
        <w:rPr>
          <w:sz w:val="20"/>
          <w:lang w:val="ru-RU"/>
        </w:rPr>
      </w:pPr>
      <w:r w:rsidRPr="005151F8">
        <w:rPr>
          <w:rFonts w:eastAsiaTheme="minorHAnsi"/>
          <w:sz w:val="20"/>
          <w:lang w:val="ru-RU" w:eastAsia="en-US"/>
        </w:rPr>
        <w:tab/>
      </w:r>
      <w:r w:rsidRPr="005151F8">
        <w:rPr>
          <w:rFonts w:eastAsiaTheme="minorHAnsi"/>
          <w:sz w:val="20"/>
          <w:lang w:val="ru-RU" w:eastAsia="en-US"/>
        </w:rPr>
        <w:tab/>
      </w:r>
      <w:r w:rsidRPr="005151F8">
        <w:rPr>
          <w:rFonts w:eastAsiaTheme="minorHAnsi"/>
          <w:sz w:val="20"/>
          <w:lang w:eastAsia="en-US"/>
        </w:rPr>
        <w:t xml:space="preserve">Согласно ст.3.1 КоАП РФ административное наказание является </w:t>
      </w:r>
      <w:r w:rsidRPr="005151F8">
        <w:rPr>
          <w:rFonts w:eastAsiaTheme="minorHAnsi"/>
          <w:sz w:val="20"/>
          <w:lang w:eastAsia="en-US"/>
        </w:rPr>
        <w:t>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правонарушителем, так и другими лицами.</w:t>
      </w:r>
    </w:p>
    <w:p w:rsidR="003F7E2D" w:rsidRPr="005151F8" w:rsidP="003F7E2D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0"/>
          <w:szCs w:val="20"/>
          <w:lang w:eastAsia="en-US"/>
        </w:rPr>
      </w:pPr>
      <w:r w:rsidRPr="005151F8">
        <w:rPr>
          <w:rFonts w:eastAsiaTheme="minorHAnsi"/>
          <w:sz w:val="20"/>
          <w:szCs w:val="20"/>
          <w:lang w:eastAsia="en-US"/>
        </w:rPr>
        <w:t>На основании ч.2 ст.3.9 КоАП РФ администр</w:t>
      </w:r>
      <w:r w:rsidRPr="005151F8">
        <w:rPr>
          <w:rFonts w:eastAsiaTheme="minorHAnsi"/>
          <w:sz w:val="20"/>
          <w:szCs w:val="20"/>
          <w:lang w:eastAsia="en-US"/>
        </w:rPr>
        <w:t xml:space="preserve">ативный арест устанавливается и назначается лишь в исключительных </w:t>
      </w:r>
      <w:hyperlink r:id="rId6" w:history="1">
        <w:r w:rsidRPr="005151F8">
          <w:rPr>
            <w:rStyle w:val="Hyperlink"/>
            <w:rFonts w:eastAsiaTheme="minorHAnsi"/>
            <w:color w:val="auto"/>
            <w:sz w:val="20"/>
            <w:szCs w:val="20"/>
            <w:u w:val="none"/>
            <w:lang w:eastAsia="en-US"/>
          </w:rPr>
          <w:t>случаях</w:t>
        </w:r>
      </w:hyperlink>
      <w:r w:rsidRPr="005151F8">
        <w:rPr>
          <w:rFonts w:eastAsiaTheme="minorHAnsi"/>
          <w:sz w:val="20"/>
          <w:szCs w:val="20"/>
          <w:lang w:eastAsia="en-US"/>
        </w:rPr>
        <w:t xml:space="preserve"> </w:t>
      </w:r>
      <w:r w:rsidRPr="005151F8">
        <w:rPr>
          <w:rFonts w:eastAsiaTheme="minorHAnsi"/>
          <w:sz w:val="20"/>
          <w:szCs w:val="20"/>
          <w:lang w:eastAsia="en-US"/>
        </w:rPr>
        <w:t>за отдельные виды адм</w:t>
      </w:r>
      <w:r w:rsidRPr="005151F8">
        <w:rPr>
          <w:rFonts w:eastAsiaTheme="minorHAnsi"/>
          <w:sz w:val="20"/>
          <w:szCs w:val="20"/>
          <w:lang w:eastAsia="en-US"/>
        </w:rPr>
        <w:t>инистративных правонарушений.</w:t>
      </w:r>
    </w:p>
    <w:p w:rsidR="003F7E2D" w:rsidRPr="005151F8" w:rsidP="003F7E2D">
      <w:pPr>
        <w:pStyle w:val="Style4"/>
        <w:widowControl/>
        <w:spacing w:line="240" w:lineRule="auto"/>
        <w:ind w:right="-7" w:firstLine="567"/>
        <w:rPr>
          <w:sz w:val="20"/>
          <w:szCs w:val="20"/>
        </w:rPr>
      </w:pPr>
      <w:r w:rsidRPr="005151F8">
        <w:rPr>
          <w:sz w:val="20"/>
          <w:szCs w:val="20"/>
        </w:rPr>
        <w:t>В соответствии с общими правилами назначения административного наказания, основанными на принципах справедливости, соразмерности и индивидуализации ответственности, административное наказание за совершение административного пр</w:t>
      </w:r>
      <w:r w:rsidRPr="005151F8">
        <w:rPr>
          <w:sz w:val="20"/>
          <w:szCs w:val="20"/>
        </w:rPr>
        <w:t>авонарушения назначается в пределах, установленных законом, предусматривающим ответственность за данное административное правонарушение, в соответствии с КоАП РФ (часть 1 статьи 4.1 КоАП РФ).</w:t>
      </w:r>
    </w:p>
    <w:p w:rsidR="003F7E2D" w:rsidRPr="005151F8" w:rsidP="003F7E2D">
      <w:pPr>
        <w:pStyle w:val="Style4"/>
        <w:widowControl/>
        <w:spacing w:line="240" w:lineRule="auto"/>
        <w:ind w:right="-7" w:firstLine="567"/>
        <w:rPr>
          <w:sz w:val="20"/>
          <w:szCs w:val="20"/>
        </w:rPr>
      </w:pPr>
      <w:r w:rsidRPr="005151F8">
        <w:rPr>
          <w:sz w:val="20"/>
          <w:szCs w:val="20"/>
        </w:rPr>
        <w:t>При назначении административного наказания физическому лицу учит</w:t>
      </w:r>
      <w:r w:rsidRPr="005151F8">
        <w:rPr>
          <w:sz w:val="20"/>
          <w:szCs w:val="20"/>
        </w:rPr>
        <w:t>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 (часть 2 статьи 4</w:t>
      </w:r>
      <w:r w:rsidRPr="005151F8">
        <w:rPr>
          <w:sz w:val="20"/>
          <w:szCs w:val="20"/>
        </w:rPr>
        <w:t>.1 КоАП РФ).</w:t>
      </w:r>
    </w:p>
    <w:p w:rsidR="003F7E2D" w:rsidRPr="005151F8" w:rsidP="003F7E2D">
      <w:pPr>
        <w:pStyle w:val="Style4"/>
        <w:widowControl/>
        <w:spacing w:line="240" w:lineRule="auto"/>
        <w:ind w:right="-7" w:firstLine="567"/>
        <w:rPr>
          <w:sz w:val="20"/>
          <w:szCs w:val="20"/>
        </w:rPr>
      </w:pPr>
      <w:r w:rsidRPr="005151F8">
        <w:rPr>
          <w:sz w:val="20"/>
          <w:szCs w:val="20"/>
        </w:rPr>
        <w:t>Законодатель, установив названные положения в КоАП РФ, тем самым предоставил возможность судье, органу, должностному лицу, рассматривающим дело об административном правонарушении, индивидуализировать наказание в каждом конкретном случае.</w:t>
      </w:r>
    </w:p>
    <w:p w:rsidR="003F7E2D" w:rsidRPr="005151F8" w:rsidP="003F7E2D">
      <w:pPr>
        <w:pStyle w:val="Style4"/>
        <w:widowControl/>
        <w:spacing w:line="240" w:lineRule="auto"/>
        <w:ind w:right="-7" w:firstLine="567"/>
        <w:rPr>
          <w:sz w:val="20"/>
          <w:szCs w:val="20"/>
        </w:rPr>
      </w:pPr>
      <w:r w:rsidRPr="005151F8">
        <w:rPr>
          <w:sz w:val="20"/>
          <w:szCs w:val="20"/>
        </w:rPr>
        <w:t>При э</w:t>
      </w:r>
      <w:r w:rsidRPr="005151F8">
        <w:rPr>
          <w:sz w:val="20"/>
          <w:szCs w:val="20"/>
        </w:rPr>
        <w:t>том назначение административного наказания должно основываться на данных, подтверждающих действительную необходимость применения к лицу, в отношении которого ведется производство по делу об административном правонарушении, в пределах нормы, предусматривающ</w:t>
      </w:r>
      <w:r w:rsidRPr="005151F8">
        <w:rPr>
          <w:sz w:val="20"/>
          <w:szCs w:val="20"/>
        </w:rPr>
        <w:t>ей ответственность за административное правонарушение, именно той меры государственного принуждения, которая с наибольшим эффектом достигала бы целей восстановления социальной справедливости, исправления правонарушителя и предупреждения совершения новых пр</w:t>
      </w:r>
      <w:r w:rsidRPr="005151F8">
        <w:rPr>
          <w:sz w:val="20"/>
          <w:szCs w:val="20"/>
        </w:rPr>
        <w:t>отивоправных деяний, а также ее соразмерность</w:t>
      </w:r>
      <w:r w:rsidRPr="005151F8">
        <w:rPr>
          <w:sz w:val="20"/>
          <w:szCs w:val="20"/>
        </w:rPr>
        <w:t xml:space="preserve"> в качестве единственно возможного способа достижения справедливого баланса публичных и частных интересов в рамках административного судопроизводства.</w:t>
      </w:r>
    </w:p>
    <w:p w:rsidR="00FA1F18" w:rsidRPr="005151F8" w:rsidP="003F7E2D">
      <w:pPr>
        <w:pStyle w:val="BodyText"/>
        <w:tabs>
          <w:tab w:val="left" w:pos="284"/>
        </w:tabs>
        <w:ind w:firstLine="567"/>
        <w:rPr>
          <w:bCs/>
          <w:sz w:val="20"/>
          <w:lang w:val="ru-RU"/>
        </w:rPr>
      </w:pPr>
      <w:r w:rsidRPr="005151F8">
        <w:rPr>
          <w:sz w:val="20"/>
          <w:lang w:val="ru-RU"/>
        </w:rPr>
        <w:t>При назначении наказания, мировой судья учитывает обстоятель</w:t>
      </w:r>
      <w:r w:rsidRPr="005151F8">
        <w:rPr>
          <w:sz w:val="20"/>
          <w:lang w:val="ru-RU"/>
        </w:rPr>
        <w:t xml:space="preserve">ства дела, характер и степень общественной опасности совершенного административного правонарушения, данные о личности </w:t>
      </w:r>
      <w:r w:rsidRPr="005151F8">
        <w:rPr>
          <w:bCs/>
          <w:sz w:val="20"/>
          <w:lang w:val="ru-RU"/>
        </w:rPr>
        <w:t xml:space="preserve">правонарушителя, </w:t>
      </w:r>
      <w:r w:rsidRPr="005151F8">
        <w:rPr>
          <w:bCs/>
          <w:sz w:val="20"/>
          <w:lang w:val="ru-RU"/>
        </w:rPr>
        <w:t>не имеющего документа, удостоверяющего его личность, не работающего, не имеющего определенного места жительства.</w:t>
      </w:r>
      <w:r w:rsidRPr="005151F8">
        <w:rPr>
          <w:bCs/>
          <w:sz w:val="20"/>
          <w:lang w:val="ru-RU"/>
        </w:rPr>
        <w:t xml:space="preserve"> </w:t>
      </w:r>
    </w:p>
    <w:p w:rsidR="008544FC" w:rsidRPr="005151F8" w:rsidP="003F7E2D">
      <w:pPr>
        <w:pStyle w:val="BodyText"/>
        <w:tabs>
          <w:tab w:val="left" w:pos="284"/>
        </w:tabs>
        <w:ind w:firstLine="567"/>
        <w:rPr>
          <w:sz w:val="20"/>
        </w:rPr>
      </w:pPr>
      <w:r w:rsidRPr="005151F8">
        <w:rPr>
          <w:bCs/>
          <w:sz w:val="20"/>
        </w:rPr>
        <w:t xml:space="preserve"> </w:t>
      </w:r>
      <w:r w:rsidRPr="005151F8">
        <w:rPr>
          <w:sz w:val="20"/>
        </w:rPr>
        <w:t>Отягчающих административную ответственность обстоятельств не имеется.</w:t>
      </w:r>
    </w:p>
    <w:p w:rsidR="008544FC" w:rsidRPr="005151F8" w:rsidP="008544FC">
      <w:pPr>
        <w:tabs>
          <w:tab w:val="left" w:pos="284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5151F8">
        <w:rPr>
          <w:sz w:val="20"/>
          <w:szCs w:val="20"/>
        </w:rPr>
        <w:t xml:space="preserve">Исключительные обстоятельства, свидетельствующие о наличии по настоящему делу предусмотренных </w:t>
      </w:r>
      <w:hyperlink r:id="rId7" w:history="1">
        <w:r w:rsidRPr="005151F8">
          <w:rPr>
            <w:rStyle w:val="Hyperlink"/>
            <w:color w:val="auto"/>
            <w:sz w:val="20"/>
            <w:szCs w:val="20"/>
            <w:u w:val="none"/>
          </w:rPr>
          <w:t>статьей 2.9</w:t>
        </w:r>
      </w:hyperlink>
      <w:r w:rsidRPr="005151F8">
        <w:rPr>
          <w:sz w:val="20"/>
          <w:szCs w:val="20"/>
        </w:rPr>
        <w:t xml:space="preserve"> Ко</w:t>
      </w:r>
      <w:r w:rsidRPr="005151F8">
        <w:rPr>
          <w:sz w:val="20"/>
          <w:szCs w:val="20"/>
        </w:rPr>
        <w:t>АП РФ признаков малозначительности сове</w:t>
      </w:r>
      <w:r w:rsidRPr="005151F8">
        <w:rPr>
          <w:sz w:val="20"/>
          <w:szCs w:val="20"/>
        </w:rPr>
        <w:t>ршенного административного правонарушения, не установлены.</w:t>
      </w:r>
    </w:p>
    <w:p w:rsidR="008544FC" w:rsidRPr="005151F8" w:rsidP="008544FC">
      <w:pPr>
        <w:tabs>
          <w:tab w:val="left" w:pos="284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5151F8">
        <w:rPr>
          <w:sz w:val="20"/>
          <w:szCs w:val="20"/>
        </w:rPr>
        <w:t>Руководствуясь ст.ст. 29.10, 32.2  КоАП Российской Федерации, мировой судья,</w:t>
      </w:r>
    </w:p>
    <w:p w:rsidR="008544FC" w:rsidRPr="005151F8" w:rsidP="008544FC">
      <w:pPr>
        <w:pStyle w:val="BodyText2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p w:rsidR="008544FC" w:rsidRPr="005151F8" w:rsidP="008544FC">
      <w:pPr>
        <w:pStyle w:val="BodyText2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u-RU"/>
        </w:rPr>
      </w:pPr>
      <w:r w:rsidRPr="005151F8">
        <w:rPr>
          <w:rFonts w:ascii="Times New Roman" w:hAnsi="Times New Roman"/>
          <w:b/>
          <w:sz w:val="20"/>
          <w:szCs w:val="20"/>
        </w:rPr>
        <w:t>П О С Т А Н О В И Л:</w:t>
      </w:r>
    </w:p>
    <w:p w:rsidR="003F7E2D" w:rsidRPr="005151F8" w:rsidP="008544FC">
      <w:pPr>
        <w:pStyle w:val="BodyText2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FA1F18" w:rsidRPr="005151F8" w:rsidP="00FA1F18">
      <w:pPr>
        <w:pStyle w:val="BodyText2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ru-RU"/>
        </w:rPr>
      </w:pPr>
      <w:r w:rsidRPr="005151F8">
        <w:rPr>
          <w:rFonts w:ascii="Times New Roman" w:hAnsi="Times New Roman"/>
          <w:sz w:val="20"/>
          <w:szCs w:val="20"/>
        </w:rPr>
        <w:t xml:space="preserve">Признать </w:t>
      </w:r>
      <w:r w:rsidRPr="005151F8">
        <w:rPr>
          <w:rFonts w:ascii="Times New Roman" w:hAnsi="Times New Roman"/>
          <w:b/>
          <w:bCs/>
          <w:sz w:val="20"/>
          <w:szCs w:val="20"/>
          <w:shd w:val="clear" w:color="auto" w:fill="FFFFFF"/>
          <w:lang w:bidi="ru-RU"/>
        </w:rPr>
        <w:t>Чмыхова</w:t>
      </w:r>
      <w:r w:rsidRPr="005151F8">
        <w:rPr>
          <w:rFonts w:ascii="Times New Roman" w:hAnsi="Times New Roman"/>
          <w:b/>
          <w:bCs/>
          <w:sz w:val="20"/>
          <w:szCs w:val="20"/>
          <w:shd w:val="clear" w:color="auto" w:fill="FFFFFF"/>
          <w:lang w:bidi="ru-RU"/>
        </w:rPr>
        <w:t xml:space="preserve"> Кирилла Федоровича</w:t>
      </w:r>
      <w:r w:rsidRPr="005151F8">
        <w:rPr>
          <w:rFonts w:ascii="Times New Roman" w:hAnsi="Times New Roman"/>
          <w:bCs/>
          <w:sz w:val="20"/>
          <w:szCs w:val="20"/>
          <w:shd w:val="clear" w:color="auto" w:fill="FFFFFF"/>
          <w:lang w:bidi="ru-RU"/>
        </w:rPr>
        <w:t>, "ДАННЫЕ ИЗЪЯТЫ"</w:t>
      </w:r>
      <w:r w:rsidRPr="005151F8">
        <w:rPr>
          <w:rFonts w:ascii="Times New Roman" w:hAnsi="Times New Roman"/>
          <w:bCs/>
          <w:sz w:val="20"/>
          <w:szCs w:val="20"/>
          <w:shd w:val="clear" w:color="auto" w:fill="FFFFFF"/>
          <w:lang w:bidi="ru-RU"/>
        </w:rPr>
        <w:t xml:space="preserve">, </w:t>
      </w:r>
      <w:r w:rsidRPr="005151F8">
        <w:rPr>
          <w:rFonts w:ascii="Times New Roman" w:hAnsi="Times New Roman"/>
          <w:sz w:val="20"/>
          <w:szCs w:val="20"/>
        </w:rPr>
        <w:t xml:space="preserve">виновным в совершении административного правонарушения, предусмотренного  ст. 6.1.1 Кодекса Российской Федерации об административных правонарушениях, и назначить ему административное наказание в виде </w:t>
      </w:r>
      <w:r w:rsidRPr="005151F8">
        <w:rPr>
          <w:rFonts w:ascii="Times New Roman" w:hAnsi="Times New Roman"/>
          <w:sz w:val="20"/>
          <w:szCs w:val="20"/>
          <w:lang w:val="ru-RU"/>
        </w:rPr>
        <w:t>обязательных работ на срок 60 (шестьдесят) часов.</w:t>
      </w:r>
    </w:p>
    <w:p w:rsidR="00FA1F18" w:rsidRPr="005151F8" w:rsidP="00FA1F18">
      <w:pPr>
        <w:pStyle w:val="Style4"/>
        <w:widowControl/>
        <w:spacing w:line="240" w:lineRule="auto"/>
        <w:ind w:firstLine="567"/>
        <w:rPr>
          <w:sz w:val="20"/>
          <w:szCs w:val="20"/>
        </w:rPr>
      </w:pPr>
      <w:r w:rsidRPr="005151F8">
        <w:rPr>
          <w:sz w:val="20"/>
          <w:szCs w:val="20"/>
        </w:rPr>
        <w:t xml:space="preserve">Исполнение данного постановления поручить  </w:t>
      </w:r>
      <w:r w:rsidRPr="005151F8">
        <w:rPr>
          <w:iCs/>
          <w:sz w:val="20"/>
          <w:szCs w:val="20"/>
        </w:rPr>
        <w:t>Отделу судебных приставов по г. Ялте Управления Федеральной службы судебных приставов России по Республике Крым</w:t>
      </w:r>
      <w:r w:rsidRPr="005151F8">
        <w:rPr>
          <w:sz w:val="20"/>
          <w:szCs w:val="20"/>
        </w:rPr>
        <w:t>.</w:t>
      </w:r>
    </w:p>
    <w:p w:rsidR="00FA1F18" w:rsidRPr="005151F8" w:rsidP="00FA1F18">
      <w:pPr>
        <w:tabs>
          <w:tab w:val="left" w:pos="627"/>
        </w:tabs>
        <w:ind w:firstLine="567"/>
        <w:jc w:val="both"/>
        <w:rPr>
          <w:sz w:val="20"/>
          <w:szCs w:val="20"/>
        </w:rPr>
      </w:pPr>
      <w:r w:rsidRPr="005151F8">
        <w:rPr>
          <w:sz w:val="20"/>
          <w:szCs w:val="20"/>
        </w:rPr>
        <w:t>Разъяснить, что уклонение от отбывания обязательных работ влечет административную ответственность по</w:t>
      </w:r>
      <w:r w:rsidRPr="005151F8">
        <w:rPr>
          <w:sz w:val="20"/>
          <w:szCs w:val="20"/>
        </w:rPr>
        <w:t xml:space="preserve"> ч.4 ст.20.25 КоАП РФ в виде административного штрафа в размере от ста пятидесяти тысяч до трехсот тысяч рублей или административный арест на срок до пятнадцати суток</w:t>
      </w:r>
    </w:p>
    <w:p w:rsidR="008544FC" w:rsidRPr="005151F8" w:rsidP="00FA1F18">
      <w:pPr>
        <w:pStyle w:val="BodyText2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151F8">
        <w:rPr>
          <w:sz w:val="20"/>
          <w:szCs w:val="20"/>
        </w:rPr>
        <w:t xml:space="preserve"> </w:t>
      </w:r>
      <w:r w:rsidRPr="005151F8">
        <w:rPr>
          <w:rFonts w:ascii="Times New Roman" w:hAnsi="Times New Roman"/>
          <w:sz w:val="20"/>
          <w:szCs w:val="20"/>
        </w:rPr>
        <w:t>Постановление может быть обжаловано в Ялтинский городской суд Республики Крым через миро</w:t>
      </w:r>
      <w:r w:rsidRPr="005151F8">
        <w:rPr>
          <w:rFonts w:ascii="Times New Roman" w:hAnsi="Times New Roman"/>
          <w:sz w:val="20"/>
          <w:szCs w:val="20"/>
        </w:rPr>
        <w:t>вого судью судебного участка № 99 Ялтинского судебн</w:t>
      </w:r>
      <w:r w:rsidRPr="005151F8" w:rsidR="00FA1F18">
        <w:rPr>
          <w:rFonts w:ascii="Times New Roman" w:hAnsi="Times New Roman"/>
          <w:sz w:val="20"/>
          <w:szCs w:val="20"/>
        </w:rPr>
        <w:t>ого района (город республиканского значения Ялта с подчиненной ему территорией</w:t>
      </w:r>
      <w:r w:rsidRPr="005151F8">
        <w:rPr>
          <w:rFonts w:ascii="Times New Roman" w:hAnsi="Times New Roman"/>
          <w:sz w:val="20"/>
          <w:szCs w:val="20"/>
        </w:rPr>
        <w:t xml:space="preserve">) Республики Крым в течение 10 </w:t>
      </w:r>
      <w:r w:rsidRPr="005151F8" w:rsidR="00AA0F0E">
        <w:rPr>
          <w:rFonts w:ascii="Times New Roman" w:hAnsi="Times New Roman"/>
          <w:sz w:val="20"/>
          <w:szCs w:val="20"/>
        </w:rPr>
        <w:t>дней</w:t>
      </w:r>
      <w:r w:rsidRPr="005151F8">
        <w:rPr>
          <w:rFonts w:ascii="Times New Roman" w:hAnsi="Times New Roman"/>
          <w:sz w:val="20"/>
          <w:szCs w:val="20"/>
        </w:rPr>
        <w:t xml:space="preserve"> со дня вручения или получения копии постановления.</w:t>
      </w:r>
    </w:p>
    <w:p w:rsidR="008544FC" w:rsidRPr="005151F8" w:rsidP="008544FC">
      <w:pPr>
        <w:rPr>
          <w:sz w:val="20"/>
          <w:szCs w:val="20"/>
        </w:rPr>
      </w:pPr>
    </w:p>
    <w:p w:rsidR="00FA1F18" w:rsidRPr="005151F8" w:rsidP="00AA0F0E">
      <w:pPr>
        <w:rPr>
          <w:sz w:val="20"/>
          <w:szCs w:val="20"/>
        </w:rPr>
      </w:pPr>
      <w:r w:rsidRPr="005151F8">
        <w:rPr>
          <w:sz w:val="20"/>
          <w:szCs w:val="20"/>
        </w:rPr>
        <w:t xml:space="preserve">    </w:t>
      </w:r>
      <w:r w:rsidRPr="005151F8" w:rsidR="00AA0F0E">
        <w:rPr>
          <w:sz w:val="20"/>
          <w:szCs w:val="20"/>
        </w:rPr>
        <w:tab/>
      </w:r>
    </w:p>
    <w:p w:rsidR="00FA1F18" w:rsidRPr="005151F8" w:rsidP="00AA0F0E">
      <w:pPr>
        <w:rPr>
          <w:sz w:val="20"/>
          <w:szCs w:val="20"/>
        </w:rPr>
      </w:pPr>
    </w:p>
    <w:p w:rsidR="00FA1F18" w:rsidRPr="005151F8" w:rsidP="00AA0F0E">
      <w:pPr>
        <w:rPr>
          <w:sz w:val="20"/>
          <w:szCs w:val="20"/>
        </w:rPr>
      </w:pPr>
    </w:p>
    <w:p w:rsidR="00F92E94" w:rsidRPr="005151F8" w:rsidP="00AA0F0E">
      <w:pPr>
        <w:rPr>
          <w:sz w:val="20"/>
          <w:szCs w:val="20"/>
        </w:rPr>
      </w:pPr>
      <w:r w:rsidRPr="005151F8">
        <w:rPr>
          <w:sz w:val="20"/>
          <w:szCs w:val="20"/>
        </w:rPr>
        <w:t xml:space="preserve">                </w:t>
      </w:r>
      <w:r w:rsidRPr="005151F8" w:rsidR="008544FC">
        <w:rPr>
          <w:sz w:val="20"/>
          <w:szCs w:val="20"/>
        </w:rPr>
        <w:t>Мировой судья:</w:t>
      </w:r>
      <w:r w:rsidRPr="005151F8" w:rsidR="008544FC">
        <w:rPr>
          <w:sz w:val="20"/>
          <w:szCs w:val="20"/>
        </w:rPr>
        <w:tab/>
      </w:r>
      <w:r w:rsidRPr="005151F8" w:rsidR="008544FC">
        <w:rPr>
          <w:sz w:val="20"/>
          <w:szCs w:val="20"/>
        </w:rPr>
        <w:tab/>
        <w:t xml:space="preserve">                            </w:t>
      </w:r>
      <w:r>
        <w:rPr>
          <w:sz w:val="20"/>
          <w:szCs w:val="20"/>
        </w:rPr>
        <w:t xml:space="preserve">                  </w:t>
      </w:r>
      <w:r w:rsidRPr="005151F8" w:rsidR="008544FC">
        <w:rPr>
          <w:sz w:val="20"/>
          <w:szCs w:val="20"/>
        </w:rPr>
        <w:t xml:space="preserve">                     О.В. Переверзева</w:t>
      </w:r>
    </w:p>
    <w:sectPr w:rsidSect="005151F8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4FC"/>
    <w:rsid w:val="003F7E2D"/>
    <w:rsid w:val="005151F8"/>
    <w:rsid w:val="00532518"/>
    <w:rsid w:val="008544FC"/>
    <w:rsid w:val="009E66AF"/>
    <w:rsid w:val="00AA0F0E"/>
    <w:rsid w:val="00B10070"/>
    <w:rsid w:val="00F92E94"/>
    <w:rsid w:val="00FA1F1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4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8544FC"/>
    <w:pPr>
      <w:keepNext/>
      <w:jc w:val="center"/>
      <w:outlineLvl w:val="0"/>
    </w:pPr>
    <w:rPr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8544F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8544FC"/>
    <w:rPr>
      <w:color w:val="0000FF" w:themeColor="hyperlink"/>
      <w:u w:val="single"/>
    </w:rPr>
  </w:style>
  <w:style w:type="paragraph" w:styleId="BodyText">
    <w:name w:val="Body Text"/>
    <w:basedOn w:val="Normal"/>
    <w:link w:val="a"/>
    <w:uiPriority w:val="99"/>
    <w:unhideWhenUsed/>
    <w:rsid w:val="008544FC"/>
    <w:pPr>
      <w:autoSpaceDE w:val="0"/>
      <w:autoSpaceDN w:val="0"/>
      <w:jc w:val="both"/>
    </w:pPr>
    <w:rPr>
      <w:szCs w:val="20"/>
      <w:lang w:val="uk-UA" w:eastAsia="x-none"/>
    </w:rPr>
  </w:style>
  <w:style w:type="character" w:customStyle="1" w:styleId="a">
    <w:name w:val="Основной текст Знак"/>
    <w:basedOn w:val="DefaultParagraphFont"/>
    <w:link w:val="BodyText"/>
    <w:uiPriority w:val="99"/>
    <w:rsid w:val="008544FC"/>
    <w:rPr>
      <w:rFonts w:ascii="Times New Roman" w:eastAsia="Times New Roman" w:hAnsi="Times New Roman" w:cs="Times New Roman"/>
      <w:sz w:val="24"/>
      <w:szCs w:val="20"/>
      <w:lang w:val="uk-UA" w:eastAsia="x-none"/>
    </w:rPr>
  </w:style>
  <w:style w:type="paragraph" w:styleId="BodyText2">
    <w:name w:val="Body Text 2"/>
    <w:basedOn w:val="Normal"/>
    <w:link w:val="2"/>
    <w:uiPriority w:val="99"/>
    <w:unhideWhenUsed/>
    <w:rsid w:val="008544FC"/>
    <w:pPr>
      <w:spacing w:after="120" w:line="480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2">
    <w:name w:val="Основной текст 2 Знак"/>
    <w:basedOn w:val="DefaultParagraphFont"/>
    <w:link w:val="BodyText2"/>
    <w:uiPriority w:val="99"/>
    <w:rsid w:val="008544FC"/>
    <w:rPr>
      <w:rFonts w:ascii="Calibri" w:eastAsia="Times New Roman" w:hAnsi="Calibri" w:cs="Times New Roman"/>
      <w:lang w:val="x-none" w:eastAsia="x-none"/>
    </w:rPr>
  </w:style>
  <w:style w:type="character" w:customStyle="1" w:styleId="20">
    <w:name w:val="Основной текст (2)_"/>
    <w:link w:val="21"/>
    <w:locked/>
    <w:rsid w:val="008544FC"/>
    <w:rPr>
      <w:spacing w:val="-10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8544FC"/>
    <w:pPr>
      <w:widowControl w:val="0"/>
      <w:shd w:val="clear" w:color="auto" w:fill="FFFFFF"/>
      <w:spacing w:after="240" w:line="278" w:lineRule="exact"/>
      <w:jc w:val="center"/>
    </w:pPr>
    <w:rPr>
      <w:rFonts w:asciiTheme="minorHAnsi" w:eastAsiaTheme="minorHAnsi" w:hAnsiTheme="minorHAnsi" w:cstheme="minorBidi"/>
      <w:spacing w:val="-10"/>
      <w:sz w:val="22"/>
      <w:szCs w:val="22"/>
      <w:lang w:eastAsia="en-US"/>
    </w:rPr>
  </w:style>
  <w:style w:type="paragraph" w:customStyle="1" w:styleId="Style5">
    <w:name w:val="Style5"/>
    <w:basedOn w:val="Normal"/>
    <w:uiPriority w:val="99"/>
    <w:rsid w:val="008544FC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"/>
    <w:uiPriority w:val="99"/>
    <w:rsid w:val="003F7E2D"/>
    <w:pPr>
      <w:widowControl w:val="0"/>
      <w:autoSpaceDE w:val="0"/>
      <w:autoSpaceDN w:val="0"/>
      <w:adjustRightInd w:val="0"/>
      <w:spacing w:line="274" w:lineRule="exact"/>
      <w:ind w:firstLine="42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E2739A47C6168F0B953A884F51709FA5809B32DBB7E877ACED8C4EB6D53DFD2517EA1F5C4F0738895AF2B25DE17D06421DF727D43E1260A0fDl6M" TargetMode="External" /><Relationship Id="rId5" Type="http://schemas.openxmlformats.org/officeDocument/2006/relationships/hyperlink" Target="consultantplus://offline/ref=E2739A47C6168F0B953A884F51709FA5809B32DBB7E877ACED8C4EB6D53DFD2517EA1F5C46053F830CA8A259A82A0E5E18ED39D22011f6l9M" TargetMode="External" /><Relationship Id="rId6" Type="http://schemas.openxmlformats.org/officeDocument/2006/relationships/hyperlink" Target="consultantplus://offline/ref=824EFBDECB1D9F9B5762FD0A601D2293A34547F1E81B23B15994F3582585163852FF881AF641296F4591CF0908544B63AB95AE289D0386cF36O" TargetMode="External" /><Relationship Id="rId7" Type="http://schemas.openxmlformats.org/officeDocument/2006/relationships/hyperlink" Target="garantF1://12025267.29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