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BD3" w:rsidRPr="00DC4318" w:rsidP="008B3BD3">
      <w:pPr>
        <w:pStyle w:val="Title"/>
        <w:ind w:firstLine="567"/>
        <w:jc w:val="right"/>
        <w:rPr>
          <w:sz w:val="24"/>
          <w:szCs w:val="24"/>
        </w:rPr>
      </w:pPr>
      <w:r w:rsidRPr="00DC4318">
        <w:rPr>
          <w:sz w:val="24"/>
          <w:szCs w:val="24"/>
        </w:rPr>
        <w:t>Дело № 5-99-</w:t>
      </w:r>
      <w:r>
        <w:rPr>
          <w:sz w:val="24"/>
          <w:szCs w:val="24"/>
        </w:rPr>
        <w:t>151</w:t>
      </w:r>
      <w:r w:rsidRPr="00DC4318">
        <w:rPr>
          <w:sz w:val="24"/>
          <w:szCs w:val="24"/>
        </w:rPr>
        <w:t>/2019</w:t>
      </w:r>
    </w:p>
    <w:p w:rsidR="008B3BD3" w:rsidRPr="00DC4318" w:rsidP="008B3BD3">
      <w:pPr>
        <w:pStyle w:val="Title"/>
        <w:ind w:firstLine="567"/>
        <w:rPr>
          <w:sz w:val="24"/>
          <w:szCs w:val="24"/>
        </w:rPr>
      </w:pPr>
      <w:r w:rsidRPr="00DC4318">
        <w:rPr>
          <w:sz w:val="24"/>
          <w:szCs w:val="24"/>
        </w:rPr>
        <w:t>ПОСТАНОВЛЕНИЕ</w:t>
      </w:r>
    </w:p>
    <w:p w:rsidR="008B3BD3" w:rsidRPr="00DC4318" w:rsidP="008B3B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B3BD3" w:rsidP="008B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B3BD3" w:rsidRPr="00DC4318" w:rsidP="008B3B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>г. Ялта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   </w:t>
      </w:r>
      <w:r w:rsidRPr="00DC43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16 мая 2019 года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  <w:r w:rsidRPr="00DC4318">
        <w:rPr>
          <w:rFonts w:ascii="Times New Roman" w:hAnsi="Times New Roman"/>
          <w:sz w:val="24"/>
          <w:szCs w:val="24"/>
        </w:rPr>
        <w:t xml:space="preserve"> О.В.,</w:t>
      </w:r>
    </w:p>
    <w:p w:rsidR="008B3BD3" w:rsidRPr="00DC4318" w:rsidP="008B3BD3">
      <w:pPr>
        <w:spacing w:after="0" w:line="240" w:lineRule="auto"/>
        <w:ind w:firstLine="567"/>
        <w:jc w:val="both"/>
        <w:rPr>
          <w:rStyle w:val="a1"/>
          <w:rFonts w:ascii="Times New Roman" w:hAnsi="Times New Roman"/>
          <w:b w:val="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74F42">
        <w:rPr>
          <w:rFonts w:ascii="Times New Roman" w:hAnsi="Times New Roman"/>
          <w:b/>
          <w:sz w:val="24"/>
          <w:szCs w:val="24"/>
        </w:rPr>
        <w:t>Ломенко</w:t>
      </w:r>
      <w:r w:rsidRPr="00474F42">
        <w:rPr>
          <w:rFonts w:ascii="Times New Roman" w:hAnsi="Times New Roman"/>
          <w:b/>
          <w:sz w:val="24"/>
          <w:szCs w:val="24"/>
        </w:rPr>
        <w:t xml:space="preserve"> Ольги Владимировны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8B3BD3" w:rsidRPr="00DC4318" w:rsidP="008B3B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У С Т А Н О В И Л:</w:t>
      </w:r>
    </w:p>
    <w:p w:rsidR="008B3BD3" w:rsidRPr="0085511D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О.В., являясь должностным лицом – директором ООО «</w:t>
      </w:r>
      <w:r w:rsidRPr="0085511D">
        <w:rPr>
          <w:rFonts w:ascii="Times New Roman" w:hAnsi="Times New Roman"/>
          <w:sz w:val="24"/>
          <w:szCs w:val="24"/>
        </w:rPr>
        <w:t>Крымнефть</w:t>
      </w:r>
      <w:r w:rsidRPr="0085511D">
        <w:rPr>
          <w:rFonts w:ascii="Times New Roman" w:hAnsi="Times New Roman"/>
          <w:sz w:val="24"/>
          <w:szCs w:val="24"/>
        </w:rPr>
        <w:t xml:space="preserve">», юридический адрес:  Республика Крым, г. Ялта, </w:t>
      </w:r>
      <w:r w:rsidRPr="0085511D">
        <w:rPr>
          <w:rFonts w:ascii="Times New Roman" w:hAnsi="Times New Roman"/>
          <w:sz w:val="24"/>
          <w:szCs w:val="24"/>
        </w:rPr>
        <w:t>пгт</w:t>
      </w:r>
      <w:r w:rsidRPr="0085511D">
        <w:rPr>
          <w:rFonts w:ascii="Times New Roman" w:hAnsi="Times New Roman"/>
          <w:sz w:val="24"/>
          <w:szCs w:val="24"/>
        </w:rPr>
        <w:t xml:space="preserve">. </w:t>
      </w:r>
      <w:r w:rsidRPr="0085511D">
        <w:rPr>
          <w:rFonts w:ascii="Times New Roman" w:hAnsi="Times New Roman"/>
          <w:sz w:val="24"/>
          <w:szCs w:val="24"/>
        </w:rPr>
        <w:t>Массандра, ул. Мухина, д. 30, корп. 1, кв. 34</w:t>
      </w:r>
      <w:r w:rsidRPr="0085511D">
        <w:rPr>
          <w:rStyle w:val="a1"/>
          <w:rFonts w:ascii="Times New Roman" w:hAnsi="Times New Roman"/>
          <w:color w:val="auto"/>
          <w:sz w:val="24"/>
          <w:szCs w:val="24"/>
        </w:rPr>
        <w:t>,</w:t>
      </w:r>
      <w:r w:rsidRPr="0085511D">
        <w:rPr>
          <w:rFonts w:ascii="Times New Roman" w:hAnsi="Times New Roman"/>
          <w:sz w:val="24"/>
          <w:szCs w:val="24"/>
        </w:rPr>
        <w:t xml:space="preserve"> предоставила в Управление Пенсионного фонда Российской Федерации в г. Ялте сведения по форме СЗВ-СТАЖ (годовая отчетность) за 2018 года посредством телекоммуникационной связи (БПИ) на 1 застрахованное лицо – 04.03.2019, при установленном законом  сроке сдачи отчетности</w:t>
      </w:r>
      <w:r>
        <w:rPr>
          <w:rFonts w:ascii="Times New Roman" w:hAnsi="Times New Roman"/>
          <w:sz w:val="24"/>
          <w:szCs w:val="24"/>
        </w:rPr>
        <w:t xml:space="preserve"> -</w:t>
      </w:r>
      <w:r w:rsidRPr="0085511D">
        <w:rPr>
          <w:rFonts w:ascii="Times New Roman" w:hAnsi="Times New Roman"/>
          <w:sz w:val="24"/>
          <w:szCs w:val="24"/>
        </w:rPr>
        <w:t xml:space="preserve"> до 01.03.2019, чем нарушила п. 2.2. ст. 11 Федерального Закона № 27-ФЗ от 01.04.1996 года «Об индивидуальном (персонифицированном</w:t>
      </w:r>
      <w:r w:rsidRPr="0085511D">
        <w:rPr>
          <w:rFonts w:ascii="Times New Roman" w:hAnsi="Times New Roman"/>
          <w:sz w:val="24"/>
          <w:szCs w:val="24"/>
        </w:rPr>
        <w:t xml:space="preserve">) </w:t>
      </w:r>
      <w:r w:rsidRPr="0085511D">
        <w:rPr>
          <w:rFonts w:ascii="Times New Roman" w:hAnsi="Times New Roman"/>
          <w:sz w:val="24"/>
          <w:szCs w:val="24"/>
        </w:rPr>
        <w:t>учете</w:t>
      </w:r>
      <w:r w:rsidRPr="0085511D">
        <w:rPr>
          <w:rFonts w:ascii="Times New Roman" w:hAnsi="Times New Roman"/>
          <w:sz w:val="24"/>
          <w:szCs w:val="24"/>
        </w:rPr>
        <w:t xml:space="preserve"> в системе обязательного пенсионного страхования», то есть совершила административное правонарушение, предусмотренное ст. 15.33.2 КоАП РФ.    </w:t>
      </w:r>
    </w:p>
    <w:p w:rsidR="008B3BD3" w:rsidRPr="0085511D" w:rsidP="008B3B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>Ломенко</w:t>
      </w:r>
      <w:r w:rsidRPr="0085511D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511D">
        <w:rPr>
          <w:rFonts w:ascii="Times New Roman" w:hAnsi="Times New Roman"/>
          <w:sz w:val="24"/>
          <w:szCs w:val="24"/>
        </w:rPr>
        <w:t xml:space="preserve">в суд не явилась, </w:t>
      </w:r>
      <w:r w:rsidRPr="0085511D">
        <w:rPr>
          <w:rFonts w:ascii="Times New Roman" w:hAnsi="Times New Roman"/>
          <w:sz w:val="24"/>
          <w:szCs w:val="24"/>
        </w:rPr>
        <w:t>извещена</w:t>
      </w:r>
      <w:r w:rsidRPr="0085511D">
        <w:rPr>
          <w:rFonts w:ascii="Times New Roman" w:hAnsi="Times New Roman"/>
          <w:sz w:val="24"/>
          <w:szCs w:val="24"/>
        </w:rPr>
        <w:t xml:space="preserve"> своевременно, надлежащим образом, правом участия не воспользовалась, на личном участии не настаивала, ходатайств об отложении не заявляла. </w:t>
      </w:r>
      <w:r w:rsidRPr="0085511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</w:t>
      </w:r>
      <w:r w:rsidRPr="00474F42">
        <w:rPr>
          <w:rFonts w:ascii="Times New Roman" w:eastAsia="Calibri" w:hAnsi="Times New Roman"/>
          <w:sz w:val="24"/>
          <w:szCs w:val="24"/>
        </w:rPr>
        <w:t xml:space="preserve">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74F4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474F4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74F4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474F4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474F42">
        <w:rPr>
          <w:rFonts w:ascii="Times New Roman" w:eastAsia="Calibri" w:hAnsi="Times New Roman"/>
          <w:sz w:val="24"/>
          <w:szCs w:val="24"/>
        </w:rPr>
        <w:t xml:space="preserve"> </w:t>
      </w:r>
      <w:r w:rsidRPr="00474F42">
        <w:rPr>
          <w:rFonts w:ascii="Times New Roman" w:eastAsia="Calibri" w:hAnsi="Times New Roman"/>
          <w:sz w:val="24"/>
          <w:szCs w:val="24"/>
        </w:rPr>
        <w:t>месте</w:t>
      </w:r>
      <w:r w:rsidRPr="00474F42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474F42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74F4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474F4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</w:t>
      </w:r>
      <w:r w:rsidRPr="0085511D">
        <w:rPr>
          <w:rFonts w:ascii="Times New Roman" w:eastAsia="Calibri" w:hAnsi="Times New Roman"/>
          <w:sz w:val="24"/>
          <w:szCs w:val="24"/>
        </w:rPr>
        <w:t xml:space="preserve">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5511D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11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</w:t>
      </w:r>
      <w:r w:rsidRPr="00DC431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240</w:t>
      </w:r>
      <w:r w:rsidRPr="00DC431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19.04</w:t>
      </w:r>
      <w:r w:rsidRPr="00DC431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3);</w:t>
      </w:r>
      <w:r w:rsidRPr="00DC4318">
        <w:rPr>
          <w:rFonts w:ascii="Times New Roman" w:hAnsi="Times New Roman"/>
          <w:sz w:val="24"/>
          <w:szCs w:val="24"/>
        </w:rPr>
        <w:t xml:space="preserve"> выпиской из ЕГРЮЛ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>. 4-5); выпиской из ЕГРЮЛ (л.д.6-7); копией отчета (</w:t>
      </w:r>
      <w:r w:rsidRPr="00DC4318">
        <w:rPr>
          <w:rFonts w:ascii="Times New Roman" w:hAnsi="Times New Roman"/>
          <w:sz w:val="24"/>
          <w:szCs w:val="24"/>
        </w:rPr>
        <w:t>л.д</w:t>
      </w:r>
      <w:r w:rsidRPr="00DC4318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Pr="00DC4318">
        <w:rPr>
          <w:rFonts w:ascii="Times New Roman" w:hAnsi="Times New Roman"/>
          <w:sz w:val="24"/>
          <w:szCs w:val="24"/>
          <w:lang w:val="en-US"/>
        </w:rPr>
        <w:t>PERSO</w:t>
      </w:r>
      <w:r w:rsidRPr="00DC4318">
        <w:rPr>
          <w:rFonts w:ascii="Times New Roman" w:hAnsi="Times New Roman"/>
          <w:sz w:val="24"/>
          <w:szCs w:val="24"/>
        </w:rPr>
        <w:t xml:space="preserve"> о предоставлении отчетности (л.д.9). </w:t>
      </w:r>
    </w:p>
    <w:p w:rsidR="008B3BD3" w:rsidRPr="00DC4318" w:rsidP="008B3BD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О.В. </w:t>
      </w:r>
      <w:r w:rsidRPr="00DC4318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ст.15.33.2 КоАП РФ, как н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474F42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474F42">
        <w:rPr>
          <w:rFonts w:ascii="Times New Roman" w:eastAsia="Calibri" w:hAnsi="Times New Roman"/>
          <w:sz w:val="24"/>
          <w:szCs w:val="24"/>
        </w:rPr>
        <w:t xml:space="preserve"> </w:t>
      </w:r>
      <w:r w:rsidRPr="00474F42">
        <w:rPr>
          <w:rFonts w:ascii="Times New Roman" w:eastAsia="Calibri" w:hAnsi="Times New Roman"/>
          <w:sz w:val="24"/>
          <w:szCs w:val="24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</w:t>
      </w:r>
      <w:r w:rsidRPr="00DC4318">
        <w:rPr>
          <w:rFonts w:ascii="Times New Roman" w:eastAsia="Calibri" w:hAnsi="Times New Roman"/>
          <w:color w:val="000000"/>
          <w:sz w:val="24"/>
          <w:szCs w:val="24"/>
        </w:rPr>
        <w:t>сведений (документов), необходимых для ведения</w:t>
      </w:r>
      <w:r w:rsidRPr="00DC4318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DC4318">
        <w:rPr>
          <w:rFonts w:ascii="Times New Roman" w:hAnsi="Times New Roman"/>
          <w:sz w:val="24"/>
          <w:szCs w:val="24"/>
        </w:rPr>
        <w:t xml:space="preserve">.   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В связи </w:t>
      </w:r>
      <w:r w:rsidRPr="00DC4318">
        <w:rPr>
          <w:rFonts w:ascii="Times New Roman" w:hAnsi="Times New Roman"/>
          <w:sz w:val="24"/>
          <w:szCs w:val="24"/>
        </w:rPr>
        <w:t>с</w:t>
      </w:r>
      <w:r w:rsidRPr="00DC4318">
        <w:rPr>
          <w:rFonts w:ascii="Times New Roman" w:hAnsi="Times New Roman"/>
          <w:sz w:val="24"/>
          <w:szCs w:val="24"/>
        </w:rPr>
        <w:t xml:space="preserve"> </w:t>
      </w:r>
      <w:r w:rsidRPr="00DC4318">
        <w:rPr>
          <w:rFonts w:ascii="Times New Roman" w:hAnsi="Times New Roman"/>
          <w:sz w:val="24"/>
          <w:szCs w:val="24"/>
        </w:rPr>
        <w:t>изложенным</w:t>
      </w:r>
      <w:r w:rsidRPr="00DC4318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штрафа. 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Руководствуясь </w:t>
      </w:r>
      <w:r w:rsidRPr="00DC4318">
        <w:rPr>
          <w:rFonts w:ascii="Times New Roman" w:hAnsi="Times New Roman"/>
          <w:sz w:val="24"/>
          <w:szCs w:val="24"/>
        </w:rPr>
        <w:t>ст.ст</w:t>
      </w:r>
      <w:r w:rsidRPr="00DC4318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B3BD3" w:rsidRPr="00DC4318" w:rsidP="008B3B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hAnsi="Times New Roman"/>
          <w:b/>
          <w:sz w:val="24"/>
          <w:szCs w:val="24"/>
        </w:rPr>
        <w:t>П</w:t>
      </w:r>
      <w:r w:rsidRPr="00DC431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Признать должностное лицо  - </w:t>
      </w:r>
      <w:r>
        <w:rPr>
          <w:rFonts w:ascii="Times New Roman" w:hAnsi="Times New Roman"/>
          <w:sz w:val="24"/>
          <w:szCs w:val="24"/>
        </w:rPr>
        <w:t>Ломенко</w:t>
      </w:r>
      <w:r>
        <w:rPr>
          <w:rFonts w:ascii="Times New Roman" w:hAnsi="Times New Roman"/>
          <w:sz w:val="24"/>
          <w:szCs w:val="24"/>
        </w:rPr>
        <w:t xml:space="preserve"> Ольгу Владимировну</w:t>
      </w:r>
      <w:r w:rsidRPr="00DC4318">
        <w:rPr>
          <w:rFonts w:ascii="Times New Roman" w:hAnsi="Times New Roman"/>
          <w:sz w:val="24"/>
          <w:szCs w:val="24"/>
        </w:rPr>
        <w:t xml:space="preserve">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C431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DC4318">
        <w:rPr>
          <w:rFonts w:ascii="Times New Roman" w:hAnsi="Times New Roman"/>
          <w:sz w:val="24"/>
          <w:szCs w:val="24"/>
        </w:rPr>
        <w:t xml:space="preserve">; БИК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DC4318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DC4318">
        <w:rPr>
          <w:rFonts w:ascii="Times New Roman" w:hAnsi="Times New Roman"/>
          <w:sz w:val="24"/>
          <w:szCs w:val="24"/>
        </w:rPr>
        <w:t>; ИНН – 7706808265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C4318">
        <w:rPr>
          <w:rFonts w:ascii="Times New Roman" w:hAnsi="Times New Roman"/>
          <w:sz w:val="24"/>
          <w:szCs w:val="24"/>
        </w:rPr>
        <w:t xml:space="preserve">КПП – 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DC4318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DC43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DC431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8B3BD3" w:rsidRPr="00DC4318" w:rsidP="008B3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318">
        <w:rPr>
          <w:rFonts w:ascii="Times New Roman" w:hAnsi="Times New Roman"/>
          <w:color w:val="000000"/>
          <w:sz w:val="24"/>
          <w:szCs w:val="24"/>
        </w:rPr>
        <w:t>вынесшим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8B3BD3" w:rsidRPr="00DC4318" w:rsidP="008B3B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DC4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74F42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74F42">
        <w:rPr>
          <w:rFonts w:ascii="Times New Roman" w:hAnsi="Times New Roman"/>
          <w:sz w:val="24"/>
          <w:szCs w:val="24"/>
        </w:rPr>
        <w:t xml:space="preserve">, </w:t>
      </w:r>
      <w:r w:rsidRPr="00DC4318">
        <w:rPr>
          <w:rFonts w:ascii="Times New Roman" w:hAnsi="Times New Roman"/>
          <w:color w:val="000000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B3BD3" w:rsidRPr="00DC4318" w:rsidP="008B3B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C4318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DC4318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C4318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B3BD3" w:rsidP="008B3BD3">
      <w:pPr>
        <w:spacing w:after="0" w:line="240" w:lineRule="auto"/>
        <w:ind w:firstLine="567"/>
        <w:jc w:val="both"/>
      </w:pPr>
      <w:r w:rsidRPr="00DC4318">
        <w:rPr>
          <w:rFonts w:ascii="Times New Roman" w:hAnsi="Times New Roman"/>
          <w:sz w:val="24"/>
          <w:szCs w:val="24"/>
        </w:rPr>
        <w:t>Мировой судья</w:t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</w:r>
      <w:r w:rsidRPr="00DC4318">
        <w:rPr>
          <w:rFonts w:ascii="Times New Roman" w:hAnsi="Times New Roman"/>
          <w:sz w:val="24"/>
          <w:szCs w:val="24"/>
        </w:rPr>
        <w:tab/>
        <w:t xml:space="preserve">О.В. </w:t>
      </w:r>
      <w:r w:rsidRPr="00DC4318">
        <w:rPr>
          <w:rFonts w:ascii="Times New Roman" w:hAnsi="Times New Roman"/>
          <w:sz w:val="24"/>
          <w:szCs w:val="24"/>
        </w:rPr>
        <w:t>Переверзева</w:t>
      </w:r>
    </w:p>
    <w:p w:rsidR="008B3BD3" w:rsidP="008B3B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BD3" w:rsidP="008B3B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B3BD3" w:rsidP="008B3BD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3BD3" w:rsidRPr="00E72DE3" w:rsidP="008B3BD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68E2"/>
    <w:sectPr w:rsidSect="00DC431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3"/>
    <w:rsid w:val="002968E2"/>
    <w:rsid w:val="004200B6"/>
    <w:rsid w:val="00474F42"/>
    <w:rsid w:val="0085511D"/>
    <w:rsid w:val="008B3BD3"/>
    <w:rsid w:val="00DC4318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BD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B3BD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B3BD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B3BD3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8B3BD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8B3BD3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8B3BD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