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341C" w:rsidRPr="0000341C" w:rsidP="0000341C">
      <w:pPr>
        <w:ind w:left="6804" w:hanging="141"/>
        <w:rPr>
          <w:bCs/>
          <w:iCs/>
          <w:sz w:val="19"/>
          <w:szCs w:val="19"/>
        </w:rPr>
      </w:pPr>
      <w:r w:rsidRPr="0000341C">
        <w:rPr>
          <w:bCs/>
          <w:iCs/>
          <w:sz w:val="19"/>
          <w:szCs w:val="19"/>
        </w:rPr>
        <w:t>Дело № 5-99-188/2019</w:t>
      </w:r>
    </w:p>
    <w:p w:rsidR="0000341C" w:rsidRPr="0000341C" w:rsidP="0000341C">
      <w:pPr>
        <w:pStyle w:val="Heading1"/>
        <w:rPr>
          <w:rFonts w:ascii="Times New Roman" w:hAnsi="Times New Roman"/>
          <w:sz w:val="19"/>
          <w:szCs w:val="19"/>
          <w:lang w:val="ru-RU"/>
        </w:rPr>
      </w:pPr>
    </w:p>
    <w:p w:rsidR="0000341C" w:rsidRPr="0000341C" w:rsidP="0000341C">
      <w:pPr>
        <w:pStyle w:val="Heading1"/>
        <w:rPr>
          <w:rFonts w:ascii="Times New Roman" w:hAnsi="Times New Roman"/>
          <w:sz w:val="19"/>
          <w:szCs w:val="19"/>
          <w:lang w:val="ru-RU"/>
        </w:rPr>
      </w:pPr>
      <w:r w:rsidRPr="0000341C">
        <w:rPr>
          <w:rFonts w:ascii="Times New Roman" w:hAnsi="Times New Roman"/>
          <w:sz w:val="19"/>
          <w:szCs w:val="19"/>
          <w:lang w:val="ru-RU"/>
        </w:rPr>
        <w:t>ПОСТАНОВЛЕНИЕ</w:t>
      </w:r>
    </w:p>
    <w:p w:rsidR="0000341C" w:rsidRPr="0000341C" w:rsidP="0000341C">
      <w:pPr>
        <w:jc w:val="center"/>
        <w:rPr>
          <w:b/>
          <w:sz w:val="19"/>
          <w:szCs w:val="19"/>
          <w:lang w:eastAsia="x-none"/>
        </w:rPr>
      </w:pPr>
      <w:r w:rsidRPr="0000341C">
        <w:rPr>
          <w:b/>
          <w:sz w:val="19"/>
          <w:szCs w:val="19"/>
          <w:lang w:eastAsia="x-none"/>
        </w:rPr>
        <w:t>по делу об административном правонарушении</w:t>
      </w:r>
    </w:p>
    <w:p w:rsidR="0000341C" w:rsidRPr="0000341C" w:rsidP="0000341C">
      <w:pPr>
        <w:jc w:val="center"/>
        <w:rPr>
          <w:b/>
          <w:sz w:val="19"/>
          <w:szCs w:val="19"/>
          <w:lang w:eastAsia="x-none"/>
        </w:rPr>
      </w:pPr>
    </w:p>
    <w:p w:rsidR="0000341C" w:rsidRPr="0000341C" w:rsidP="0000341C">
      <w:pPr>
        <w:autoSpaceDE w:val="0"/>
        <w:autoSpaceDN w:val="0"/>
        <w:ind w:firstLine="570"/>
        <w:jc w:val="both"/>
        <w:rPr>
          <w:bCs/>
          <w:sz w:val="19"/>
          <w:szCs w:val="19"/>
        </w:rPr>
      </w:pPr>
      <w:r w:rsidRPr="0000341C">
        <w:rPr>
          <w:bCs/>
          <w:sz w:val="19"/>
          <w:szCs w:val="19"/>
        </w:rPr>
        <w:t xml:space="preserve"> г. Ялта </w:t>
      </w:r>
      <w:r w:rsidRPr="0000341C">
        <w:rPr>
          <w:bCs/>
          <w:sz w:val="19"/>
          <w:szCs w:val="19"/>
        </w:rPr>
        <w:tab/>
      </w:r>
      <w:r w:rsidRPr="0000341C">
        <w:rPr>
          <w:bCs/>
          <w:sz w:val="19"/>
          <w:szCs w:val="19"/>
        </w:rPr>
        <w:tab/>
      </w:r>
      <w:r w:rsidRPr="0000341C">
        <w:rPr>
          <w:bCs/>
          <w:sz w:val="19"/>
          <w:szCs w:val="19"/>
        </w:rPr>
        <w:tab/>
      </w:r>
      <w:r w:rsidRPr="0000341C">
        <w:rPr>
          <w:bCs/>
          <w:sz w:val="19"/>
          <w:szCs w:val="19"/>
        </w:rPr>
        <w:tab/>
      </w:r>
      <w:r w:rsidRPr="0000341C">
        <w:rPr>
          <w:bCs/>
          <w:sz w:val="19"/>
          <w:szCs w:val="19"/>
        </w:rPr>
        <w:tab/>
        <w:t xml:space="preserve">                                        26 июня 2019 года </w:t>
      </w:r>
    </w:p>
    <w:p w:rsidR="0000341C" w:rsidRPr="0000341C" w:rsidP="0000341C">
      <w:pPr>
        <w:autoSpaceDE w:val="0"/>
        <w:autoSpaceDN w:val="0"/>
        <w:ind w:firstLine="570"/>
        <w:jc w:val="both"/>
        <w:rPr>
          <w:bCs/>
          <w:sz w:val="19"/>
          <w:szCs w:val="19"/>
        </w:rPr>
      </w:pPr>
      <w:r w:rsidRPr="0000341C">
        <w:rPr>
          <w:bCs/>
          <w:sz w:val="19"/>
          <w:szCs w:val="19"/>
        </w:rPr>
        <w:t xml:space="preserve"> </w:t>
      </w:r>
    </w:p>
    <w:p w:rsidR="0000341C" w:rsidRPr="0000341C" w:rsidP="0000341C">
      <w:pPr>
        <w:ind w:firstLine="570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Мировой судья судебного участка №99 Ялтинского судебного района (городской округ Ялта) Республики Крым </w:t>
      </w:r>
      <w:r w:rsidRPr="0000341C">
        <w:rPr>
          <w:sz w:val="19"/>
          <w:szCs w:val="19"/>
        </w:rPr>
        <w:t>Переверзева</w:t>
      </w:r>
      <w:r w:rsidRPr="0000341C">
        <w:rPr>
          <w:sz w:val="19"/>
          <w:szCs w:val="19"/>
        </w:rPr>
        <w:t xml:space="preserve"> О.В., </w:t>
      </w:r>
    </w:p>
    <w:p w:rsidR="0000341C" w:rsidRPr="0000341C" w:rsidP="0000341C">
      <w:pPr>
        <w:ind w:left="-142" w:firstLine="709"/>
        <w:jc w:val="both"/>
        <w:rPr>
          <w:sz w:val="19"/>
          <w:szCs w:val="19"/>
        </w:rPr>
      </w:pPr>
      <w:r w:rsidRPr="0000341C">
        <w:rPr>
          <w:sz w:val="19"/>
          <w:szCs w:val="19"/>
        </w:rPr>
        <w:t>с участием лица, в отношении которого ведется производство по делу об административном правонарушении – Алимова Х.Р.,</w:t>
      </w:r>
    </w:p>
    <w:p w:rsidR="0000341C" w:rsidRPr="0000341C" w:rsidP="0000341C">
      <w:pPr>
        <w:ind w:firstLine="570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рассмотрев в открытом судебном заседании дело об административном правонарушении  в отношении </w:t>
      </w:r>
      <w:r w:rsidRPr="0000341C">
        <w:rPr>
          <w:b/>
          <w:sz w:val="19"/>
          <w:szCs w:val="19"/>
        </w:rPr>
        <w:t xml:space="preserve">Алимова Халила </w:t>
      </w:r>
      <w:r w:rsidRPr="0000341C">
        <w:rPr>
          <w:b/>
          <w:sz w:val="19"/>
          <w:szCs w:val="19"/>
        </w:rPr>
        <w:t>Решатовича</w:t>
      </w:r>
      <w:r w:rsidRPr="0000341C">
        <w:rPr>
          <w:b/>
          <w:sz w:val="19"/>
          <w:szCs w:val="19"/>
        </w:rPr>
        <w:t xml:space="preserve">, </w:t>
      </w:r>
      <w:r w:rsidRPr="0000341C">
        <w:rPr>
          <w:sz w:val="19"/>
          <w:szCs w:val="19"/>
        </w:rPr>
        <w:t xml:space="preserve">«ПЕРСОНАЛЬНЫЕ ДАННЫЕ» привлекаемого к административной ответственности  </w:t>
      </w:r>
      <w:r w:rsidRPr="0000341C">
        <w:rPr>
          <w:iCs/>
          <w:sz w:val="19"/>
          <w:szCs w:val="19"/>
        </w:rPr>
        <w:t>по ч. 1 ст.14.17.1 КоАП РФ,</w:t>
      </w:r>
    </w:p>
    <w:p w:rsidR="0000341C" w:rsidRPr="0000341C" w:rsidP="0000341C">
      <w:pPr>
        <w:pStyle w:val="BodyText"/>
        <w:jc w:val="center"/>
        <w:rPr>
          <w:b/>
          <w:sz w:val="19"/>
          <w:szCs w:val="19"/>
          <w:lang w:val="ru-RU"/>
        </w:rPr>
      </w:pPr>
      <w:r w:rsidRPr="0000341C">
        <w:rPr>
          <w:b/>
          <w:sz w:val="19"/>
          <w:szCs w:val="19"/>
          <w:lang w:val="ru-RU"/>
        </w:rPr>
        <w:t>УСТАНОВИЛ:</w:t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="SimSun"/>
          <w:sz w:val="19"/>
          <w:szCs w:val="19"/>
          <w:lang w:eastAsia="zh-CN"/>
        </w:rPr>
        <w:t xml:space="preserve">Алимов Х.Р. 28.05.2019 в 18-00 часов, находясь по адресу: </w:t>
      </w:r>
      <w:r w:rsidRPr="0000341C">
        <w:rPr>
          <w:sz w:val="19"/>
          <w:szCs w:val="19"/>
        </w:rPr>
        <w:t>«ПЕРСОНАЛЬНЫЕ ДАННЫЕ»</w:t>
      </w:r>
      <w:r w:rsidRPr="0000341C">
        <w:rPr>
          <w:rFonts w:eastAsia="SimSun"/>
          <w:sz w:val="19"/>
          <w:szCs w:val="19"/>
          <w:lang w:eastAsia="zh-CN"/>
        </w:rPr>
        <w:t xml:space="preserve"> в помещении кафе </w:t>
      </w:r>
      <w:r w:rsidRPr="0000341C">
        <w:rPr>
          <w:sz w:val="19"/>
          <w:szCs w:val="19"/>
        </w:rPr>
        <w:t xml:space="preserve">«ПЕРСОНАЛЬНЫЕ </w:t>
      </w:r>
      <w:r w:rsidRPr="0000341C">
        <w:rPr>
          <w:sz w:val="19"/>
          <w:szCs w:val="19"/>
        </w:rPr>
        <w:t>ДАННЫЕ</w:t>
      </w:r>
      <w:r w:rsidRPr="0000341C">
        <w:rPr>
          <w:sz w:val="19"/>
          <w:szCs w:val="19"/>
        </w:rPr>
        <w:t>»</w:t>
      </w:r>
      <w:r w:rsidRPr="0000341C">
        <w:rPr>
          <w:iCs/>
          <w:sz w:val="19"/>
          <w:szCs w:val="19"/>
        </w:rPr>
        <w:t>о</w:t>
      </w:r>
      <w:r w:rsidRPr="0000341C">
        <w:rPr>
          <w:iCs/>
          <w:sz w:val="19"/>
          <w:szCs w:val="19"/>
        </w:rPr>
        <w:t>существлял</w:t>
      </w:r>
      <w:r w:rsidRPr="0000341C">
        <w:rPr>
          <w:iCs/>
          <w:sz w:val="19"/>
          <w:szCs w:val="19"/>
        </w:rPr>
        <w:t xml:space="preserve"> розничную продажу алкогольной продукции, </w:t>
      </w:r>
      <w:r w:rsidRPr="0000341C">
        <w:rPr>
          <w:rFonts w:eastAsia="SimSun"/>
          <w:sz w:val="19"/>
          <w:szCs w:val="19"/>
          <w:lang w:eastAsia="zh-CN"/>
        </w:rPr>
        <w:t xml:space="preserve">в нарушении требований </w:t>
      </w:r>
      <w:r>
        <w:fldChar w:fldCharType="begin"/>
      </w:r>
      <w:r>
        <w:instrText xml:space="preserve"> HYPERLINK "consultantplus://offline/ref=9DE07FF8FD4472864D661069970DAE461E168605650E80929B5BA8901C8BAFF8B62EF12DEB041BCCA49CB388D220BA4D4AA654FAF288DFF3BESAJ"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статей 16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, </w:t>
      </w:r>
      <w:r>
        <w:fldChar w:fldCharType="begin"/>
      </w:r>
      <w:r>
        <w:instrText xml:space="preserve"> HYPERLINK "consultantplus://offline/ref=9DE07FF8FD4472864D661069970DAE461E168605650E80929B5BA8901C8BAFF8B62EF12DEB0411CAAF9CB388D220BA4D4AA654FAF288DFF3BESAJ"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26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00341C">
        <w:rPr>
          <w:iCs/>
          <w:sz w:val="19"/>
          <w:szCs w:val="19"/>
        </w:rPr>
        <w:t>, чем совершил правонарушение, предусмотренное ч. 1 ст.14.17.1 КоАП РФ.</w:t>
      </w:r>
    </w:p>
    <w:p w:rsidR="0000341C" w:rsidRPr="0000341C" w:rsidP="0000341C">
      <w:pPr>
        <w:ind w:firstLine="567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В судебном заседании </w:t>
      </w:r>
      <w:r w:rsidRPr="0000341C">
        <w:rPr>
          <w:rFonts w:eastAsia="SimSun"/>
          <w:sz w:val="19"/>
          <w:szCs w:val="19"/>
          <w:lang w:eastAsia="zh-CN"/>
        </w:rPr>
        <w:t xml:space="preserve">Алимов Х.Р. </w:t>
      </w:r>
      <w:r w:rsidRPr="0000341C">
        <w:rPr>
          <w:sz w:val="19"/>
          <w:szCs w:val="19"/>
        </w:rPr>
        <w:t>свою вину в совершении 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оспаривает, с ними согласен.</w:t>
      </w:r>
    </w:p>
    <w:p w:rsidR="0000341C" w:rsidRPr="0000341C" w:rsidP="0000341C">
      <w:pPr>
        <w:autoSpaceDE w:val="0"/>
        <w:autoSpaceDN w:val="0"/>
        <w:adjustRightInd w:val="0"/>
        <w:ind w:firstLine="708"/>
        <w:jc w:val="both"/>
        <w:rPr>
          <w:sz w:val="19"/>
          <w:szCs w:val="19"/>
        </w:rPr>
      </w:pPr>
      <w:r w:rsidRPr="0000341C">
        <w:rPr>
          <w:sz w:val="19"/>
          <w:szCs w:val="19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00341C">
        <w:rPr>
          <w:sz w:val="19"/>
          <w:szCs w:val="19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iCs/>
          <w:sz w:val="19"/>
          <w:szCs w:val="19"/>
        </w:rPr>
      </w:pPr>
      <w:r w:rsidRPr="0000341C">
        <w:rPr>
          <w:sz w:val="19"/>
          <w:szCs w:val="19"/>
        </w:rPr>
        <w:t xml:space="preserve">Исследовав представленные материалы дела, мировой судья приходит к убеждению, что вина </w:t>
      </w:r>
      <w:r w:rsidRPr="0000341C">
        <w:rPr>
          <w:rFonts w:eastAsia="SimSun"/>
          <w:sz w:val="19"/>
          <w:szCs w:val="19"/>
          <w:lang w:eastAsia="zh-CN"/>
        </w:rPr>
        <w:t xml:space="preserve">Алимова Х.Р. </w:t>
      </w:r>
      <w:r w:rsidRPr="0000341C">
        <w:rPr>
          <w:sz w:val="19"/>
          <w:szCs w:val="19"/>
        </w:rPr>
        <w:t xml:space="preserve">установлена и подтверждается совокупностью собранных по делу доказательств, а именно: </w:t>
      </w:r>
      <w:r w:rsidRPr="0000341C">
        <w:rPr>
          <w:iCs/>
          <w:sz w:val="19"/>
          <w:szCs w:val="19"/>
        </w:rPr>
        <w:t xml:space="preserve">протоколом об административном правонарушении серии РК № 248658/2250 от 28.05.2019 (л.д.2); карточкой-рапортом от 28.05.2019 (л.д.3); объяснения </w:t>
      </w:r>
      <w:r w:rsidRPr="0000341C">
        <w:rPr>
          <w:sz w:val="19"/>
          <w:szCs w:val="19"/>
        </w:rPr>
        <w:t xml:space="preserve">«ПЕРСОНАЛЬНЫЕ </w:t>
      </w:r>
      <w:r w:rsidRPr="0000341C">
        <w:rPr>
          <w:sz w:val="19"/>
          <w:szCs w:val="19"/>
        </w:rPr>
        <w:t>ДАННЫЕ</w:t>
      </w:r>
      <w:r w:rsidRPr="0000341C">
        <w:rPr>
          <w:sz w:val="19"/>
          <w:szCs w:val="19"/>
        </w:rPr>
        <w:t>»</w:t>
      </w:r>
      <w:r w:rsidRPr="0000341C">
        <w:rPr>
          <w:iCs/>
          <w:sz w:val="19"/>
          <w:szCs w:val="19"/>
        </w:rPr>
        <w:t>о</w:t>
      </w:r>
      <w:r w:rsidRPr="0000341C">
        <w:rPr>
          <w:iCs/>
          <w:sz w:val="19"/>
          <w:szCs w:val="19"/>
        </w:rPr>
        <w:t>т</w:t>
      </w:r>
      <w:r w:rsidRPr="0000341C">
        <w:rPr>
          <w:iCs/>
          <w:sz w:val="19"/>
          <w:szCs w:val="19"/>
        </w:rPr>
        <w:t xml:space="preserve"> 29.05.2019 (</w:t>
      </w:r>
      <w:r w:rsidRPr="0000341C">
        <w:rPr>
          <w:iCs/>
          <w:sz w:val="19"/>
          <w:szCs w:val="19"/>
        </w:rPr>
        <w:t>л.д</w:t>
      </w:r>
      <w:r w:rsidRPr="0000341C">
        <w:rPr>
          <w:iCs/>
          <w:sz w:val="19"/>
          <w:szCs w:val="19"/>
        </w:rPr>
        <w:t xml:space="preserve">. 5); протоколом осмотра помещений, территорий от 28.05.2019 </w:t>
      </w:r>
      <w:r w:rsidRPr="0000341C">
        <w:rPr>
          <w:iCs/>
          <w:sz w:val="19"/>
          <w:szCs w:val="19"/>
        </w:rPr>
        <w:t xml:space="preserve">( </w:t>
      </w:r>
      <w:r w:rsidRPr="0000341C">
        <w:rPr>
          <w:iCs/>
          <w:sz w:val="19"/>
          <w:szCs w:val="19"/>
        </w:rPr>
        <w:t>л.д</w:t>
      </w:r>
      <w:r w:rsidRPr="0000341C">
        <w:rPr>
          <w:iCs/>
          <w:sz w:val="19"/>
          <w:szCs w:val="19"/>
        </w:rPr>
        <w:t xml:space="preserve">. 7-9); актом приема-передачи от 01.06.2019 (л.д.10); </w:t>
      </w:r>
      <w:r w:rsidRPr="0000341C">
        <w:rPr>
          <w:iCs/>
          <w:sz w:val="19"/>
          <w:szCs w:val="19"/>
        </w:rPr>
        <w:t>фототаблицей</w:t>
      </w:r>
      <w:r w:rsidRPr="0000341C">
        <w:rPr>
          <w:iCs/>
          <w:sz w:val="19"/>
          <w:szCs w:val="19"/>
        </w:rPr>
        <w:t xml:space="preserve"> (л.д.11-14), письменными объяснениями </w:t>
      </w:r>
      <w:r w:rsidRPr="0000341C">
        <w:rPr>
          <w:rFonts w:eastAsia="SimSun"/>
          <w:sz w:val="19"/>
          <w:szCs w:val="19"/>
          <w:lang w:eastAsia="zh-CN"/>
        </w:rPr>
        <w:t>Алимова Х.Р.  от 28.05.2019 (л.д.15),</w:t>
      </w:r>
      <w:r w:rsidRPr="0000341C">
        <w:rPr>
          <w:iCs/>
          <w:sz w:val="19"/>
          <w:szCs w:val="19"/>
        </w:rPr>
        <w:t xml:space="preserve"> сведениями о ранних привлечениях </w:t>
      </w:r>
      <w:r w:rsidRPr="0000341C">
        <w:rPr>
          <w:rFonts w:eastAsia="SimSun"/>
          <w:sz w:val="19"/>
          <w:szCs w:val="19"/>
          <w:lang w:eastAsia="zh-CN"/>
        </w:rPr>
        <w:t>Алимова Х.Р. к административной ответственности (л.д.18-19); письменными объяснениями Нечаева от 29.05.2019 (л.д.20).</w:t>
      </w:r>
    </w:p>
    <w:p w:rsidR="0000341C" w:rsidRPr="0000341C" w:rsidP="0000341C">
      <w:pPr>
        <w:tabs>
          <w:tab w:val="left" w:pos="709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00341C">
        <w:rPr>
          <w:sz w:val="19"/>
          <w:szCs w:val="19"/>
        </w:rPr>
        <w:tab/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>
        <w:fldChar w:fldCharType="begin"/>
      </w:r>
      <w:r>
        <w:instrText xml:space="preserve"> HYPERLINK "consultantplus://offline/ref=4FF8BD1570907C1BEE8E7EB4A0740772888DE5C2BFBB14F43267B25686BB0952734F0F8395CE322555D6CA88B6A3214E2FBA05ED8368j6R5L"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Часть 1 статьи 14.17.1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КоАП РФ устанавливает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</w:t>
      </w:r>
      <w:r w:rsidRPr="0000341C">
        <w:rPr>
          <w:rFonts w:eastAsiaTheme="minorHAnsi"/>
          <w:sz w:val="19"/>
          <w:szCs w:val="19"/>
          <w:lang w:eastAsia="en-US"/>
        </w:rPr>
        <w:t xml:space="preserve"> </w:t>
      </w:r>
      <w:r w:rsidRPr="0000341C">
        <w:rPr>
          <w:rFonts w:eastAsiaTheme="minorHAnsi"/>
          <w:sz w:val="19"/>
          <w:szCs w:val="19"/>
          <w:lang w:eastAsia="en-US"/>
        </w:rPr>
        <w:t xml:space="preserve">розничную продажу пива и пивных напитков, сидра, </w:t>
      </w:r>
      <w:r w:rsidRPr="0000341C">
        <w:rPr>
          <w:rFonts w:eastAsiaTheme="minorHAnsi"/>
          <w:sz w:val="19"/>
          <w:szCs w:val="19"/>
          <w:lang w:eastAsia="en-US"/>
        </w:rPr>
        <w:t>пуаре</w:t>
      </w:r>
      <w:r w:rsidRPr="0000341C">
        <w:rPr>
          <w:rFonts w:eastAsiaTheme="minorHAnsi"/>
          <w:sz w:val="19"/>
          <w:szCs w:val="19"/>
          <w:lang w:eastAsia="en-US"/>
        </w:rPr>
        <w:t xml:space="preserve"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>
        <w:fldChar w:fldCharType="begin"/>
      </w:r>
      <w:r>
        <w:instrText xml:space="preserve"> HYPERLINK "consultantplus://offline/ref=4FF8BD1570907C1BEE8E7EB4A07407728985E2C6B8BE14F43267B25686BB0952614F57899ECF282E07998CDDBAjAR8L"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законом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</w:t>
      </w:r>
      <w:r w:rsidRPr="0000341C">
        <w:rPr>
          <w:rFonts w:eastAsiaTheme="minorHAnsi"/>
          <w:sz w:val="19"/>
          <w:szCs w:val="19"/>
          <w:lang w:eastAsia="en-US"/>
        </w:rPr>
        <w:t xml:space="preserve"> действие не содержит уголовно наказуемого деяния, что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r>
        <w:fldChar w:fldCharType="begin"/>
      </w:r>
      <w:r>
        <w:instrText xml:space="preserve"> HYPERLINK "consultantplus://offline/ref=4FF8BD1570907C1BEE8E7EB4A07407728985E3C2BBB614F43267B25686BB0952614F57899ECF282E07998CDDBAjAR8L"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законом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В </w:t>
      </w:r>
      <w:r>
        <w:fldChar w:fldCharType="begin"/>
      </w:r>
      <w:r>
        <w:instrText xml:space="preserve"> HYPERLINK "consultantplus://offline/ref=4FF8BD1570907C1BEE8E7EB4A07407728985E3C2BBB614F43267B25686BB0952734F0F83979E676A548A8CD8A5A1224E2DBC1AjER6L"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статье 2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указанного Федерального закона под спиртосодержащей пищевой продукцией понимается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 К алкогольной продукции отнесена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"consultantplus://offline/ref=4FF8BD1570907C1BEE8E7EB4A07407728985E3C2BBB614F43267B25686BB0952734F0F859CCA3E2F058CDA8CFFF429522AA21BE99D6B6C41j8R3L"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пунктом 1 статьи 16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 w:rsidRPr="0000341C">
        <w:rPr>
          <w:rFonts w:eastAsiaTheme="minorHAnsi"/>
          <w:sz w:val="19"/>
          <w:szCs w:val="19"/>
          <w:lang w:eastAsia="en-US"/>
        </w:rPr>
        <w:t>пуаре</w:t>
      </w:r>
      <w:r w:rsidRPr="0000341C">
        <w:rPr>
          <w:rFonts w:eastAsiaTheme="minorHAnsi"/>
          <w:sz w:val="19"/>
          <w:szCs w:val="19"/>
          <w:lang w:eastAsia="en-US"/>
        </w:rPr>
        <w:t xml:space="preserve">, медовухи, а также вина, игристого вина (шампанского), произведенных крестьянскими </w:t>
      </w:r>
      <w:r w:rsidRPr="0000341C">
        <w:rPr>
          <w:rFonts w:eastAsiaTheme="minorHAnsi"/>
          <w:sz w:val="19"/>
          <w:szCs w:val="19"/>
          <w:lang w:eastAsia="en-US"/>
        </w:rPr>
        <w:t>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Розничная продажа пива, пивных напитков, сидра, </w:t>
      </w:r>
      <w:r w:rsidRPr="0000341C">
        <w:rPr>
          <w:rFonts w:eastAsiaTheme="minorHAnsi"/>
          <w:sz w:val="19"/>
          <w:szCs w:val="19"/>
          <w:lang w:eastAsia="en-US"/>
        </w:rPr>
        <w:t>пуаре</w:t>
      </w:r>
      <w:r w:rsidRPr="0000341C">
        <w:rPr>
          <w:rFonts w:eastAsiaTheme="minorHAnsi"/>
          <w:sz w:val="19"/>
          <w:szCs w:val="19"/>
          <w:lang w:eastAsia="en-US"/>
        </w:rPr>
        <w:t xml:space="preserve">, медовухи и розничная продажа пива, пивных напитков, сидра, </w:t>
      </w:r>
      <w:r w:rsidRPr="0000341C">
        <w:rPr>
          <w:rFonts w:eastAsiaTheme="minorHAnsi"/>
          <w:sz w:val="19"/>
          <w:szCs w:val="19"/>
          <w:lang w:eastAsia="en-US"/>
        </w:rPr>
        <w:t>пуаре</w:t>
      </w:r>
      <w:r w:rsidRPr="0000341C">
        <w:rPr>
          <w:rFonts w:eastAsiaTheme="minorHAnsi"/>
          <w:sz w:val="19"/>
          <w:szCs w:val="19"/>
          <w:lang w:eastAsia="en-US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Крестьянские (фермерские) хозяйства без образования юридического лица и индивидуальные предприниматели, признаваемые сельскохозяйственными товаропроизводителями, осуществляют розничную продажу </w:t>
      </w:r>
      <w:r w:rsidRPr="0000341C">
        <w:rPr>
          <w:rFonts w:eastAsiaTheme="minorHAnsi"/>
          <w:sz w:val="19"/>
          <w:szCs w:val="19"/>
          <w:lang w:eastAsia="en-US"/>
        </w:rPr>
        <w:t>произведенных</w:t>
      </w:r>
      <w:r w:rsidRPr="0000341C">
        <w:rPr>
          <w:rFonts w:eastAsiaTheme="minorHAnsi"/>
          <w:sz w:val="19"/>
          <w:szCs w:val="19"/>
          <w:lang w:eastAsia="en-US"/>
        </w:rPr>
        <w:t xml:space="preserve"> ими вина, игристого вина (шампанского).</w:t>
      </w:r>
    </w:p>
    <w:p w:rsidR="0000341C" w:rsidRPr="0000341C" w:rsidP="000034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9"/>
          <w:szCs w:val="19"/>
          <w:lang w:eastAsia="en-US"/>
        </w:rPr>
      </w:pPr>
      <w:r w:rsidRPr="0000341C">
        <w:rPr>
          <w:rFonts w:eastAsiaTheme="minorHAnsi"/>
          <w:sz w:val="19"/>
          <w:szCs w:val="19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"consultantplus://offline/ref=4FF8BD1570907C1BEE8E7EB4A07407728985E3C2BBB614F43267B25686BB0952734F0F859CCA3429088CDA8CFFF429522AA21BE99D6B6C41j8R3L" </w:instrText>
      </w:r>
      <w:r>
        <w:fldChar w:fldCharType="separate"/>
      </w:r>
      <w:r w:rsidRPr="0000341C">
        <w:rPr>
          <w:rFonts w:eastAsiaTheme="minorHAnsi"/>
          <w:sz w:val="19"/>
          <w:szCs w:val="19"/>
          <w:lang w:eastAsia="en-US"/>
        </w:rPr>
        <w:t>пункту 1 статьи 26</w:t>
      </w:r>
      <w:r>
        <w:fldChar w:fldCharType="end"/>
      </w:r>
      <w:r w:rsidRPr="0000341C">
        <w:rPr>
          <w:rFonts w:eastAsiaTheme="minorHAnsi"/>
          <w:sz w:val="19"/>
          <w:szCs w:val="19"/>
          <w:lang w:eastAsia="en-US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iCs/>
          <w:sz w:val="19"/>
          <w:szCs w:val="19"/>
        </w:rPr>
      </w:pPr>
      <w:r w:rsidRPr="0000341C">
        <w:rPr>
          <w:iCs/>
          <w:sz w:val="19"/>
          <w:szCs w:val="19"/>
        </w:rPr>
        <w:t xml:space="preserve">Таким образом, </w:t>
      </w:r>
      <w:r w:rsidRPr="0000341C">
        <w:rPr>
          <w:rFonts w:eastAsia="SimSun"/>
          <w:sz w:val="19"/>
          <w:szCs w:val="19"/>
          <w:lang w:eastAsia="zh-CN"/>
        </w:rPr>
        <w:t xml:space="preserve">Алимов Х.Р., </w:t>
      </w:r>
      <w:r w:rsidRPr="0000341C">
        <w:rPr>
          <w:iCs/>
          <w:sz w:val="19"/>
          <w:szCs w:val="19"/>
        </w:rPr>
        <w:t xml:space="preserve">как физическое лицо, незаконно осуществлял розничную продажу алкогольной продукции. </w:t>
      </w:r>
    </w:p>
    <w:p w:rsidR="0000341C" w:rsidRPr="0000341C" w:rsidP="0000341C">
      <w:pPr>
        <w:tabs>
          <w:tab w:val="left" w:pos="709"/>
        </w:tabs>
        <w:ind w:firstLine="709"/>
        <w:jc w:val="both"/>
        <w:rPr>
          <w:color w:val="FF0000"/>
          <w:sz w:val="19"/>
          <w:szCs w:val="19"/>
        </w:rPr>
      </w:pPr>
      <w:r w:rsidRPr="0000341C">
        <w:rPr>
          <w:sz w:val="19"/>
          <w:szCs w:val="19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00341C" w:rsidRPr="0000341C" w:rsidP="0000341C">
      <w:pPr>
        <w:pStyle w:val="ConsPlusNormal"/>
        <w:tabs>
          <w:tab w:val="left" w:pos="709"/>
        </w:tabs>
        <w:ind w:firstLine="709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Нарушений гарантированных </w:t>
      </w:r>
      <w:r>
        <w:fldChar w:fldCharType="begin"/>
      </w:r>
      <w:r>
        <w:instrText xml:space="preserve"> HYPERLINK "consultantplus://offline/ref=6CBC180CDFEFFDF90615B74A0D6B4BF098AC1D24B2C830E016C858Y6t6M"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  <w:u w:val="none"/>
        </w:rPr>
        <w:t>Конституцией</w:t>
      </w:r>
      <w:r>
        <w:fldChar w:fldCharType="end"/>
      </w:r>
      <w:r w:rsidRPr="0000341C">
        <w:rPr>
          <w:sz w:val="19"/>
          <w:szCs w:val="19"/>
        </w:rPr>
        <w:t xml:space="preserve"> РФ и </w:t>
      </w:r>
      <w:r>
        <w:fldChar w:fldCharType="begin"/>
      </w:r>
      <w:r>
        <w:instrText xml:space="preserve"> HYPERLINK "consultantplus://offline/ref=6CBC180CDFEFFDF90615B74A0D6B4BF09BA01824BF9767E2479D56633F8EF918E91423954B64FE61Y6t3M"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  <w:u w:val="none"/>
        </w:rPr>
        <w:t>ст. 25.1</w:t>
      </w:r>
      <w:r>
        <w:fldChar w:fldCharType="end"/>
      </w:r>
      <w:r w:rsidRPr="0000341C">
        <w:rPr>
          <w:sz w:val="19"/>
          <w:szCs w:val="19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r>
        <w:fldChar w:fldCharType="begin"/>
      </w:r>
      <w:r>
        <w:instrText xml:space="preserve"> HYPERLINK "consultantplus://offline/ref=6CBC180CDFEFFDF90615B74A0D6B4BF09BA01824BF9767E2479D56633F8EF918E91423954B66FD63Y6t6M"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  <w:u w:val="none"/>
        </w:rPr>
        <w:t>ст. ст. 1.5</w:t>
      </w:r>
      <w:r>
        <w:fldChar w:fldCharType="end"/>
      </w:r>
      <w:r w:rsidRPr="0000341C">
        <w:rPr>
          <w:sz w:val="19"/>
          <w:szCs w:val="19"/>
        </w:rPr>
        <w:t xml:space="preserve">, </w:t>
      </w:r>
      <w:r>
        <w:fldChar w:fldCharType="begin"/>
      </w:r>
      <w:r>
        <w:instrText xml:space="preserve"> HYPERLINK "consultantplus://offline/ref=6CBC180CDFEFFDF90615B74A0D6B4BF09BA01824BF9767E2479D56633F8EF918E91423954B66FD62Y6t3M"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  <w:u w:val="none"/>
        </w:rPr>
        <w:t>1.6</w:t>
      </w:r>
      <w:r>
        <w:fldChar w:fldCharType="end"/>
      </w:r>
      <w:r w:rsidRPr="0000341C">
        <w:rPr>
          <w:sz w:val="19"/>
          <w:szCs w:val="19"/>
        </w:rPr>
        <w:t xml:space="preserve"> КоАП РФ, при рассмотрении дела не допущено.</w:t>
      </w:r>
    </w:p>
    <w:p w:rsidR="0000341C" w:rsidRPr="0000341C" w:rsidP="0000341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 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 \t "_blank"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  <w:u w:val="none"/>
        </w:rPr>
        <w:t>4.5 КоАП</w:t>
      </w:r>
      <w:r>
        <w:fldChar w:fldCharType="end"/>
      </w:r>
      <w:r w:rsidRPr="0000341C">
        <w:rPr>
          <w:sz w:val="19"/>
          <w:szCs w:val="19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При назначении наказания учитывается характер совершенного правонарушения, личность </w:t>
      </w:r>
      <w:r w:rsidRPr="0000341C">
        <w:rPr>
          <w:rFonts w:eastAsia="SimSun"/>
          <w:sz w:val="19"/>
          <w:szCs w:val="19"/>
          <w:lang w:eastAsia="zh-CN"/>
        </w:rPr>
        <w:t>Алимова Х.Р.</w:t>
      </w:r>
      <w:r w:rsidRPr="0000341C">
        <w:rPr>
          <w:sz w:val="19"/>
          <w:szCs w:val="19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  <w:r w:rsidRPr="0000341C">
        <w:rPr>
          <w:sz w:val="19"/>
          <w:szCs w:val="19"/>
        </w:rPr>
        <w:tab/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rFonts w:eastAsia="SimSun"/>
          <w:sz w:val="19"/>
          <w:szCs w:val="19"/>
          <w:lang w:eastAsia="zh-CN"/>
        </w:rPr>
      </w:pPr>
      <w:r w:rsidRPr="0000341C">
        <w:rPr>
          <w:rFonts w:eastAsia="SimSun"/>
          <w:sz w:val="19"/>
          <w:szCs w:val="19"/>
          <w:lang w:eastAsia="zh-CN"/>
        </w:rPr>
        <w:t>Обстоятельством, смягчающим административную ответственность Алимова Х.Р., является признание вины.</w:t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rFonts w:eastAsia="SimSun"/>
          <w:sz w:val="19"/>
          <w:szCs w:val="19"/>
          <w:lang w:eastAsia="zh-CN"/>
        </w:rPr>
      </w:pPr>
      <w:r w:rsidRPr="0000341C">
        <w:rPr>
          <w:rFonts w:eastAsia="SimSun"/>
          <w:sz w:val="19"/>
          <w:szCs w:val="19"/>
          <w:lang w:eastAsia="zh-CN"/>
        </w:rPr>
        <w:t>Обстоятельств, отягчающих административную ответственность Алимова Х.Р., не установлено.</w:t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  <w:r w:rsidRPr="0000341C">
        <w:rPr>
          <w:rFonts w:eastAsia="SimSun"/>
          <w:sz w:val="19"/>
          <w:szCs w:val="19"/>
          <w:lang w:eastAsia="zh-CN"/>
        </w:rPr>
        <w:tab/>
      </w:r>
    </w:p>
    <w:p w:rsidR="0000341C" w:rsidRPr="0000341C" w:rsidP="0000341C">
      <w:pPr>
        <w:autoSpaceDE w:val="0"/>
        <w:autoSpaceDN w:val="0"/>
        <w:adjustRightInd w:val="0"/>
        <w:ind w:firstLine="570"/>
        <w:jc w:val="both"/>
        <w:rPr>
          <w:rFonts w:eastAsia="SimSun"/>
          <w:sz w:val="19"/>
          <w:szCs w:val="19"/>
          <w:lang w:eastAsia="zh-CN"/>
        </w:rPr>
      </w:pPr>
      <w:r w:rsidRPr="0000341C">
        <w:rPr>
          <w:rFonts w:eastAsia="SimSun"/>
          <w:sz w:val="19"/>
          <w:szCs w:val="19"/>
          <w:lang w:eastAsia="zh-CN"/>
        </w:rPr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Алимову Х.Р. наказание в виде штрафа, в пределах санкции ч. 1 ст. 14.17.1 КоАП РФ.</w:t>
      </w:r>
    </w:p>
    <w:p w:rsidR="0000341C" w:rsidRPr="0000341C" w:rsidP="0000341C">
      <w:pPr>
        <w:ind w:firstLine="540"/>
        <w:jc w:val="both"/>
        <w:rPr>
          <w:i/>
          <w:sz w:val="19"/>
          <w:szCs w:val="19"/>
        </w:rPr>
      </w:pPr>
      <w:r w:rsidRPr="0000341C">
        <w:rPr>
          <w:sz w:val="19"/>
          <w:szCs w:val="19"/>
        </w:rPr>
        <w:t>Руководствуясь ст. ст. 29.10 и 29.11 Кодекса Российской Федерации об административных правонарушениях, суд,</w:t>
      </w:r>
    </w:p>
    <w:p w:rsidR="0000341C" w:rsidRPr="0000341C" w:rsidP="0000341C">
      <w:pPr>
        <w:autoSpaceDE w:val="0"/>
        <w:autoSpaceDN w:val="0"/>
        <w:ind w:hanging="6"/>
        <w:jc w:val="center"/>
        <w:rPr>
          <w:b/>
          <w:sz w:val="19"/>
          <w:szCs w:val="19"/>
        </w:rPr>
      </w:pPr>
      <w:r w:rsidRPr="0000341C">
        <w:rPr>
          <w:b/>
          <w:sz w:val="19"/>
          <w:szCs w:val="19"/>
        </w:rPr>
        <w:t>ПОСТАНОВИЛ:</w:t>
      </w:r>
    </w:p>
    <w:p w:rsidR="0000341C" w:rsidRPr="0000341C" w:rsidP="0000341C">
      <w:pPr>
        <w:tabs>
          <w:tab w:val="left" w:pos="627"/>
        </w:tabs>
        <w:ind w:firstLine="709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Признать </w:t>
      </w:r>
      <w:r w:rsidRPr="0000341C">
        <w:rPr>
          <w:b/>
          <w:sz w:val="19"/>
          <w:szCs w:val="19"/>
        </w:rPr>
        <w:t xml:space="preserve">Алимова Халила </w:t>
      </w:r>
      <w:r w:rsidRPr="0000341C">
        <w:rPr>
          <w:b/>
          <w:sz w:val="19"/>
          <w:szCs w:val="19"/>
        </w:rPr>
        <w:t>Решатовича</w:t>
      </w:r>
      <w:r w:rsidRPr="0000341C">
        <w:rPr>
          <w:sz w:val="19"/>
          <w:szCs w:val="19"/>
        </w:rPr>
        <w:t xml:space="preserve"> виновным в совершении административного правонарушения, предусмотренного ч.1 ст.14.17.1 КоАП РФ, и назначить ему наказанию в виде штрафа в размере 30000 (тридцать тысяч) рублей 00 копеек, с конфискацией предметов административного правонарушения - алкогольной продукции</w:t>
      </w:r>
      <w:r w:rsidRPr="0000341C">
        <w:rPr>
          <w:iCs/>
          <w:sz w:val="19"/>
          <w:szCs w:val="19"/>
        </w:rPr>
        <w:t xml:space="preserve">, хранящейся в комнате вещественных доказательств и принятой по акту от 01.06.2019 по административному материалу РК 2486658/2250 от 28.05.2019 г. </w:t>
      </w:r>
    </w:p>
    <w:p w:rsidR="0000341C" w:rsidRPr="0000341C" w:rsidP="0000341C">
      <w:pPr>
        <w:ind w:firstLine="567"/>
        <w:jc w:val="both"/>
        <w:rPr>
          <w:color w:val="000000"/>
          <w:sz w:val="19"/>
          <w:szCs w:val="19"/>
          <w:shd w:val="clear" w:color="auto" w:fill="FFFFFF"/>
        </w:rPr>
      </w:pPr>
      <w:r w:rsidRPr="0000341C">
        <w:rPr>
          <w:sz w:val="19"/>
          <w:szCs w:val="19"/>
        </w:rPr>
        <w:t xml:space="preserve">Штраф подлежит перечислению на следующие реквизиты: наименование получателя платежа – </w:t>
      </w:r>
      <w:r w:rsidRPr="0000341C">
        <w:rPr>
          <w:color w:val="000000"/>
          <w:sz w:val="19"/>
          <w:szCs w:val="19"/>
          <w:shd w:val="clear" w:color="auto" w:fill="FFFFFF"/>
        </w:rPr>
        <w:t>Управление Федерального казначейства по Республике Крым (УМВД России по г. Ялте Республика Крым ОП № 4 «Гурзуфский» по г. Ялте Республики Крым)</w:t>
      </w:r>
      <w:r w:rsidRPr="0000341C">
        <w:rPr>
          <w:sz w:val="19"/>
          <w:szCs w:val="19"/>
        </w:rPr>
        <w:t>; ИНН получателя – 9103000760, КПП получателя – 910301001</w:t>
      </w:r>
      <w:r w:rsidRPr="0000341C">
        <w:rPr>
          <w:color w:val="000000"/>
          <w:sz w:val="19"/>
          <w:szCs w:val="19"/>
          <w:shd w:val="clear" w:color="auto" w:fill="FFFFFF"/>
        </w:rPr>
        <w:t xml:space="preserve">, </w:t>
      </w:r>
      <w:r w:rsidRPr="0000341C">
        <w:rPr>
          <w:sz w:val="19"/>
          <w:szCs w:val="19"/>
        </w:rPr>
        <w:t xml:space="preserve">номер счета получателя платежа – </w:t>
      </w:r>
      <w:r w:rsidRPr="0000341C">
        <w:rPr>
          <w:color w:val="000000"/>
          <w:sz w:val="19"/>
          <w:szCs w:val="19"/>
          <w:shd w:val="clear" w:color="auto" w:fill="FFFFFF"/>
        </w:rPr>
        <w:t>40101810335100010001</w:t>
      </w:r>
      <w:r w:rsidRPr="0000341C">
        <w:rPr>
          <w:sz w:val="19"/>
          <w:szCs w:val="19"/>
        </w:rPr>
        <w:t xml:space="preserve">;  наименование банка получателя  – отделение по Республики Крым ЦБ РФ;  БИК – </w:t>
      </w:r>
      <w:r w:rsidRPr="0000341C">
        <w:rPr>
          <w:color w:val="000000"/>
          <w:sz w:val="19"/>
          <w:szCs w:val="19"/>
          <w:shd w:val="clear" w:color="auto" w:fill="FFFFFF"/>
        </w:rPr>
        <w:t>043510001</w:t>
      </w:r>
      <w:r w:rsidRPr="0000341C">
        <w:rPr>
          <w:sz w:val="19"/>
          <w:szCs w:val="19"/>
        </w:rPr>
        <w:t xml:space="preserve">; ОКТМО – 35729000, КБК – </w:t>
      </w:r>
      <w:r w:rsidRPr="0000341C">
        <w:rPr>
          <w:color w:val="000000"/>
          <w:sz w:val="19"/>
          <w:szCs w:val="19"/>
          <w:shd w:val="clear" w:color="auto" w:fill="FFFFFF"/>
        </w:rPr>
        <w:t>18811608010016000140</w:t>
      </w:r>
      <w:r w:rsidRPr="0000341C">
        <w:rPr>
          <w:sz w:val="19"/>
          <w:szCs w:val="19"/>
        </w:rPr>
        <w:t>; УИН: 18880491190002486582, наименование платежа – штрафы и иные суммы принудительного изъятия.</w:t>
      </w:r>
    </w:p>
    <w:p w:rsidR="0000341C" w:rsidRPr="0000341C" w:rsidP="0000341C">
      <w:pPr>
        <w:ind w:firstLine="567"/>
        <w:jc w:val="both"/>
        <w:rPr>
          <w:sz w:val="19"/>
          <w:szCs w:val="19"/>
        </w:rPr>
      </w:pPr>
      <w:r w:rsidRPr="0000341C">
        <w:rPr>
          <w:sz w:val="19"/>
          <w:szCs w:val="19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41C" w:rsidRPr="0000341C" w:rsidP="0000341C">
      <w:pPr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00341C">
        <w:rPr>
          <w:sz w:val="19"/>
          <w:szCs w:val="19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0341C">
        <w:rPr>
          <w:sz w:val="19"/>
          <w:szCs w:val="19"/>
        </w:rPr>
        <w:t>вынесшим</w:t>
      </w:r>
      <w:r w:rsidRPr="0000341C">
        <w:rPr>
          <w:sz w:val="19"/>
          <w:szCs w:val="19"/>
        </w:rPr>
        <w:t xml:space="preserve"> постановление. </w:t>
      </w:r>
    </w:p>
    <w:p w:rsidR="0000341C" w:rsidRPr="0000341C" w:rsidP="0000341C">
      <w:pPr>
        <w:autoSpaceDE w:val="0"/>
        <w:autoSpaceDN w:val="0"/>
        <w:adjustRightInd w:val="0"/>
        <w:ind w:firstLine="567"/>
        <w:jc w:val="both"/>
        <w:outlineLvl w:val="2"/>
        <w:rPr>
          <w:sz w:val="19"/>
          <w:szCs w:val="19"/>
        </w:rPr>
      </w:pPr>
      <w:r w:rsidRPr="0000341C">
        <w:rPr>
          <w:sz w:val="19"/>
          <w:szCs w:val="19"/>
        </w:rPr>
        <w:t xml:space="preserve"> </w:t>
      </w:r>
      <w:r w:rsidRPr="0000341C">
        <w:rPr>
          <w:sz w:val="19"/>
          <w:szCs w:val="19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0341C">
        <w:rPr>
          <w:rStyle w:val="Hyperlink"/>
          <w:color w:val="auto"/>
          <w:sz w:val="19"/>
          <w:szCs w:val="19"/>
        </w:rPr>
        <w:t>Кодексом</w:t>
      </w:r>
      <w:r>
        <w:fldChar w:fldCharType="end"/>
      </w:r>
      <w:r w:rsidRPr="0000341C">
        <w:rPr>
          <w:sz w:val="19"/>
          <w:szCs w:val="19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341C" w:rsidRPr="0000341C" w:rsidP="0000341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00341C">
        <w:rPr>
          <w:rFonts w:ascii="Times New Roman" w:hAnsi="Times New Roman"/>
          <w:sz w:val="19"/>
          <w:szCs w:val="19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0341C" w:rsidP="0000341C">
      <w:pPr>
        <w:ind w:firstLine="567"/>
        <w:rPr>
          <w:sz w:val="19"/>
          <w:szCs w:val="19"/>
        </w:rPr>
      </w:pPr>
      <w:r w:rsidRPr="0000341C">
        <w:rPr>
          <w:sz w:val="19"/>
          <w:szCs w:val="19"/>
        </w:rPr>
        <w:t>Мировой судья:</w:t>
      </w:r>
      <w:r w:rsidRPr="0000341C">
        <w:rPr>
          <w:sz w:val="19"/>
          <w:szCs w:val="19"/>
        </w:rPr>
        <w:tab/>
      </w:r>
      <w:r w:rsidRPr="0000341C">
        <w:rPr>
          <w:sz w:val="19"/>
          <w:szCs w:val="19"/>
        </w:rPr>
        <w:tab/>
      </w:r>
      <w:r w:rsidRPr="0000341C">
        <w:rPr>
          <w:sz w:val="19"/>
          <w:szCs w:val="19"/>
        </w:rPr>
        <w:tab/>
      </w:r>
      <w:r w:rsidRPr="0000341C">
        <w:rPr>
          <w:sz w:val="19"/>
          <w:szCs w:val="19"/>
        </w:rPr>
        <w:tab/>
      </w:r>
      <w:r w:rsidRPr="0000341C">
        <w:rPr>
          <w:sz w:val="19"/>
          <w:szCs w:val="19"/>
        </w:rPr>
        <w:tab/>
      </w:r>
      <w:r w:rsidRPr="0000341C">
        <w:rPr>
          <w:sz w:val="19"/>
          <w:szCs w:val="19"/>
        </w:rPr>
        <w:tab/>
        <w:t xml:space="preserve">О.В. </w:t>
      </w:r>
      <w:r w:rsidRPr="0000341C">
        <w:rPr>
          <w:sz w:val="19"/>
          <w:szCs w:val="19"/>
        </w:rPr>
        <w:t>Переверзева</w:t>
      </w:r>
    </w:p>
    <w:p w:rsidR="00662F72" w:rsidRPr="0000341C" w:rsidP="0000341C">
      <w:pPr>
        <w:ind w:firstLine="567"/>
        <w:rPr>
          <w:sz w:val="19"/>
          <w:szCs w:val="19"/>
        </w:rPr>
      </w:pPr>
    </w:p>
    <w:p w:rsidR="0000341C" w:rsidRPr="0000341C" w:rsidP="0000341C">
      <w:pPr>
        <w:ind w:firstLine="567"/>
        <w:jc w:val="both"/>
        <w:rPr>
          <w:b/>
          <w:sz w:val="19"/>
          <w:szCs w:val="19"/>
        </w:rPr>
      </w:pPr>
      <w:r w:rsidRPr="0000341C">
        <w:rPr>
          <w:b/>
          <w:sz w:val="19"/>
          <w:szCs w:val="19"/>
        </w:rPr>
        <w:t>СОГЛАСОВАНО:</w:t>
      </w:r>
    </w:p>
    <w:p w:rsidR="00662F72" w:rsidP="0000341C">
      <w:pPr>
        <w:ind w:firstLine="567"/>
        <w:rPr>
          <w:b/>
          <w:sz w:val="19"/>
          <w:szCs w:val="19"/>
        </w:rPr>
      </w:pPr>
    </w:p>
    <w:p w:rsidR="0000341C" w:rsidRPr="0000341C" w:rsidP="0000341C">
      <w:pPr>
        <w:ind w:firstLine="567"/>
        <w:rPr>
          <w:sz w:val="19"/>
          <w:szCs w:val="19"/>
        </w:rPr>
      </w:pPr>
      <w:r w:rsidRPr="0000341C">
        <w:rPr>
          <w:b/>
          <w:sz w:val="19"/>
          <w:szCs w:val="19"/>
        </w:rPr>
        <w:t xml:space="preserve">Мировой судья ____________ О.В. </w:t>
      </w:r>
      <w:r w:rsidRPr="0000341C">
        <w:rPr>
          <w:b/>
          <w:sz w:val="19"/>
          <w:szCs w:val="19"/>
        </w:rPr>
        <w:t>Переверзева</w:t>
      </w:r>
    </w:p>
    <w:p w:rsidR="0000341C" w:rsidRPr="0000341C" w:rsidP="0000341C">
      <w:pPr>
        <w:rPr>
          <w:sz w:val="19"/>
          <w:szCs w:val="19"/>
        </w:rPr>
      </w:pPr>
    </w:p>
    <w:p w:rsidR="00BE7A9A" w:rsidRPr="0000341C">
      <w:pPr>
        <w:rPr>
          <w:sz w:val="19"/>
          <w:szCs w:val="19"/>
        </w:rPr>
      </w:pPr>
    </w:p>
    <w:sectPr w:rsidSect="0000341C">
      <w:footerReference w:type="default" r:id="rId4"/>
      <w:pgSz w:w="11906" w:h="16838"/>
      <w:pgMar w:top="851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8527678"/>
      <w:docPartObj>
        <w:docPartGallery w:val="Page Numbers (Bottom of Page)"/>
        <w:docPartUnique/>
      </w:docPartObj>
    </w:sdtPr>
    <w:sdtContent>
      <w:p w:rsidR="0019142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142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1C"/>
    <w:rsid w:val="0000341C"/>
    <w:rsid w:val="00191423"/>
    <w:rsid w:val="00662F72"/>
    <w:rsid w:val="00BE7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0341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341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iPriority w:val="99"/>
    <w:semiHidden/>
    <w:unhideWhenUsed/>
    <w:rsid w:val="0000341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0341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0341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0341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03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034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0341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00341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00341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34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