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510D6" w:rsidRPr="000A36AC" w:rsidP="003510D6">
      <w:pPr>
        <w:pStyle w:val="Title"/>
        <w:ind w:firstLine="567"/>
        <w:jc w:val="right"/>
        <w:rPr>
          <w:sz w:val="24"/>
          <w:szCs w:val="24"/>
        </w:rPr>
      </w:pPr>
      <w:r w:rsidRPr="000A36AC">
        <w:rPr>
          <w:sz w:val="24"/>
          <w:szCs w:val="24"/>
        </w:rPr>
        <w:t>Дело № 5-99-</w:t>
      </w:r>
      <w:r>
        <w:rPr>
          <w:sz w:val="24"/>
          <w:szCs w:val="24"/>
        </w:rPr>
        <w:t>190</w:t>
      </w:r>
      <w:r w:rsidRPr="000A36AC">
        <w:rPr>
          <w:sz w:val="24"/>
          <w:szCs w:val="24"/>
        </w:rPr>
        <w:t>/2019</w:t>
      </w:r>
    </w:p>
    <w:p w:rsidR="003510D6" w:rsidRPr="006A2C8E" w:rsidP="003510D6">
      <w:pPr>
        <w:pStyle w:val="Title"/>
        <w:ind w:firstLine="567"/>
        <w:rPr>
          <w:b w:val="0"/>
          <w:sz w:val="24"/>
          <w:szCs w:val="24"/>
        </w:rPr>
      </w:pPr>
      <w:r w:rsidRPr="006A2C8E">
        <w:rPr>
          <w:b w:val="0"/>
          <w:sz w:val="24"/>
          <w:szCs w:val="24"/>
        </w:rPr>
        <w:t>ПОСТАНОВЛЕНИЕ</w:t>
      </w:r>
    </w:p>
    <w:p w:rsidR="003510D6" w:rsidRPr="006A2C8E" w:rsidP="003510D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A2C8E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3510D6" w:rsidP="003510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510D6" w:rsidRPr="000A36AC" w:rsidP="003510D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>г. Ялта</w:t>
      </w:r>
      <w:r w:rsidRPr="000A36AC">
        <w:rPr>
          <w:rFonts w:ascii="Times New Roman" w:hAnsi="Times New Roman"/>
          <w:sz w:val="24"/>
          <w:szCs w:val="24"/>
        </w:rPr>
        <w:tab/>
      </w:r>
      <w:r w:rsidRPr="000A36AC">
        <w:rPr>
          <w:rFonts w:ascii="Times New Roman" w:hAnsi="Times New Roman"/>
          <w:sz w:val="24"/>
          <w:szCs w:val="24"/>
        </w:rPr>
        <w:tab/>
      </w:r>
      <w:r w:rsidRPr="000A36AC">
        <w:rPr>
          <w:rFonts w:ascii="Times New Roman" w:hAnsi="Times New Roman"/>
          <w:sz w:val="24"/>
          <w:szCs w:val="24"/>
        </w:rPr>
        <w:tab/>
      </w:r>
      <w:r w:rsidRPr="000A36AC">
        <w:rPr>
          <w:rFonts w:ascii="Times New Roman" w:hAnsi="Times New Roman"/>
          <w:sz w:val="24"/>
          <w:szCs w:val="24"/>
        </w:rPr>
        <w:tab/>
      </w:r>
      <w:r w:rsidRPr="000A36AC">
        <w:rPr>
          <w:rFonts w:ascii="Times New Roman" w:hAnsi="Times New Roman"/>
          <w:sz w:val="24"/>
          <w:szCs w:val="24"/>
        </w:rPr>
        <w:tab/>
      </w:r>
      <w:r w:rsidRPr="000A36AC">
        <w:rPr>
          <w:rFonts w:ascii="Times New Roman" w:hAnsi="Times New Roman"/>
          <w:sz w:val="24"/>
          <w:szCs w:val="24"/>
        </w:rPr>
        <w:tab/>
      </w:r>
      <w:r w:rsidRPr="000A36AC">
        <w:rPr>
          <w:rFonts w:ascii="Times New Roman" w:hAnsi="Times New Roman"/>
          <w:sz w:val="24"/>
          <w:szCs w:val="24"/>
        </w:rPr>
        <w:tab/>
        <w:t xml:space="preserve">   </w:t>
      </w:r>
      <w:r w:rsidRPr="000A36A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26 июня 2019 года</w:t>
      </w:r>
    </w:p>
    <w:p w:rsidR="003510D6" w:rsidRPr="000A36AC" w:rsidP="003510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10D6" w:rsidRPr="000A36AC" w:rsidP="003510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0A36AC">
        <w:rPr>
          <w:rFonts w:ascii="Times New Roman" w:hAnsi="Times New Roman"/>
          <w:sz w:val="24"/>
          <w:szCs w:val="24"/>
        </w:rPr>
        <w:t>Переверзева</w:t>
      </w:r>
      <w:r w:rsidRPr="000A36AC">
        <w:rPr>
          <w:rFonts w:ascii="Times New Roman" w:hAnsi="Times New Roman"/>
          <w:sz w:val="24"/>
          <w:szCs w:val="24"/>
        </w:rPr>
        <w:t xml:space="preserve"> О.В.,</w:t>
      </w:r>
    </w:p>
    <w:p w:rsidR="003510D6" w:rsidRPr="006A2C8E" w:rsidP="003510D6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6A2C8E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6A2C8E">
        <w:rPr>
          <w:rFonts w:ascii="Times New Roman" w:hAnsi="Times New Roman"/>
          <w:sz w:val="24"/>
          <w:szCs w:val="24"/>
        </w:rPr>
        <w:t>Магадаева</w:t>
      </w:r>
      <w:r w:rsidRPr="006A2C8E">
        <w:rPr>
          <w:rFonts w:ascii="Times New Roman" w:hAnsi="Times New Roman"/>
          <w:sz w:val="24"/>
          <w:szCs w:val="24"/>
        </w:rPr>
        <w:t xml:space="preserve"> А.Р.,</w:t>
      </w:r>
    </w:p>
    <w:p w:rsidR="003510D6" w:rsidRPr="000A36AC" w:rsidP="003510D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 – </w:t>
      </w:r>
      <w:r w:rsidRPr="000A36AC">
        <w:rPr>
          <w:rFonts w:ascii="Times New Roman" w:hAnsi="Times New Roman"/>
          <w:sz w:val="24"/>
          <w:szCs w:val="24"/>
        </w:rPr>
        <w:t>Магадаева</w:t>
      </w:r>
      <w:r w:rsidRPr="000A36AC">
        <w:rPr>
          <w:rFonts w:ascii="Times New Roman" w:hAnsi="Times New Roman"/>
          <w:sz w:val="24"/>
          <w:szCs w:val="24"/>
        </w:rPr>
        <w:t xml:space="preserve"> </w:t>
      </w:r>
      <w:r w:rsidRPr="000A36AC">
        <w:rPr>
          <w:rFonts w:ascii="Times New Roman" w:hAnsi="Times New Roman"/>
          <w:sz w:val="24"/>
          <w:szCs w:val="24"/>
        </w:rPr>
        <w:t>Артюма</w:t>
      </w:r>
      <w:r w:rsidRPr="000A36AC">
        <w:rPr>
          <w:rFonts w:ascii="Times New Roman" w:hAnsi="Times New Roman"/>
          <w:sz w:val="24"/>
          <w:szCs w:val="24"/>
        </w:rPr>
        <w:t xml:space="preserve"> Робертовича,  </w:t>
      </w:r>
      <w:r w:rsidRPr="004200B6">
        <w:rPr>
          <w:rFonts w:ascii="Times New Roman" w:hAnsi="Times New Roman"/>
          <w:sz w:val="24"/>
          <w:szCs w:val="24"/>
        </w:rPr>
        <w:t>«ПЕРСОНАЛЬНЫЕ 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0A36AC">
        <w:rPr>
          <w:rFonts w:ascii="Times New Roman" w:hAnsi="Times New Roman"/>
          <w:b/>
          <w:sz w:val="24"/>
          <w:szCs w:val="24"/>
        </w:rPr>
        <w:t>У</w:t>
      </w:r>
      <w:r w:rsidRPr="000A36AC">
        <w:rPr>
          <w:rFonts w:ascii="Times New Roman" w:hAnsi="Times New Roman"/>
          <w:b/>
          <w:sz w:val="24"/>
          <w:szCs w:val="24"/>
        </w:rPr>
        <w:t xml:space="preserve"> С Т А Н О В И Л:</w:t>
      </w:r>
    </w:p>
    <w:p w:rsidR="003510D6" w:rsidRPr="000A36AC" w:rsidP="003510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>Магадаев</w:t>
      </w:r>
      <w:r w:rsidRPr="000A36AC">
        <w:rPr>
          <w:rFonts w:ascii="Times New Roman" w:hAnsi="Times New Roman"/>
          <w:sz w:val="24"/>
          <w:szCs w:val="24"/>
        </w:rPr>
        <w:t xml:space="preserve"> А.Р., являясь должностным лицом – директором ООО «Ривьера-</w:t>
      </w:r>
      <w:r w:rsidRPr="000A36AC">
        <w:rPr>
          <w:rFonts w:ascii="Times New Roman" w:hAnsi="Times New Roman"/>
          <w:sz w:val="24"/>
          <w:szCs w:val="24"/>
        </w:rPr>
        <w:t>Девелопмент</w:t>
      </w:r>
      <w:r w:rsidRPr="000A36AC">
        <w:rPr>
          <w:rFonts w:ascii="Times New Roman" w:hAnsi="Times New Roman"/>
          <w:sz w:val="24"/>
          <w:szCs w:val="24"/>
        </w:rPr>
        <w:t xml:space="preserve">»,  юридический адрес: </w:t>
      </w:r>
      <w:r w:rsidRPr="000A36AC">
        <w:rPr>
          <w:rStyle w:val="a1"/>
          <w:rFonts w:ascii="Times New Roman" w:hAnsi="Times New Roman"/>
          <w:b w:val="0"/>
          <w:sz w:val="24"/>
          <w:szCs w:val="24"/>
        </w:rPr>
        <w:t>Республика Крым, г. Ялта,</w:t>
      </w:r>
      <w:r w:rsidRPr="000A36AC">
        <w:rPr>
          <w:rStyle w:val="a1"/>
          <w:rFonts w:ascii="Times New Roman" w:hAnsi="Times New Roman"/>
          <w:sz w:val="24"/>
          <w:szCs w:val="24"/>
        </w:rPr>
        <w:t xml:space="preserve"> </w:t>
      </w:r>
      <w:r w:rsidRPr="000A36AC">
        <w:rPr>
          <w:rFonts w:ascii="Times New Roman" w:hAnsi="Times New Roman"/>
          <w:sz w:val="24"/>
          <w:szCs w:val="24"/>
        </w:rPr>
        <w:t>пгт</w:t>
      </w:r>
      <w:r w:rsidRPr="000A36AC">
        <w:rPr>
          <w:rFonts w:ascii="Times New Roman" w:hAnsi="Times New Roman"/>
          <w:sz w:val="24"/>
          <w:szCs w:val="24"/>
        </w:rPr>
        <w:t>. Гурзуф, ул. Ялтинская, д. 14, корпус 3, помещение 99</w:t>
      </w:r>
      <w:r w:rsidRPr="000A36AC">
        <w:rPr>
          <w:rStyle w:val="a1"/>
          <w:rFonts w:ascii="Times New Roman" w:hAnsi="Times New Roman"/>
          <w:sz w:val="24"/>
          <w:szCs w:val="24"/>
        </w:rPr>
        <w:t>,</w:t>
      </w:r>
      <w:r w:rsidRPr="000A36AC">
        <w:rPr>
          <w:rFonts w:ascii="Times New Roman" w:hAnsi="Times New Roman"/>
          <w:sz w:val="24"/>
          <w:szCs w:val="24"/>
        </w:rPr>
        <w:t xml:space="preserve">  не предоставил в Управление Пенсионного фонда Российской Федерации в г. Ялте актуальные дополняющие сведения по форме СЗВ-М  (ежемесячная отчетность) за </w:t>
      </w:r>
      <w:r>
        <w:rPr>
          <w:rFonts w:ascii="Times New Roman" w:hAnsi="Times New Roman"/>
          <w:sz w:val="24"/>
          <w:szCs w:val="24"/>
        </w:rPr>
        <w:t>март 2019</w:t>
      </w:r>
      <w:r w:rsidRPr="000A36AC">
        <w:rPr>
          <w:rFonts w:ascii="Times New Roman" w:hAnsi="Times New Roman"/>
          <w:sz w:val="24"/>
          <w:szCs w:val="24"/>
        </w:rPr>
        <w:t xml:space="preserve"> года, при установленном законом  сроке сдачи отчетност</w:t>
      </w:r>
      <w:r w:rsidRPr="000A36A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-</w:t>
      </w:r>
      <w:r w:rsidRPr="000A36AC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09.04</w:t>
      </w:r>
      <w:r w:rsidRPr="000A36AC">
        <w:rPr>
          <w:rFonts w:ascii="Times New Roman" w:hAnsi="Times New Roman"/>
          <w:sz w:val="24"/>
          <w:szCs w:val="24"/>
        </w:rPr>
        <w:t>.2019</w:t>
      </w:r>
      <w:r>
        <w:rPr>
          <w:rFonts w:ascii="Times New Roman" w:hAnsi="Times New Roman"/>
          <w:sz w:val="24"/>
          <w:szCs w:val="24"/>
        </w:rPr>
        <w:t>, то есть в течение пяти рабочих дней</w:t>
      </w:r>
      <w:r w:rsidRPr="000A36AC">
        <w:rPr>
          <w:rFonts w:ascii="Times New Roman" w:hAnsi="Times New Roman"/>
          <w:sz w:val="24"/>
          <w:szCs w:val="24"/>
        </w:rPr>
        <w:t xml:space="preserve"> со дня получения Уведомления об устранении ошибок от </w:t>
      </w:r>
      <w:r>
        <w:rPr>
          <w:rFonts w:ascii="Times New Roman" w:hAnsi="Times New Roman"/>
          <w:sz w:val="24"/>
          <w:szCs w:val="24"/>
        </w:rPr>
        <w:t>03.04</w:t>
      </w:r>
      <w:r w:rsidRPr="000A36AC">
        <w:rPr>
          <w:rFonts w:ascii="Times New Roman" w:hAnsi="Times New Roman"/>
          <w:sz w:val="24"/>
          <w:szCs w:val="24"/>
        </w:rPr>
        <w:t xml:space="preserve">.2019 (получено страхователем посредством телекоммуникационной связи (БПИ) </w:t>
      </w:r>
      <w:r>
        <w:rPr>
          <w:rFonts w:ascii="Times New Roman" w:hAnsi="Times New Roman"/>
          <w:sz w:val="24"/>
          <w:szCs w:val="24"/>
        </w:rPr>
        <w:t>03.04</w:t>
      </w:r>
      <w:r w:rsidRPr="000A36AC">
        <w:rPr>
          <w:rFonts w:ascii="Times New Roman" w:hAnsi="Times New Roman"/>
          <w:sz w:val="24"/>
          <w:szCs w:val="24"/>
        </w:rPr>
        <w:t xml:space="preserve">.2019 в ранее предоставленном отчете СЗВ-М за </w:t>
      </w:r>
      <w:r>
        <w:rPr>
          <w:rFonts w:ascii="Times New Roman" w:hAnsi="Times New Roman"/>
          <w:sz w:val="24"/>
          <w:szCs w:val="24"/>
        </w:rPr>
        <w:t>март 2019</w:t>
      </w:r>
      <w:r w:rsidRPr="000A36AC">
        <w:rPr>
          <w:rFonts w:ascii="Times New Roman" w:hAnsi="Times New Roman"/>
          <w:sz w:val="24"/>
          <w:szCs w:val="24"/>
        </w:rPr>
        <w:t xml:space="preserve"> года от </w:t>
      </w:r>
      <w:r>
        <w:rPr>
          <w:rFonts w:ascii="Times New Roman" w:hAnsi="Times New Roman"/>
          <w:sz w:val="24"/>
          <w:szCs w:val="24"/>
        </w:rPr>
        <w:t>01.04</w:t>
      </w:r>
      <w:r w:rsidRPr="000A36AC">
        <w:rPr>
          <w:rFonts w:ascii="Times New Roman" w:hAnsi="Times New Roman"/>
          <w:sz w:val="24"/>
          <w:szCs w:val="24"/>
        </w:rPr>
        <w:t xml:space="preserve">.2019, чем нарушил п. 2.2. ст. 11, абзац 5 ст. 17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 </w:t>
      </w:r>
    </w:p>
    <w:p w:rsidR="003510D6" w:rsidP="003510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2C8E">
        <w:rPr>
          <w:rFonts w:ascii="Times New Roman" w:hAnsi="Times New Roman"/>
          <w:sz w:val="24"/>
          <w:szCs w:val="24"/>
        </w:rPr>
        <w:t>Магадаев</w:t>
      </w:r>
      <w:r w:rsidRPr="006A2C8E">
        <w:rPr>
          <w:rFonts w:ascii="Times New Roman" w:hAnsi="Times New Roman"/>
          <w:sz w:val="24"/>
          <w:szCs w:val="24"/>
        </w:rPr>
        <w:t xml:space="preserve"> А.Р. в суд не явился, извещен своевременно, надлежащим образом, правом участия не воспользовался, на личном участии не настаивал, ходатайств об отложении не заявлял. </w:t>
      </w:r>
    </w:p>
    <w:p w:rsidR="003510D6" w:rsidRPr="006A2C8E" w:rsidP="003510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2C8E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6A2C8E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п. 6</w:t>
      </w:r>
      <w:r>
        <w:fldChar w:fldCharType="end"/>
      </w:r>
      <w:r w:rsidRPr="006A2C8E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6A2C8E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ст. 29.6</w:t>
      </w:r>
      <w:r>
        <w:fldChar w:fldCharType="end"/>
      </w:r>
      <w:r w:rsidRPr="006A2C8E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6A2C8E">
        <w:rPr>
          <w:rFonts w:ascii="Times New Roman" w:eastAsia="Calibri" w:hAnsi="Times New Roman"/>
          <w:sz w:val="24"/>
          <w:szCs w:val="24"/>
        </w:rPr>
        <w:t xml:space="preserve"> </w:t>
      </w:r>
      <w:r w:rsidRPr="006A2C8E">
        <w:rPr>
          <w:rFonts w:ascii="Times New Roman" w:eastAsia="Calibri" w:hAnsi="Times New Roman"/>
          <w:sz w:val="24"/>
          <w:szCs w:val="24"/>
        </w:rPr>
        <w:t>месте</w:t>
      </w:r>
      <w:r w:rsidRPr="006A2C8E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6A2C8E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6A2C8E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КоАП</w:t>
      </w:r>
      <w:r>
        <w:fldChar w:fldCharType="end"/>
      </w:r>
      <w:r w:rsidRPr="006A2C8E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6A2C8E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3510D6" w:rsidRPr="000A36AC" w:rsidP="003510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0A36AC">
        <w:rPr>
          <w:rFonts w:ascii="Times New Roman" w:hAnsi="Times New Roman"/>
          <w:sz w:val="24"/>
          <w:szCs w:val="24"/>
        </w:rPr>
        <w:t>Магадаева</w:t>
      </w:r>
      <w:r w:rsidRPr="000A36AC">
        <w:rPr>
          <w:rFonts w:ascii="Times New Roman" w:hAnsi="Times New Roman"/>
          <w:sz w:val="24"/>
          <w:szCs w:val="24"/>
        </w:rPr>
        <w:t xml:space="preserve"> А.Р.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388</w:t>
      </w:r>
      <w:r w:rsidRPr="000A36A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29.05</w:t>
      </w:r>
      <w:r w:rsidRPr="000A36AC">
        <w:rPr>
          <w:rFonts w:ascii="Times New Roman" w:hAnsi="Times New Roman"/>
          <w:sz w:val="24"/>
          <w:szCs w:val="24"/>
        </w:rPr>
        <w:t>.2019, составленным уполномоченным лицом в соответствии с требованиями КоАП РФ (л.д.1); копией уведомления о регистрации в территориальном органе Пенсионного фонда РФ (</w:t>
      </w:r>
      <w:r w:rsidRPr="000A36AC">
        <w:rPr>
          <w:rFonts w:ascii="Times New Roman" w:hAnsi="Times New Roman"/>
          <w:sz w:val="24"/>
          <w:szCs w:val="24"/>
        </w:rPr>
        <w:t>л.д</w:t>
      </w:r>
      <w:r w:rsidRPr="000A36AC">
        <w:rPr>
          <w:rFonts w:ascii="Times New Roman" w:hAnsi="Times New Roman"/>
          <w:sz w:val="24"/>
          <w:szCs w:val="24"/>
        </w:rPr>
        <w:t>. 3);</w:t>
      </w:r>
      <w:r w:rsidRPr="000A36AC">
        <w:rPr>
          <w:rFonts w:ascii="Times New Roman" w:hAnsi="Times New Roman"/>
          <w:sz w:val="24"/>
          <w:szCs w:val="24"/>
        </w:rPr>
        <w:t xml:space="preserve"> </w:t>
      </w:r>
      <w:r w:rsidRPr="000A36AC">
        <w:rPr>
          <w:rFonts w:ascii="Times New Roman" w:hAnsi="Times New Roman"/>
          <w:sz w:val="24"/>
          <w:szCs w:val="24"/>
        </w:rPr>
        <w:t>выпиской из ЕГРЮЛ (</w:t>
      </w:r>
      <w:r w:rsidRPr="000A36AC">
        <w:rPr>
          <w:rFonts w:ascii="Times New Roman" w:hAnsi="Times New Roman"/>
          <w:sz w:val="24"/>
          <w:szCs w:val="24"/>
        </w:rPr>
        <w:t>л.д</w:t>
      </w:r>
      <w:r w:rsidRPr="000A36AC">
        <w:rPr>
          <w:rFonts w:ascii="Times New Roman" w:hAnsi="Times New Roman"/>
          <w:sz w:val="24"/>
          <w:szCs w:val="24"/>
        </w:rPr>
        <w:t>. 4-5); выпиской из ЕГРЮЛ (л.д.6-7); копией уведомления (</w:t>
      </w:r>
      <w:r w:rsidRPr="000A36AC">
        <w:rPr>
          <w:rFonts w:ascii="Times New Roman" w:hAnsi="Times New Roman"/>
          <w:sz w:val="24"/>
          <w:szCs w:val="24"/>
        </w:rPr>
        <w:t>л.д</w:t>
      </w:r>
      <w:r w:rsidRPr="000A36AC">
        <w:rPr>
          <w:rFonts w:ascii="Times New Roman" w:hAnsi="Times New Roman"/>
          <w:sz w:val="24"/>
          <w:szCs w:val="24"/>
        </w:rPr>
        <w:t xml:space="preserve">. 8); </w:t>
      </w:r>
      <w:r w:rsidRPr="000A36AC">
        <w:rPr>
          <w:rFonts w:ascii="Times New Roman" w:hAnsi="Times New Roman"/>
          <w:sz w:val="24"/>
          <w:szCs w:val="24"/>
        </w:rPr>
        <w:t>сканкопией</w:t>
      </w:r>
      <w:r w:rsidRPr="000A36AC">
        <w:rPr>
          <w:rFonts w:ascii="Times New Roman" w:hAnsi="Times New Roman"/>
          <w:sz w:val="24"/>
          <w:szCs w:val="24"/>
        </w:rPr>
        <w:t xml:space="preserve"> доставки уведомления (</w:t>
      </w:r>
      <w:r w:rsidRPr="000A36AC">
        <w:rPr>
          <w:rFonts w:ascii="Times New Roman" w:hAnsi="Times New Roman"/>
          <w:sz w:val="24"/>
          <w:szCs w:val="24"/>
        </w:rPr>
        <w:t>л.д</w:t>
      </w:r>
      <w:r w:rsidRPr="000A36AC">
        <w:rPr>
          <w:rFonts w:ascii="Times New Roman" w:hAnsi="Times New Roman"/>
          <w:sz w:val="24"/>
          <w:szCs w:val="24"/>
        </w:rPr>
        <w:t>. 9); копией отчета (</w:t>
      </w:r>
      <w:r w:rsidRPr="000A36AC">
        <w:rPr>
          <w:rFonts w:ascii="Times New Roman" w:hAnsi="Times New Roman"/>
          <w:sz w:val="24"/>
          <w:szCs w:val="24"/>
        </w:rPr>
        <w:t>л.д</w:t>
      </w:r>
      <w:r w:rsidRPr="000A36AC">
        <w:rPr>
          <w:rFonts w:ascii="Times New Roman" w:hAnsi="Times New Roman"/>
          <w:sz w:val="24"/>
          <w:szCs w:val="24"/>
        </w:rPr>
        <w:t xml:space="preserve">. 10); скриншотом </w:t>
      </w:r>
      <w:r w:rsidRPr="000A36AC">
        <w:rPr>
          <w:rFonts w:ascii="Times New Roman" w:hAnsi="Times New Roman"/>
          <w:sz w:val="24"/>
          <w:szCs w:val="24"/>
        </w:rPr>
        <w:t xml:space="preserve">из электронного журнала </w:t>
      </w:r>
      <w:r w:rsidRPr="000A36AC">
        <w:rPr>
          <w:rFonts w:ascii="Times New Roman" w:hAnsi="Times New Roman"/>
          <w:sz w:val="24"/>
          <w:szCs w:val="24"/>
          <w:lang w:val="en-US"/>
        </w:rPr>
        <w:t>PERSO</w:t>
      </w:r>
      <w:r w:rsidRPr="000A36AC">
        <w:rPr>
          <w:rFonts w:ascii="Times New Roman" w:hAnsi="Times New Roman"/>
          <w:sz w:val="24"/>
          <w:szCs w:val="24"/>
        </w:rPr>
        <w:t xml:space="preserve"> о предоставлении отчетности (л.д.11); копией извещения о доставке (л.д.12); скриншотом о доставке (л.д.13). </w:t>
      </w:r>
    </w:p>
    <w:p w:rsidR="003510D6" w:rsidRPr="000A36AC" w:rsidP="003510D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3510D6" w:rsidRPr="000A36AC" w:rsidP="003510D6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 xml:space="preserve">Действия должностного лица </w:t>
      </w:r>
      <w:r w:rsidRPr="000A36AC">
        <w:rPr>
          <w:rFonts w:ascii="Times New Roman" w:hAnsi="Times New Roman"/>
          <w:sz w:val="24"/>
          <w:szCs w:val="24"/>
        </w:rPr>
        <w:t>Магадаева</w:t>
      </w:r>
      <w:r w:rsidRPr="000A36AC">
        <w:rPr>
          <w:rFonts w:ascii="Times New Roman" w:hAnsi="Times New Roman"/>
          <w:sz w:val="24"/>
          <w:szCs w:val="24"/>
        </w:rPr>
        <w:t xml:space="preserve"> А.Р. </w:t>
      </w:r>
      <w:r w:rsidRPr="000A36AC">
        <w:rPr>
          <w:rFonts w:ascii="Times New Roman" w:hAnsi="Times New Roman"/>
          <w:color w:val="000000"/>
          <w:sz w:val="24"/>
          <w:szCs w:val="24"/>
        </w:rPr>
        <w:t>мировой  судья квалифицирует по ст. 15.33.2 КоАП РФ, как н</w:t>
      </w:r>
      <w:r w:rsidRPr="000A36AC">
        <w:rPr>
          <w:rFonts w:ascii="Times New Roman" w:eastAsia="Calibri" w:hAnsi="Times New Roman"/>
          <w:color w:val="000000"/>
          <w:sz w:val="24"/>
          <w:szCs w:val="24"/>
        </w:rPr>
        <w:t xml:space="preserve">епредставление в установленный </w:t>
      </w:r>
      <w:r>
        <w:fldChar w:fldCharType="begin"/>
      </w:r>
      <w:r>
        <w:instrText xml:space="preserve"> HYPERLINK "garantf1://12012505.220211/" </w:instrText>
      </w:r>
      <w:r>
        <w:fldChar w:fldCharType="separate"/>
      </w:r>
      <w:r w:rsidRPr="006A2C8E">
        <w:rPr>
          <w:rStyle w:val="Hyperlink"/>
          <w:rFonts w:ascii="Times New Roman" w:eastAsia="Calibri" w:hAnsi="Times New Roman"/>
          <w:color w:val="auto"/>
          <w:sz w:val="24"/>
          <w:szCs w:val="24"/>
          <w:u w:val="none"/>
        </w:rPr>
        <w:t>законодательством</w:t>
      </w:r>
      <w:r>
        <w:fldChar w:fldCharType="end"/>
      </w:r>
      <w:r w:rsidRPr="006A2C8E">
        <w:rPr>
          <w:rFonts w:ascii="Times New Roman" w:eastAsia="Calibri" w:hAnsi="Times New Roman"/>
          <w:sz w:val="24"/>
          <w:szCs w:val="24"/>
        </w:rPr>
        <w:t xml:space="preserve"> </w:t>
      </w:r>
      <w:r w:rsidRPr="000A36AC">
        <w:rPr>
          <w:rFonts w:ascii="Times New Roman" w:eastAsia="Calibri" w:hAnsi="Times New Roman"/>
          <w:color w:val="000000"/>
          <w:sz w:val="24"/>
          <w:szCs w:val="24"/>
        </w:rPr>
        <w:t>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 w:rsidRPr="000A36AC">
        <w:rPr>
          <w:rFonts w:ascii="Times New Roman" w:eastAsia="Calibri" w:hAnsi="Times New Roman"/>
          <w:sz w:val="24"/>
          <w:szCs w:val="24"/>
        </w:rPr>
        <w:t xml:space="preserve"> индивидуального (персонифицированного) учета в системе обязательного пенсионного страхования</w:t>
      </w:r>
      <w:r w:rsidRPr="000A36AC">
        <w:rPr>
          <w:rFonts w:ascii="Times New Roman" w:hAnsi="Times New Roman"/>
          <w:sz w:val="24"/>
          <w:szCs w:val="24"/>
        </w:rPr>
        <w:t xml:space="preserve">.     </w:t>
      </w:r>
    </w:p>
    <w:p w:rsidR="003510D6" w:rsidRPr="000A36AC" w:rsidP="003510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3510D6" w:rsidRPr="000A36AC" w:rsidP="003510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 xml:space="preserve">В связи </w:t>
      </w:r>
      <w:r w:rsidRPr="000A36AC">
        <w:rPr>
          <w:rFonts w:ascii="Times New Roman" w:hAnsi="Times New Roman"/>
          <w:sz w:val="24"/>
          <w:szCs w:val="24"/>
        </w:rPr>
        <w:t>с</w:t>
      </w:r>
      <w:r w:rsidRPr="000A36AC">
        <w:rPr>
          <w:rFonts w:ascii="Times New Roman" w:hAnsi="Times New Roman"/>
          <w:sz w:val="24"/>
          <w:szCs w:val="24"/>
        </w:rPr>
        <w:t xml:space="preserve"> </w:t>
      </w:r>
      <w:r w:rsidRPr="000A36AC">
        <w:rPr>
          <w:rFonts w:ascii="Times New Roman" w:hAnsi="Times New Roman"/>
          <w:sz w:val="24"/>
          <w:szCs w:val="24"/>
        </w:rPr>
        <w:t>изложенным</w:t>
      </w:r>
      <w:r w:rsidRPr="000A36AC">
        <w:rPr>
          <w:rFonts w:ascii="Times New Roman" w:hAnsi="Times New Roman"/>
          <w:sz w:val="24"/>
          <w:szCs w:val="24"/>
        </w:rPr>
        <w:t xml:space="preserve">, мировой судья полагает необходимым назначить наказание в пределах санкции ст. 15.33.2 КоАП РФ, в виде административного штрафа в сумме 300 рублей.   </w:t>
      </w:r>
    </w:p>
    <w:p w:rsidR="003510D6" w:rsidRPr="000A36AC" w:rsidP="003510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 xml:space="preserve">Руководствуясь </w:t>
      </w:r>
      <w:r w:rsidRPr="000A36AC">
        <w:rPr>
          <w:rFonts w:ascii="Times New Roman" w:hAnsi="Times New Roman"/>
          <w:sz w:val="24"/>
          <w:szCs w:val="24"/>
        </w:rPr>
        <w:t>ст.ст</w:t>
      </w:r>
      <w:r w:rsidRPr="000A36AC">
        <w:rPr>
          <w:rFonts w:ascii="Times New Roman" w:hAnsi="Times New Roman"/>
          <w:sz w:val="24"/>
          <w:szCs w:val="24"/>
        </w:rPr>
        <w:t>. 29.10, 32.2  КоАП Российской Федерации, мировой судья,</w:t>
      </w:r>
    </w:p>
    <w:p w:rsidR="003510D6" w:rsidRPr="000A36AC" w:rsidP="003510D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36AC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3510D6" w:rsidRPr="000A36AC" w:rsidP="003510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A36AC">
        <w:rPr>
          <w:rFonts w:ascii="Times New Roman" w:hAnsi="Times New Roman"/>
          <w:b/>
          <w:sz w:val="24"/>
          <w:szCs w:val="24"/>
        </w:rPr>
        <w:t>П</w:t>
      </w:r>
      <w:r w:rsidRPr="000A36AC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3510D6" w:rsidRPr="000A36AC" w:rsidP="003510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Магадаева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Артюма</w:t>
      </w:r>
      <w:r>
        <w:rPr>
          <w:rFonts w:ascii="Times New Roman" w:hAnsi="Times New Roman"/>
          <w:sz w:val="24"/>
          <w:szCs w:val="24"/>
        </w:rPr>
        <w:t xml:space="preserve"> Робертовича</w:t>
      </w:r>
      <w:r w:rsidRPr="000A36AC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300  рублей.    </w:t>
      </w:r>
    </w:p>
    <w:p w:rsidR="003510D6" w:rsidRPr="000A36AC" w:rsidP="003510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A36AC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расчетный счет– </w:t>
      </w:r>
      <w:r w:rsidRPr="000A36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 в Отделение Республика Крым г. Симферополь</w:t>
      </w:r>
      <w:r w:rsidRPr="000A36AC">
        <w:rPr>
          <w:rFonts w:ascii="Times New Roman" w:hAnsi="Times New Roman"/>
          <w:sz w:val="24"/>
          <w:szCs w:val="24"/>
        </w:rPr>
        <w:t xml:space="preserve">; БИК – </w:t>
      </w:r>
      <w:r w:rsidRPr="000A36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0A36AC">
        <w:rPr>
          <w:rFonts w:ascii="Times New Roman" w:hAnsi="Times New Roman"/>
          <w:sz w:val="24"/>
          <w:szCs w:val="24"/>
        </w:rPr>
        <w:t>; получатель – УФК по Республике Крым (</w:t>
      </w:r>
      <w:r w:rsidRPr="000A36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Отделение ПФР по Республике Крым)</w:t>
      </w:r>
      <w:r w:rsidRPr="000A36AC">
        <w:rPr>
          <w:rFonts w:ascii="Times New Roman" w:hAnsi="Times New Roman"/>
          <w:sz w:val="24"/>
          <w:szCs w:val="24"/>
        </w:rPr>
        <w:t>; ИНН – 7706808265</w:t>
      </w:r>
      <w:r w:rsidRPr="000A36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0A36AC">
        <w:rPr>
          <w:rFonts w:ascii="Times New Roman" w:hAnsi="Times New Roman"/>
          <w:sz w:val="24"/>
          <w:szCs w:val="24"/>
        </w:rPr>
        <w:t xml:space="preserve">КПП – </w:t>
      </w:r>
      <w:r w:rsidRPr="000A36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910201001,</w:t>
      </w:r>
      <w:r w:rsidRPr="000A36AC">
        <w:rPr>
          <w:rFonts w:ascii="Times New Roman" w:hAnsi="Times New Roman"/>
          <w:sz w:val="24"/>
          <w:szCs w:val="24"/>
        </w:rPr>
        <w:t xml:space="preserve"> ОКТМО – 35000000, код классификации доходов бюджета – 392</w:t>
      </w:r>
      <w:r w:rsidRPr="000A36A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 16 20010 06 6000 140;</w:t>
      </w:r>
      <w:r w:rsidRPr="000A36AC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3510D6" w:rsidRPr="000A36AC" w:rsidP="003510D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0A36AC">
        <w:rPr>
          <w:rFonts w:ascii="Times New Roman" w:hAnsi="Times New Roman"/>
          <w:color w:val="000000"/>
          <w:sz w:val="24"/>
          <w:szCs w:val="24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3510D6" w:rsidRPr="000A36AC" w:rsidP="003510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36AC">
        <w:rPr>
          <w:rFonts w:ascii="Times New Roman" w:hAnsi="Times New Roman"/>
          <w:color w:val="000000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A36AC">
        <w:rPr>
          <w:rFonts w:ascii="Times New Roman" w:hAnsi="Times New Roman"/>
          <w:color w:val="000000"/>
          <w:sz w:val="24"/>
          <w:szCs w:val="24"/>
        </w:rPr>
        <w:t>вынесшим</w:t>
      </w:r>
      <w:r w:rsidRPr="000A36AC">
        <w:rPr>
          <w:rFonts w:ascii="Times New Roman" w:hAnsi="Times New Roman"/>
          <w:color w:val="000000"/>
          <w:sz w:val="24"/>
          <w:szCs w:val="24"/>
        </w:rPr>
        <w:t xml:space="preserve"> постановление. </w:t>
      </w:r>
    </w:p>
    <w:p w:rsidR="003510D6" w:rsidRPr="000A36AC" w:rsidP="003510D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0A36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36AC">
        <w:rPr>
          <w:rFonts w:ascii="Times New Roman" w:hAnsi="Times New Roman"/>
          <w:color w:val="000000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6A2C8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6A2C8E">
        <w:rPr>
          <w:rFonts w:ascii="Times New Roman" w:hAnsi="Times New Roman"/>
          <w:sz w:val="24"/>
          <w:szCs w:val="24"/>
        </w:rPr>
        <w:t xml:space="preserve">, </w:t>
      </w:r>
      <w:r w:rsidRPr="000A36AC">
        <w:rPr>
          <w:rFonts w:ascii="Times New Roman" w:hAnsi="Times New Roman"/>
          <w:color w:val="000000"/>
          <w:sz w:val="24"/>
          <w:szCs w:val="24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3510D6" w:rsidRPr="000A36AC" w:rsidP="003510D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A36AC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0A36AC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0A36AC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0A36AC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3510D6" w:rsidP="003510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10D6" w:rsidRPr="000A36AC" w:rsidP="003510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36AC">
        <w:rPr>
          <w:rFonts w:ascii="Times New Roman" w:hAnsi="Times New Roman"/>
          <w:sz w:val="24"/>
          <w:szCs w:val="24"/>
        </w:rPr>
        <w:t>Мировой судья</w:t>
      </w:r>
      <w:r w:rsidRPr="000A36AC">
        <w:rPr>
          <w:rFonts w:ascii="Times New Roman" w:hAnsi="Times New Roman"/>
          <w:sz w:val="24"/>
          <w:szCs w:val="24"/>
        </w:rPr>
        <w:tab/>
      </w:r>
      <w:r w:rsidRPr="000A36AC">
        <w:rPr>
          <w:rFonts w:ascii="Times New Roman" w:hAnsi="Times New Roman"/>
          <w:sz w:val="24"/>
          <w:szCs w:val="24"/>
        </w:rPr>
        <w:tab/>
      </w:r>
      <w:r w:rsidRPr="000A36AC">
        <w:rPr>
          <w:rFonts w:ascii="Times New Roman" w:hAnsi="Times New Roman"/>
          <w:sz w:val="24"/>
          <w:szCs w:val="24"/>
        </w:rPr>
        <w:tab/>
      </w:r>
      <w:r w:rsidRPr="000A36AC">
        <w:rPr>
          <w:rFonts w:ascii="Times New Roman" w:hAnsi="Times New Roman"/>
          <w:sz w:val="24"/>
          <w:szCs w:val="24"/>
        </w:rPr>
        <w:tab/>
      </w:r>
      <w:r w:rsidRPr="000A36AC">
        <w:rPr>
          <w:rFonts w:ascii="Times New Roman" w:hAnsi="Times New Roman"/>
          <w:sz w:val="24"/>
          <w:szCs w:val="24"/>
        </w:rPr>
        <w:tab/>
      </w:r>
      <w:r w:rsidRPr="000A36AC">
        <w:rPr>
          <w:rFonts w:ascii="Times New Roman" w:hAnsi="Times New Roman"/>
          <w:sz w:val="24"/>
          <w:szCs w:val="24"/>
        </w:rPr>
        <w:tab/>
        <w:t xml:space="preserve">О.В. </w:t>
      </w:r>
      <w:r w:rsidRPr="000A36AC">
        <w:rPr>
          <w:rFonts w:ascii="Times New Roman" w:hAnsi="Times New Roman"/>
          <w:sz w:val="24"/>
          <w:szCs w:val="24"/>
        </w:rPr>
        <w:t>Переверзева</w:t>
      </w:r>
    </w:p>
    <w:p w:rsidR="003510D6" w:rsidP="003510D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3510D6" w:rsidP="003510D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10D6" w:rsidRPr="000A36AC" w:rsidP="003510D6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3510D6" w:rsidRPr="000A36AC" w:rsidP="003510D6">
      <w:pPr>
        <w:ind w:firstLine="567"/>
        <w:rPr>
          <w:rFonts w:ascii="Times New Roman" w:hAnsi="Times New Roman"/>
          <w:sz w:val="24"/>
          <w:szCs w:val="24"/>
        </w:rPr>
      </w:pPr>
    </w:p>
    <w:p w:rsidR="003510D6" w:rsidRPr="000A36AC" w:rsidP="003510D6">
      <w:pPr>
        <w:ind w:firstLine="567"/>
        <w:rPr>
          <w:rFonts w:ascii="Times New Roman" w:hAnsi="Times New Roman"/>
          <w:sz w:val="24"/>
          <w:szCs w:val="24"/>
        </w:rPr>
      </w:pPr>
    </w:p>
    <w:p w:rsidR="003510D6" w:rsidRPr="000A36AC" w:rsidP="003510D6">
      <w:pPr>
        <w:ind w:firstLine="567"/>
        <w:rPr>
          <w:rFonts w:ascii="Times New Roman" w:hAnsi="Times New Roman"/>
          <w:sz w:val="24"/>
          <w:szCs w:val="24"/>
        </w:rPr>
      </w:pPr>
    </w:p>
    <w:p w:rsidR="003510D6" w:rsidRPr="000A36AC" w:rsidP="003510D6">
      <w:pPr>
        <w:ind w:firstLine="567"/>
        <w:rPr>
          <w:rFonts w:ascii="Times New Roman" w:hAnsi="Times New Roman"/>
          <w:sz w:val="24"/>
          <w:szCs w:val="24"/>
        </w:rPr>
      </w:pPr>
    </w:p>
    <w:p w:rsidR="003510D6" w:rsidRPr="000A36AC" w:rsidP="003510D6">
      <w:pPr>
        <w:ind w:firstLine="567"/>
        <w:rPr>
          <w:rFonts w:ascii="Times New Roman" w:hAnsi="Times New Roman"/>
          <w:sz w:val="24"/>
          <w:szCs w:val="24"/>
        </w:rPr>
      </w:pPr>
    </w:p>
    <w:p w:rsidR="003510D6" w:rsidRPr="000A36AC" w:rsidP="003510D6">
      <w:pPr>
        <w:ind w:firstLine="567"/>
        <w:rPr>
          <w:rFonts w:ascii="Times New Roman" w:hAnsi="Times New Roman"/>
          <w:sz w:val="24"/>
          <w:szCs w:val="24"/>
        </w:rPr>
      </w:pPr>
    </w:p>
    <w:p w:rsidR="003510D6" w:rsidRPr="000A36AC" w:rsidP="003510D6">
      <w:pPr>
        <w:ind w:firstLine="567"/>
        <w:rPr>
          <w:rFonts w:ascii="Times New Roman" w:hAnsi="Times New Roman"/>
          <w:sz w:val="24"/>
          <w:szCs w:val="24"/>
        </w:rPr>
      </w:pPr>
    </w:p>
    <w:p w:rsidR="003510D6" w:rsidRPr="000A36AC" w:rsidP="003510D6">
      <w:pPr>
        <w:ind w:firstLine="567"/>
        <w:rPr>
          <w:rFonts w:ascii="Times New Roman" w:hAnsi="Times New Roman"/>
          <w:sz w:val="24"/>
          <w:szCs w:val="24"/>
        </w:rPr>
      </w:pPr>
    </w:p>
    <w:p w:rsidR="003510D6" w:rsidRPr="000A36AC" w:rsidP="003510D6">
      <w:pPr>
        <w:ind w:firstLine="567"/>
        <w:rPr>
          <w:rFonts w:ascii="Times New Roman" w:hAnsi="Times New Roman"/>
          <w:sz w:val="24"/>
          <w:szCs w:val="24"/>
        </w:rPr>
      </w:pPr>
    </w:p>
    <w:p w:rsidR="003510D6" w:rsidRPr="000A36AC" w:rsidP="003510D6">
      <w:pPr>
        <w:ind w:firstLine="567"/>
        <w:rPr>
          <w:rFonts w:ascii="Times New Roman" w:hAnsi="Times New Roman"/>
          <w:sz w:val="24"/>
          <w:szCs w:val="24"/>
        </w:rPr>
      </w:pPr>
    </w:p>
    <w:p w:rsidR="003510D6" w:rsidRPr="000A36AC" w:rsidP="003510D6">
      <w:pPr>
        <w:ind w:firstLine="567"/>
        <w:rPr>
          <w:rFonts w:ascii="Times New Roman" w:hAnsi="Times New Roman"/>
          <w:sz w:val="24"/>
          <w:szCs w:val="24"/>
        </w:rPr>
      </w:pPr>
    </w:p>
    <w:p w:rsidR="003510D6" w:rsidRPr="000A36AC" w:rsidP="003510D6">
      <w:pPr>
        <w:ind w:firstLine="567"/>
        <w:rPr>
          <w:rFonts w:ascii="Times New Roman" w:hAnsi="Times New Roman"/>
          <w:sz w:val="24"/>
          <w:szCs w:val="24"/>
        </w:rPr>
      </w:pPr>
    </w:p>
    <w:p w:rsidR="003510D6" w:rsidRPr="000A36AC" w:rsidP="003510D6">
      <w:pPr>
        <w:ind w:firstLine="567"/>
        <w:rPr>
          <w:rFonts w:ascii="Times New Roman" w:hAnsi="Times New Roman"/>
          <w:sz w:val="24"/>
          <w:szCs w:val="24"/>
        </w:rPr>
      </w:pPr>
    </w:p>
    <w:p w:rsidR="003510D6" w:rsidRPr="000A36AC" w:rsidP="003510D6">
      <w:pPr>
        <w:ind w:firstLine="567"/>
        <w:rPr>
          <w:rFonts w:ascii="Times New Roman" w:hAnsi="Times New Roman"/>
          <w:sz w:val="24"/>
          <w:szCs w:val="24"/>
        </w:rPr>
      </w:pPr>
    </w:p>
    <w:p w:rsidR="003510D6" w:rsidRPr="000A36AC" w:rsidP="003510D6">
      <w:pPr>
        <w:ind w:firstLine="567"/>
        <w:rPr>
          <w:rFonts w:ascii="Times New Roman" w:hAnsi="Times New Roman"/>
          <w:sz w:val="24"/>
          <w:szCs w:val="24"/>
        </w:rPr>
      </w:pPr>
    </w:p>
    <w:p w:rsidR="003510D6" w:rsidRPr="000A36AC" w:rsidP="003510D6">
      <w:pPr>
        <w:ind w:firstLine="567"/>
        <w:rPr>
          <w:rFonts w:ascii="Times New Roman" w:hAnsi="Times New Roman"/>
          <w:sz w:val="24"/>
          <w:szCs w:val="24"/>
        </w:rPr>
      </w:pPr>
    </w:p>
    <w:p w:rsidR="003510D6" w:rsidRPr="000A36AC" w:rsidP="003510D6">
      <w:pPr>
        <w:ind w:firstLine="567"/>
        <w:rPr>
          <w:rFonts w:ascii="Times New Roman" w:hAnsi="Times New Roman"/>
          <w:sz w:val="24"/>
          <w:szCs w:val="24"/>
        </w:rPr>
      </w:pPr>
    </w:p>
    <w:p w:rsidR="003510D6" w:rsidRPr="000A36AC" w:rsidP="003510D6">
      <w:pPr>
        <w:ind w:firstLine="567"/>
        <w:rPr>
          <w:rFonts w:ascii="Times New Roman" w:hAnsi="Times New Roman"/>
          <w:sz w:val="24"/>
          <w:szCs w:val="24"/>
        </w:rPr>
      </w:pPr>
    </w:p>
    <w:p w:rsidR="003510D6" w:rsidRPr="000A36AC" w:rsidP="003510D6">
      <w:pPr>
        <w:ind w:firstLine="567"/>
        <w:rPr>
          <w:rFonts w:ascii="Times New Roman" w:hAnsi="Times New Roman"/>
          <w:sz w:val="24"/>
          <w:szCs w:val="24"/>
        </w:rPr>
      </w:pPr>
    </w:p>
    <w:p w:rsidR="003510D6" w:rsidRPr="000A36AC" w:rsidP="003510D6">
      <w:pPr>
        <w:ind w:firstLine="567"/>
        <w:rPr>
          <w:rFonts w:ascii="Times New Roman" w:hAnsi="Times New Roman"/>
          <w:sz w:val="24"/>
          <w:szCs w:val="24"/>
        </w:rPr>
      </w:pPr>
    </w:p>
    <w:p w:rsidR="003510D6" w:rsidRPr="000A36AC" w:rsidP="003510D6">
      <w:pPr>
        <w:rPr>
          <w:rFonts w:ascii="Times New Roman" w:hAnsi="Times New Roman"/>
          <w:sz w:val="24"/>
          <w:szCs w:val="24"/>
        </w:rPr>
      </w:pPr>
    </w:p>
    <w:p w:rsidR="003510D6" w:rsidP="003510D6"/>
    <w:p w:rsidR="00BE7A9A"/>
    <w:sectPr w:rsidSect="006A2C8E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D6"/>
    <w:rsid w:val="000A36AC"/>
    <w:rsid w:val="003510D6"/>
    <w:rsid w:val="004200B6"/>
    <w:rsid w:val="006A2C8E"/>
    <w:rsid w:val="00BE7A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0D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510D6"/>
    <w:rPr>
      <w:color w:val="0000FF"/>
      <w:u w:val="single"/>
    </w:rPr>
  </w:style>
  <w:style w:type="paragraph" w:styleId="Title">
    <w:name w:val="Title"/>
    <w:basedOn w:val="Normal"/>
    <w:link w:val="a"/>
    <w:qFormat/>
    <w:rsid w:val="003510D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510D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510D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510D6"/>
    <w:rPr>
      <w:rFonts w:ascii="Calibri" w:eastAsia="Times New Roman" w:hAnsi="Calibri" w:cs="Times New Roman"/>
      <w:lang w:eastAsia="ru-RU"/>
    </w:rPr>
  </w:style>
  <w:style w:type="character" w:customStyle="1" w:styleId="a1">
    <w:name w:val="Основной текст + Полужирный"/>
    <w:rsid w:val="003510D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5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510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