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A95" w:rsidRPr="00012217" w:rsidP="001B5A4E">
      <w:pPr>
        <w:pStyle w:val="Title"/>
        <w:ind w:firstLine="567"/>
        <w:jc w:val="right"/>
        <w:rPr>
          <w:b w:val="0"/>
          <w:sz w:val="18"/>
          <w:szCs w:val="16"/>
        </w:rPr>
      </w:pPr>
      <w:r w:rsidRPr="00012217">
        <w:rPr>
          <w:b w:val="0"/>
          <w:sz w:val="18"/>
          <w:szCs w:val="16"/>
        </w:rPr>
        <w:t>Дело № 5-99-198/2026</w:t>
      </w:r>
    </w:p>
    <w:p w:rsidR="00F43A95" w:rsidRPr="00012217" w:rsidP="001B5A4E">
      <w:pPr>
        <w:pStyle w:val="Title"/>
        <w:ind w:firstLine="567"/>
        <w:jc w:val="right"/>
        <w:rPr>
          <w:b w:val="0"/>
          <w:sz w:val="18"/>
          <w:szCs w:val="16"/>
        </w:rPr>
      </w:pPr>
      <w:r w:rsidRPr="00012217">
        <w:rPr>
          <w:b w:val="0"/>
          <w:sz w:val="18"/>
          <w:szCs w:val="16"/>
        </w:rPr>
        <w:t>УИД 91</w:t>
      </w:r>
      <w:r w:rsidRPr="00012217">
        <w:rPr>
          <w:b w:val="0"/>
          <w:sz w:val="18"/>
          <w:szCs w:val="16"/>
          <w:lang w:val="en-US"/>
        </w:rPr>
        <w:t>MS</w:t>
      </w:r>
      <w:r w:rsidRPr="00012217" w:rsidR="00F74B24">
        <w:rPr>
          <w:b w:val="0"/>
          <w:sz w:val="18"/>
          <w:szCs w:val="16"/>
        </w:rPr>
        <w:t>0099-01-2026-000772-9</w:t>
      </w:r>
      <w:r w:rsidRPr="00012217">
        <w:rPr>
          <w:b w:val="0"/>
          <w:sz w:val="18"/>
          <w:szCs w:val="16"/>
        </w:rPr>
        <w:t>8</w:t>
      </w:r>
    </w:p>
    <w:p w:rsidR="00F43A95" w:rsidRPr="00012217" w:rsidP="001B5A4E">
      <w:pPr>
        <w:pStyle w:val="Title"/>
        <w:ind w:firstLine="567"/>
        <w:rPr>
          <w:sz w:val="18"/>
          <w:szCs w:val="16"/>
        </w:rPr>
      </w:pPr>
    </w:p>
    <w:p w:rsidR="00F43A95" w:rsidRPr="00012217" w:rsidP="001B5A4E">
      <w:pPr>
        <w:pStyle w:val="Title"/>
        <w:ind w:firstLine="567"/>
        <w:rPr>
          <w:sz w:val="18"/>
          <w:szCs w:val="16"/>
        </w:rPr>
      </w:pPr>
      <w:r w:rsidRPr="00012217">
        <w:rPr>
          <w:sz w:val="18"/>
          <w:szCs w:val="16"/>
        </w:rPr>
        <w:t>ПОСТАНОВЛЕНИЕ</w:t>
      </w:r>
    </w:p>
    <w:p w:rsidR="00F43A95" w:rsidRPr="00012217" w:rsidP="001B5A4E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6"/>
        </w:rPr>
      </w:pPr>
      <w:r w:rsidRPr="00012217">
        <w:rPr>
          <w:rFonts w:ascii="Times New Roman" w:hAnsi="Times New Roman"/>
          <w:b/>
          <w:sz w:val="18"/>
          <w:szCs w:val="16"/>
        </w:rPr>
        <w:t>по делу об административном правонарушении</w:t>
      </w:r>
    </w:p>
    <w:p w:rsidR="00F43A95" w:rsidRPr="00012217" w:rsidP="001B5A4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</w:p>
    <w:p w:rsidR="00F43A95" w:rsidRPr="00012217" w:rsidP="001B5A4E">
      <w:pPr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г. Ялта</w:t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  <w:t xml:space="preserve">   </w:t>
      </w:r>
      <w:r w:rsidRPr="00012217">
        <w:rPr>
          <w:rFonts w:ascii="Times New Roman" w:hAnsi="Times New Roman"/>
          <w:sz w:val="18"/>
          <w:szCs w:val="16"/>
        </w:rPr>
        <w:tab/>
      </w:r>
      <w:r w:rsidRPr="00012217" w:rsidR="00F74B24">
        <w:rPr>
          <w:rFonts w:ascii="Times New Roman" w:hAnsi="Times New Roman"/>
          <w:sz w:val="18"/>
          <w:szCs w:val="16"/>
        </w:rPr>
        <w:t xml:space="preserve">   </w:t>
      </w:r>
      <w:r>
        <w:rPr>
          <w:rFonts w:ascii="Times New Roman" w:hAnsi="Times New Roman"/>
          <w:sz w:val="18"/>
          <w:szCs w:val="16"/>
        </w:rPr>
        <w:t xml:space="preserve">  </w:t>
      </w:r>
      <w:r w:rsidRPr="00012217" w:rsidR="00F74B24">
        <w:rPr>
          <w:rFonts w:ascii="Times New Roman" w:hAnsi="Times New Roman"/>
          <w:sz w:val="18"/>
          <w:szCs w:val="16"/>
        </w:rPr>
        <w:t xml:space="preserve">          28 мая  2026</w:t>
      </w:r>
      <w:r w:rsidRPr="00012217">
        <w:rPr>
          <w:rFonts w:ascii="Times New Roman" w:hAnsi="Times New Roman"/>
          <w:sz w:val="18"/>
          <w:szCs w:val="16"/>
        </w:rPr>
        <w:t xml:space="preserve">  года</w:t>
      </w:r>
    </w:p>
    <w:p w:rsidR="00F43A95" w:rsidRPr="00012217" w:rsidP="001B5A4E">
      <w:pPr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</w:p>
    <w:p w:rsidR="00F43A95" w:rsidRPr="00012217" w:rsidP="001B5A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Мировой судья судебного участка № 99 Ялтинского с</w:t>
      </w:r>
      <w:r w:rsidRPr="00012217" w:rsidR="00F74B24">
        <w:rPr>
          <w:rFonts w:ascii="Times New Roman" w:hAnsi="Times New Roman"/>
          <w:sz w:val="18"/>
          <w:szCs w:val="16"/>
        </w:rPr>
        <w:t>удебного района (город республиканского значения</w:t>
      </w:r>
      <w:r w:rsidRPr="00012217">
        <w:rPr>
          <w:rFonts w:ascii="Times New Roman" w:hAnsi="Times New Roman"/>
          <w:sz w:val="18"/>
          <w:szCs w:val="16"/>
        </w:rPr>
        <w:t xml:space="preserve"> Ялта</w:t>
      </w:r>
      <w:r w:rsidRPr="00012217" w:rsidR="00F74B24">
        <w:rPr>
          <w:rFonts w:ascii="Times New Roman" w:hAnsi="Times New Roman"/>
          <w:sz w:val="18"/>
          <w:szCs w:val="16"/>
        </w:rPr>
        <w:t xml:space="preserve"> с подчиненной ему территорией</w:t>
      </w:r>
      <w:r w:rsidRPr="00012217">
        <w:rPr>
          <w:rFonts w:ascii="Times New Roman" w:hAnsi="Times New Roman"/>
          <w:sz w:val="18"/>
          <w:szCs w:val="16"/>
        </w:rPr>
        <w:t>) Республики Крым Переверзева О.В.,</w:t>
      </w:r>
    </w:p>
    <w:p w:rsidR="00F43A95" w:rsidRPr="00012217" w:rsidP="001B5A4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 xml:space="preserve">рассмотрев в открытом судебном заседании материал дела об административном правонарушении, предусмотренном  ст. 19.7 КоАП РФ, в отношении должностного лица – </w:t>
      </w:r>
      <w:r w:rsidRPr="00012217" w:rsidR="00F74B24">
        <w:rPr>
          <w:rFonts w:ascii="Times New Roman" w:hAnsi="Times New Roman"/>
          <w:sz w:val="18"/>
          <w:szCs w:val="16"/>
        </w:rPr>
        <w:t>начальника департамента строительства и благоустройства Администрации г</w:t>
      </w:r>
      <w:r w:rsidRPr="00012217" w:rsidR="00F74B24">
        <w:rPr>
          <w:rFonts w:ascii="Times New Roman" w:hAnsi="Times New Roman"/>
          <w:sz w:val="18"/>
          <w:szCs w:val="16"/>
        </w:rPr>
        <w:t>.Я</w:t>
      </w:r>
      <w:r w:rsidRPr="00012217" w:rsidR="00F74B24">
        <w:rPr>
          <w:rFonts w:ascii="Times New Roman" w:hAnsi="Times New Roman"/>
          <w:sz w:val="18"/>
          <w:szCs w:val="16"/>
        </w:rPr>
        <w:t xml:space="preserve">лта Республики Крым </w:t>
      </w:r>
      <w:r w:rsidRPr="00012217" w:rsidR="000A2DFB">
        <w:rPr>
          <w:rFonts w:ascii="Times New Roman" w:hAnsi="Times New Roman"/>
          <w:sz w:val="18"/>
          <w:szCs w:val="16"/>
        </w:rPr>
        <w:t xml:space="preserve"> </w:t>
      </w:r>
      <w:r w:rsidRPr="00012217" w:rsidR="00F74B24">
        <w:rPr>
          <w:rFonts w:ascii="Times New Roman" w:hAnsi="Times New Roman"/>
          <w:b/>
          <w:sz w:val="18"/>
          <w:szCs w:val="16"/>
        </w:rPr>
        <w:t>Турчиненко</w:t>
      </w:r>
      <w:r w:rsidRPr="00012217" w:rsidR="00F74B24">
        <w:rPr>
          <w:rFonts w:ascii="Times New Roman" w:hAnsi="Times New Roman"/>
          <w:b/>
          <w:sz w:val="18"/>
          <w:szCs w:val="16"/>
        </w:rPr>
        <w:t xml:space="preserve"> Ильи Николаевича</w:t>
      </w:r>
      <w:r w:rsidRPr="00012217" w:rsidR="00F74B24">
        <w:rPr>
          <w:rFonts w:ascii="Times New Roman" w:hAnsi="Times New Roman"/>
          <w:sz w:val="18"/>
          <w:szCs w:val="16"/>
        </w:rPr>
        <w:t xml:space="preserve">, </w:t>
      </w:r>
      <w:r w:rsidRPr="00012217">
        <w:rPr>
          <w:rFonts w:ascii="Times New Roman" w:hAnsi="Times New Roman"/>
          <w:sz w:val="18"/>
          <w:szCs w:val="16"/>
        </w:rPr>
        <w:t xml:space="preserve">"ДАННЫЕ ИЗЪЯТЫ" </w:t>
      </w:r>
      <w:r w:rsidRPr="00012217" w:rsidR="005A04A2">
        <w:rPr>
          <w:rFonts w:ascii="Times New Roman" w:hAnsi="Times New Roman"/>
          <w:sz w:val="18"/>
          <w:szCs w:val="16"/>
        </w:rPr>
        <w:t>,</w:t>
      </w:r>
    </w:p>
    <w:p w:rsidR="00F43A95" w:rsidRPr="00012217" w:rsidP="001B5A4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</w:p>
    <w:p w:rsidR="00F43A95" w:rsidRPr="00012217" w:rsidP="001B5A4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У С Т А Н О В И Л:</w:t>
      </w:r>
    </w:p>
    <w:p w:rsidR="00F43A95" w:rsidRPr="00012217" w:rsidP="001B5A4E">
      <w:pPr>
        <w:tabs>
          <w:tab w:val="left" w:pos="567"/>
          <w:tab w:val="left" w:pos="4220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Турчиненко И.Н</w:t>
      </w:r>
      <w:r w:rsidRPr="00012217" w:rsidR="005A04A2">
        <w:rPr>
          <w:rFonts w:ascii="Times New Roman" w:hAnsi="Times New Roman"/>
          <w:sz w:val="18"/>
          <w:szCs w:val="16"/>
        </w:rPr>
        <w:t>.</w:t>
      </w:r>
      <w:r w:rsidRPr="00012217">
        <w:rPr>
          <w:rFonts w:ascii="Times New Roman" w:hAnsi="Times New Roman"/>
          <w:sz w:val="18"/>
          <w:szCs w:val="16"/>
        </w:rPr>
        <w:t>, являясь на момент совершения правонарушения</w:t>
      </w:r>
      <w:r w:rsidRPr="00012217">
        <w:rPr>
          <w:rFonts w:ascii="Times New Roman" w:hAnsi="Times New Roman"/>
          <w:sz w:val="18"/>
          <w:szCs w:val="16"/>
        </w:rPr>
        <w:t xml:space="preserve"> (08.04.2026) должностным лицом – начальником департамента строительства и благоустройства Администрации г. Ялта Республики Крым</w:t>
      </w:r>
      <w:r w:rsidRPr="00012217">
        <w:rPr>
          <w:rFonts w:ascii="Times New Roman" w:hAnsi="Times New Roman"/>
          <w:sz w:val="18"/>
          <w:szCs w:val="16"/>
        </w:rPr>
        <w:t xml:space="preserve"> ,</w:t>
      </w:r>
      <w:r w:rsidRPr="00012217">
        <w:rPr>
          <w:rFonts w:ascii="Times New Roman" w:hAnsi="Times New Roman"/>
          <w:sz w:val="18"/>
          <w:szCs w:val="16"/>
        </w:rPr>
        <w:t xml:space="preserve"> "ДАННЫЕ ИЗЪЯТЫ" </w:t>
      </w:r>
      <w:r w:rsidRPr="00012217">
        <w:rPr>
          <w:rFonts w:ascii="Times New Roman" w:hAnsi="Times New Roman"/>
          <w:sz w:val="18"/>
          <w:szCs w:val="16"/>
        </w:rPr>
        <w:t>не направил в адрес Контрольно-счетной палаты муниципально</w:t>
      </w:r>
      <w:r w:rsidRPr="00012217">
        <w:rPr>
          <w:rFonts w:ascii="Times New Roman" w:hAnsi="Times New Roman"/>
          <w:sz w:val="18"/>
          <w:szCs w:val="16"/>
        </w:rPr>
        <w:t>го округа город-курорт Ялта Республики Крым в установленный срок</w:t>
      </w:r>
      <w:r w:rsidRPr="00012217" w:rsidR="005A04A2">
        <w:rPr>
          <w:rFonts w:ascii="Times New Roman" w:hAnsi="Times New Roman"/>
          <w:sz w:val="18"/>
          <w:szCs w:val="16"/>
        </w:rPr>
        <w:t xml:space="preserve"> -</w:t>
      </w:r>
      <w:r w:rsidRPr="00012217">
        <w:rPr>
          <w:rFonts w:ascii="Times New Roman" w:hAnsi="Times New Roman"/>
          <w:sz w:val="18"/>
          <w:szCs w:val="16"/>
        </w:rPr>
        <w:t xml:space="preserve"> не позднее 07.04.2026, сведения (информацию) и документы, указанные в запросе от 03.04.2026 № 01-30/173</w:t>
      </w:r>
      <w:r w:rsidRPr="00012217" w:rsidR="0082455D">
        <w:rPr>
          <w:rFonts w:ascii="Times New Roman" w:hAnsi="Times New Roman"/>
          <w:sz w:val="18"/>
          <w:szCs w:val="16"/>
        </w:rPr>
        <w:t xml:space="preserve"> в соответствии со ст.157 Бюджетного Кодекса РФ, статьей 9 Федерального закона от 07.0</w:t>
      </w:r>
      <w:r w:rsidRPr="00012217">
        <w:rPr>
          <w:rFonts w:ascii="Times New Roman" w:hAnsi="Times New Roman"/>
          <w:sz w:val="18"/>
          <w:szCs w:val="16"/>
        </w:rPr>
        <w:t>2.</w:t>
      </w:r>
      <w:r w:rsidRPr="00012217" w:rsidR="0082455D">
        <w:rPr>
          <w:rFonts w:ascii="Times New Roman" w:hAnsi="Times New Roman"/>
          <w:sz w:val="18"/>
          <w:szCs w:val="16"/>
        </w:rPr>
        <w:t>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Pr="00012217">
        <w:rPr>
          <w:rFonts w:ascii="Times New Roman" w:hAnsi="Times New Roman"/>
          <w:sz w:val="18"/>
          <w:szCs w:val="16"/>
        </w:rPr>
        <w:t xml:space="preserve">»,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чем совершил </w:t>
      </w:r>
      <w:r w:rsidRPr="00012217">
        <w:rPr>
          <w:rFonts w:ascii="Times New Roman" w:hAnsi="Times New Roman"/>
          <w:sz w:val="18"/>
          <w:szCs w:val="16"/>
        </w:rPr>
        <w:t xml:space="preserve">административное правонарушение, предусмотренное  ст. 19.7 КоАП РФ.   </w:t>
      </w:r>
      <w:r w:rsidRPr="00012217">
        <w:rPr>
          <w:rFonts w:ascii="Times New Roman" w:hAnsi="Times New Roman"/>
          <w:sz w:val="18"/>
          <w:szCs w:val="16"/>
        </w:rPr>
        <w:t xml:space="preserve"> </w:t>
      </w:r>
    </w:p>
    <w:p w:rsidR="00F43A95" w:rsidRPr="00012217" w:rsidP="001B5A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 xml:space="preserve">В судебное заседание </w:t>
      </w:r>
      <w:r w:rsidRPr="00012217" w:rsidR="0082455D">
        <w:rPr>
          <w:rFonts w:ascii="Times New Roman" w:hAnsi="Times New Roman"/>
          <w:sz w:val="18"/>
          <w:szCs w:val="16"/>
        </w:rPr>
        <w:t>Турчиненко И.Н.</w:t>
      </w:r>
      <w:r w:rsidRPr="00012217" w:rsidR="005A04A2">
        <w:rPr>
          <w:rFonts w:ascii="Times New Roman" w:hAnsi="Times New Roman"/>
          <w:sz w:val="18"/>
          <w:szCs w:val="16"/>
        </w:rPr>
        <w:t xml:space="preserve"> </w:t>
      </w:r>
      <w:r w:rsidRPr="00012217">
        <w:rPr>
          <w:rFonts w:ascii="Times New Roman" w:hAnsi="Times New Roman"/>
          <w:sz w:val="18"/>
          <w:szCs w:val="16"/>
        </w:rPr>
        <w:t>не явил</w:t>
      </w:r>
      <w:r w:rsidRPr="00012217" w:rsidR="0082455D">
        <w:rPr>
          <w:rFonts w:ascii="Times New Roman" w:hAnsi="Times New Roman"/>
          <w:sz w:val="18"/>
          <w:szCs w:val="16"/>
        </w:rPr>
        <w:t>ся</w:t>
      </w:r>
      <w:r w:rsidRPr="00012217">
        <w:rPr>
          <w:rFonts w:ascii="Times New Roman" w:hAnsi="Times New Roman"/>
          <w:sz w:val="18"/>
          <w:szCs w:val="16"/>
        </w:rPr>
        <w:t>, был надлежащим образом извещен о времени и месте судебного заседания, правом участия не воспользовал</w:t>
      </w:r>
      <w:r w:rsidRPr="00012217" w:rsidR="0082455D">
        <w:rPr>
          <w:rFonts w:ascii="Times New Roman" w:hAnsi="Times New Roman"/>
          <w:sz w:val="18"/>
          <w:szCs w:val="16"/>
        </w:rPr>
        <w:t>ся</w:t>
      </w:r>
      <w:r w:rsidRPr="00012217">
        <w:rPr>
          <w:rFonts w:ascii="Times New Roman" w:hAnsi="Times New Roman"/>
          <w:sz w:val="18"/>
          <w:szCs w:val="16"/>
        </w:rPr>
        <w:t xml:space="preserve">, на личном участии не настаивал, ходатайств об отложении не заявлял. </w:t>
      </w:r>
    </w:p>
    <w:p w:rsidR="0082455D" w:rsidRPr="00012217" w:rsidP="001B5A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В силу ч.2 ст.25.1 КоАП РФ дело м</w:t>
      </w:r>
      <w:r w:rsidRPr="00012217">
        <w:rPr>
          <w:rFonts w:ascii="Times New Roman" w:hAnsi="Times New Roman"/>
          <w:sz w:val="18"/>
          <w:szCs w:val="16"/>
        </w:rPr>
        <w:t>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ходатайство об от</w:t>
      </w:r>
      <w:r w:rsidRPr="00012217">
        <w:rPr>
          <w:rFonts w:ascii="Times New Roman" w:hAnsi="Times New Roman"/>
          <w:sz w:val="18"/>
          <w:szCs w:val="16"/>
        </w:rPr>
        <w:t>ложении рассмотрения дела.</w:t>
      </w:r>
    </w:p>
    <w:p w:rsidR="00F43A95" w:rsidRPr="00012217" w:rsidP="001B5A4E">
      <w:pPr>
        <w:spacing w:after="0" w:line="240" w:lineRule="auto"/>
        <w:ind w:firstLine="567"/>
        <w:jc w:val="both"/>
        <w:rPr>
          <w:rFonts w:ascii="Times New Roman" w:eastAsia="Calibri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Представитель  Контрольно-счетной палаты муниципального округа город-курорт Ялта Республики Крым Федунова И.В. просила привлечь Турчиненко И.Н. к административной ответственности.</w:t>
      </w:r>
    </w:p>
    <w:p w:rsidR="00F43A95" w:rsidRPr="00012217" w:rsidP="001B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6"/>
          <w:lang w:eastAsia="en-US"/>
        </w:rPr>
      </w:pPr>
      <w:r w:rsidRPr="00012217">
        <w:rPr>
          <w:rFonts w:ascii="Times New Roman" w:hAnsi="Times New Roman"/>
          <w:sz w:val="18"/>
          <w:szCs w:val="16"/>
        </w:rPr>
        <w:t xml:space="preserve">Ответственность по ст. 19.7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Кодекса Российской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Федерации об административных правонарушениях установлена за  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ьный финансовый контроль, сведений (информации), представление которых предусмотрено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в искаженном виде, за исключением случаев, предусмотренных </w:t>
      </w:r>
      <w:hyperlink r:id="rId4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статьей 6.16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5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2 статьи 6.31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6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частями 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7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2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и </w:t>
      </w:r>
      <w:hyperlink r:id="rId8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4 статьи 8.28.1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9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статьей 8.32.1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0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</w:t>
        </w:r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стью 1 статьи 8.49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1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5 статьи 14.5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5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2 статьи 6.31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,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</w:t>
      </w:r>
      <w:hyperlink r:id="rId12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4 статьи 14.28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3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частью 1 статьи 14.46.2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4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статьями 19.7.1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5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19.7.2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6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19.7.2-1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7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19.7.3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8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19.7.5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19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19.7.5-1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0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19.7.5-2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1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19.7.7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2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19.7.8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3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19.7.9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4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19.7.12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5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19.7.13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6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19.7.14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7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19.8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, </w:t>
      </w:r>
      <w:hyperlink r:id="rId28" w:history="1">
        <w:r w:rsidRPr="00012217">
          <w:rPr>
            <w:rStyle w:val="Hyperlink"/>
            <w:rFonts w:ascii="Times New Roman" w:hAnsi="Times New Roman" w:eastAsiaTheme="minorHAnsi"/>
            <w:color w:val="auto"/>
            <w:sz w:val="18"/>
            <w:szCs w:val="16"/>
            <w:u w:val="none"/>
            <w:lang w:eastAsia="en-US"/>
          </w:rPr>
          <w:t>19.8.3</w:t>
        </w:r>
      </w:hyperlink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настоящего Кодекса.</w:t>
      </w:r>
    </w:p>
    <w:p w:rsidR="0082455D" w:rsidRPr="00012217" w:rsidP="001B5A4E">
      <w:pPr>
        <w:pStyle w:val="NormalWeb"/>
        <w:spacing w:before="0" w:beforeAutospacing="0" w:after="0" w:afterAutospacing="0"/>
        <w:ind w:firstLine="540"/>
        <w:jc w:val="both"/>
        <w:rPr>
          <w:sz w:val="18"/>
          <w:szCs w:val="16"/>
        </w:rPr>
      </w:pPr>
      <w:r w:rsidRPr="00012217">
        <w:rPr>
          <w:sz w:val="18"/>
          <w:szCs w:val="16"/>
        </w:rPr>
        <w:t xml:space="preserve"> Статьей 9 Федерального закона от 07.02.2011 N 6-ФЗ (ред. от 28.12.2025) "Об общих принципах организации и деятельности контрольно-счетных органов субъектов Российской Федерации,</w:t>
      </w:r>
      <w:r w:rsidRPr="00012217">
        <w:rPr>
          <w:sz w:val="18"/>
          <w:szCs w:val="16"/>
        </w:rPr>
        <w:t xml:space="preserve"> федеральных территорий и муниципальных образований" ( дале</w:t>
      </w:r>
      <w:r w:rsidRPr="00012217">
        <w:rPr>
          <w:sz w:val="18"/>
          <w:szCs w:val="16"/>
        </w:rPr>
        <w:t>е-</w:t>
      </w:r>
      <w:r w:rsidRPr="00012217">
        <w:rPr>
          <w:sz w:val="18"/>
          <w:szCs w:val="16"/>
        </w:rPr>
        <w:t xml:space="preserve"> ФЗ от 07.02.2011 N 6-ФЗ) определены основные полномочия  Контрольно-счетных органов  субъекта Российской Федерации, в числе которых организация и осуществление контроля за законностью и эффектив</w:t>
      </w:r>
      <w:r w:rsidRPr="00012217">
        <w:rPr>
          <w:sz w:val="18"/>
          <w:szCs w:val="16"/>
        </w:rPr>
        <w:t xml:space="preserve">ностью использования средств бюджета субъекта Российской Федерации, бюджета территориального </w:t>
      </w:r>
      <w:r w:rsidRPr="00012217">
        <w:rPr>
          <w:sz w:val="18"/>
          <w:szCs w:val="16"/>
        </w:rPr>
        <w:t xml:space="preserve">государственного внебюджетного фонда, а также иных средств в случаях, предусмотренных законодательством Российской Федерации;  внешняя проверка годового отчета об </w:t>
      </w:r>
      <w:r w:rsidRPr="00012217">
        <w:rPr>
          <w:sz w:val="18"/>
          <w:szCs w:val="16"/>
        </w:rPr>
        <w:t xml:space="preserve">исполнении бюджета субъекта Российской Федерации, об исполнении местного бюджета в пределах компетенции, установленной Бюджетным кодексом Российской Федерации, годового отчета об исполнении бюджета территориального государственного внебюджетного фонда; </w:t>
      </w:r>
    </w:p>
    <w:p w:rsidR="00752C3E" w:rsidRPr="00012217" w:rsidP="001B5A4E">
      <w:pPr>
        <w:pStyle w:val="NormalWeb"/>
        <w:spacing w:before="0" w:beforeAutospacing="0" w:after="0" w:afterAutospacing="0"/>
        <w:ind w:firstLine="540"/>
        <w:jc w:val="both"/>
        <w:rPr>
          <w:sz w:val="18"/>
          <w:szCs w:val="16"/>
        </w:rPr>
      </w:pPr>
      <w:r w:rsidRPr="00012217">
        <w:rPr>
          <w:sz w:val="18"/>
          <w:szCs w:val="16"/>
        </w:rPr>
        <w:t xml:space="preserve">В </w:t>
      </w:r>
      <w:r w:rsidRPr="00012217">
        <w:rPr>
          <w:sz w:val="18"/>
          <w:szCs w:val="16"/>
        </w:rPr>
        <w:t>соответствии с ч.1,4 статьи 15 ФЗ от 07.02.2011 N 6-ФЗ)  Органы государственной власти и государственные органы субъектов Российской Федерации, органы управления государственными внебюджетными фондами, органы федеральных территорий, органы местного самоупр</w:t>
      </w:r>
      <w:r w:rsidRPr="00012217">
        <w:rPr>
          <w:sz w:val="18"/>
          <w:szCs w:val="16"/>
        </w:rPr>
        <w:t>авления и муниципальные органы, организации, в отношении которых контрольно-счетные органы вправе осуществлять внешний государственный и муниципальный финансовый контроль или которые обладают информацией, необходимой для осуществления внешнего государствен</w:t>
      </w:r>
      <w:r w:rsidRPr="00012217">
        <w:rPr>
          <w:sz w:val="18"/>
          <w:szCs w:val="16"/>
        </w:rPr>
        <w:t>ного и муниципального</w:t>
      </w:r>
      <w:r w:rsidRPr="00012217">
        <w:rPr>
          <w:sz w:val="18"/>
          <w:szCs w:val="16"/>
        </w:rPr>
        <w:t xml:space="preserve"> финансового контроля, их должностные лица,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Федерации, нормативными правовыми актами </w:t>
      </w:r>
      <w:r w:rsidRPr="00012217">
        <w:rPr>
          <w:sz w:val="18"/>
          <w:szCs w:val="16"/>
        </w:rPr>
        <w:t>представительных органов федеральных территорий сроки обязаны представлять в контрольно-счетные органы по их запросам информацию, документы и материалы, необходимые для проведения контрольных и экспертно-аналитических мероприятий.</w:t>
      </w:r>
    </w:p>
    <w:p w:rsidR="0082455D" w:rsidRPr="00012217" w:rsidP="001B5A4E">
      <w:pPr>
        <w:pStyle w:val="NormalWeb"/>
        <w:spacing w:before="0" w:beforeAutospacing="0" w:after="0" w:afterAutospacing="0"/>
        <w:ind w:firstLine="540"/>
        <w:jc w:val="both"/>
        <w:rPr>
          <w:sz w:val="18"/>
          <w:szCs w:val="16"/>
        </w:rPr>
      </w:pPr>
      <w:r w:rsidRPr="00012217">
        <w:rPr>
          <w:sz w:val="18"/>
          <w:szCs w:val="16"/>
        </w:rPr>
        <w:t>Непредставление или несво</w:t>
      </w:r>
      <w:r w:rsidRPr="00012217">
        <w:rPr>
          <w:sz w:val="18"/>
          <w:szCs w:val="16"/>
        </w:rPr>
        <w:t xml:space="preserve">евременное представление органами и организациями, указанными в части 1 настоящей статьи, в контрольно-счетные органы по их запросам информации, документов и материалов, необходимых для проведения контрольных и экспертно-аналитических мероприятий, а равно </w:t>
      </w:r>
      <w:r w:rsidRPr="00012217">
        <w:rPr>
          <w:sz w:val="18"/>
          <w:szCs w:val="16"/>
        </w:rPr>
        <w:t xml:space="preserve">представление информации, документов и материалов не в полном объеме или представление недостоверных информации, </w:t>
      </w:r>
      <w:r w:rsidRPr="00012217">
        <w:rPr>
          <w:sz w:val="18"/>
          <w:szCs w:val="16"/>
        </w:rPr>
        <w:t>документов и материалов влечет за собой ответственность, установленную законодательством Российской Федерации и (или) законодательством субъект</w:t>
      </w:r>
      <w:r w:rsidRPr="00012217">
        <w:rPr>
          <w:sz w:val="18"/>
          <w:szCs w:val="16"/>
        </w:rPr>
        <w:t>ов</w:t>
      </w:r>
      <w:r w:rsidRPr="00012217">
        <w:rPr>
          <w:sz w:val="18"/>
          <w:szCs w:val="16"/>
        </w:rPr>
        <w:t xml:space="preserve"> Российской Федерации.</w:t>
      </w:r>
    </w:p>
    <w:p w:rsidR="00F43A95" w:rsidRPr="00012217" w:rsidP="001B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6"/>
          <w:lang w:eastAsia="en-US"/>
        </w:rPr>
      </w:pP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Как усматривается из материалов дела, </w:t>
      </w:r>
      <w:r w:rsidRPr="00012217" w:rsidR="00752C3E">
        <w:rPr>
          <w:rFonts w:ascii="Times New Roman" w:hAnsi="Times New Roman" w:eastAsiaTheme="minorHAnsi"/>
          <w:sz w:val="18"/>
          <w:szCs w:val="16"/>
          <w:lang w:eastAsia="en-US"/>
        </w:rPr>
        <w:t>в рамках проведения контрольного мероприятия «Камеральная выборочная внешняя проверка годовой бюджетной отчетности за 2025 год главного распорядителя бюджетных средств Департамента строительства и благоустройства Администрации города Ялта Республики Крым» контрольно-счетной палатой был направлен запрос о предоставлении правового акта об организации и осуществлении внутреннего финансового аудита, а также документов и сведений о результатах аудиторских мероприятий, проведенных в</w:t>
      </w:r>
      <w:r w:rsidRPr="00012217" w:rsidR="00752C3E">
        <w:rPr>
          <w:rFonts w:ascii="Times New Roman" w:hAnsi="Times New Roman" w:eastAsiaTheme="minorHAnsi"/>
          <w:sz w:val="18"/>
          <w:szCs w:val="16"/>
          <w:lang w:eastAsia="en-US"/>
        </w:rPr>
        <w:t xml:space="preserve"> 2025 году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>с установлением срока предоставления –</w:t>
      </w:r>
      <w:r w:rsidRPr="00012217">
        <w:rPr>
          <w:rFonts w:ascii="Times New Roman" w:hAnsi="Times New Roman"/>
          <w:sz w:val="18"/>
          <w:szCs w:val="16"/>
        </w:rPr>
        <w:t xml:space="preserve"> не позднее </w:t>
      </w:r>
      <w:r w:rsidRPr="00012217" w:rsidR="00752C3E">
        <w:rPr>
          <w:rFonts w:ascii="Times New Roman" w:hAnsi="Times New Roman"/>
          <w:sz w:val="18"/>
          <w:szCs w:val="16"/>
        </w:rPr>
        <w:t>07.04.2026</w:t>
      </w:r>
      <w:r w:rsidRPr="00012217">
        <w:rPr>
          <w:rFonts w:ascii="Times New Roman" w:hAnsi="Times New Roman"/>
          <w:sz w:val="18"/>
          <w:szCs w:val="16"/>
        </w:rPr>
        <w:t>. Однако в установленный срок информа</w:t>
      </w:r>
      <w:r w:rsidRPr="00012217" w:rsidR="00752C3E">
        <w:rPr>
          <w:rFonts w:ascii="Times New Roman" w:hAnsi="Times New Roman"/>
          <w:sz w:val="18"/>
          <w:szCs w:val="16"/>
        </w:rPr>
        <w:t xml:space="preserve">ция и документы  в адрес </w:t>
      </w:r>
      <w:r w:rsidRPr="00012217" w:rsidR="00752C3E">
        <w:rPr>
          <w:rFonts w:ascii="Times New Roman" w:hAnsi="Times New Roman" w:eastAsiaTheme="minorHAnsi"/>
          <w:sz w:val="18"/>
          <w:szCs w:val="16"/>
          <w:lang w:eastAsia="en-US"/>
        </w:rPr>
        <w:t>контрольно-счетной палаты</w:t>
      </w:r>
      <w:r w:rsidRPr="00012217">
        <w:rPr>
          <w:rFonts w:ascii="Times New Roman" w:hAnsi="Times New Roman"/>
          <w:sz w:val="18"/>
          <w:szCs w:val="16"/>
        </w:rPr>
        <w:t xml:space="preserve"> предоставлены не были. </w:t>
      </w:r>
    </w:p>
    <w:p w:rsidR="00E72FD8" w:rsidRPr="00012217" w:rsidP="001B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Приведенные обстоятельства подтверждаются </w:t>
      </w:r>
      <w:r w:rsidRPr="00012217">
        <w:rPr>
          <w:rFonts w:ascii="Times New Roman" w:hAnsi="Times New Roman"/>
          <w:sz w:val="18"/>
          <w:szCs w:val="16"/>
        </w:rPr>
        <w:t xml:space="preserve">протоколом об административном правонарушении № </w:t>
      </w:r>
      <w:r w:rsidRPr="00012217" w:rsidR="00752C3E">
        <w:rPr>
          <w:rFonts w:ascii="Times New Roman" w:hAnsi="Times New Roman"/>
          <w:sz w:val="18"/>
          <w:szCs w:val="16"/>
        </w:rPr>
        <w:t>2/26</w:t>
      </w:r>
      <w:r w:rsidRPr="00012217">
        <w:rPr>
          <w:rFonts w:ascii="Times New Roman" w:hAnsi="Times New Roman"/>
          <w:sz w:val="18"/>
          <w:szCs w:val="16"/>
        </w:rPr>
        <w:t xml:space="preserve"> от </w:t>
      </w:r>
      <w:r w:rsidRPr="00012217" w:rsidR="00752C3E">
        <w:rPr>
          <w:rFonts w:ascii="Times New Roman" w:hAnsi="Times New Roman"/>
          <w:sz w:val="18"/>
          <w:szCs w:val="16"/>
        </w:rPr>
        <w:t>05.05.2026</w:t>
      </w:r>
      <w:r w:rsidRPr="00012217">
        <w:rPr>
          <w:rFonts w:ascii="Times New Roman" w:hAnsi="Times New Roman"/>
          <w:sz w:val="18"/>
          <w:szCs w:val="16"/>
        </w:rPr>
        <w:t>, составленным уполномоченным лицом в соответств</w:t>
      </w:r>
      <w:r w:rsidRPr="00012217" w:rsidR="005A04A2">
        <w:rPr>
          <w:rFonts w:ascii="Times New Roman" w:hAnsi="Times New Roman"/>
          <w:sz w:val="18"/>
          <w:szCs w:val="16"/>
        </w:rPr>
        <w:t>ии</w:t>
      </w:r>
      <w:r w:rsidRPr="00012217">
        <w:rPr>
          <w:rFonts w:ascii="Times New Roman" w:hAnsi="Times New Roman"/>
          <w:sz w:val="18"/>
          <w:szCs w:val="16"/>
        </w:rPr>
        <w:t xml:space="preserve"> с требованиями КоАП РФ (л.д.1-4); служебной запиской № 26 от 30.04.2026 </w:t>
      </w:r>
      <w:r w:rsidRPr="00012217">
        <w:rPr>
          <w:rFonts w:ascii="Times New Roman" w:hAnsi="Times New Roman"/>
          <w:sz w:val="18"/>
          <w:szCs w:val="16"/>
        </w:rPr>
        <w:t xml:space="preserve">( </w:t>
      </w:r>
      <w:r w:rsidRPr="00012217">
        <w:rPr>
          <w:rFonts w:ascii="Times New Roman" w:hAnsi="Times New Roman"/>
          <w:sz w:val="18"/>
          <w:szCs w:val="16"/>
        </w:rPr>
        <w:t>л.д.5); выпиской из акт</w:t>
      </w:r>
      <w:r w:rsidRPr="00012217">
        <w:rPr>
          <w:rFonts w:ascii="Times New Roman" w:hAnsi="Times New Roman"/>
          <w:sz w:val="18"/>
          <w:szCs w:val="16"/>
        </w:rPr>
        <w:t xml:space="preserve">а по результатам контрольного мероприятия № 01-25/10 от 27.04.2026 ( л.д.6-11);   копией распоряжения от 11.03.2026 № 01-13/44 «О назначении «Камеральная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выборочная внешняя проверка годовой бюджетной отчетности за 2025 год главного распорядителя бюджетных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средств Департамента строительства и благоустройства Администрации города Ялта Республики Крым»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(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л.д.120; копией программы контрольного мероприятия ( л.д.13-16); </w:t>
      </w:r>
      <w:r w:rsidRPr="00012217">
        <w:rPr>
          <w:rFonts w:ascii="Times New Roman" w:hAnsi="Times New Roman"/>
          <w:sz w:val="18"/>
          <w:szCs w:val="16"/>
        </w:rPr>
        <w:t>копией запроса  от 03.04.2026 № 01-30/173 со сведениями об отправке</w:t>
      </w:r>
      <w:r w:rsidRPr="00012217" w:rsidR="005A04A2">
        <w:rPr>
          <w:rFonts w:ascii="Times New Roman" w:hAnsi="Times New Roman"/>
          <w:sz w:val="18"/>
          <w:szCs w:val="16"/>
        </w:rPr>
        <w:t xml:space="preserve"> </w:t>
      </w:r>
      <w:r w:rsidRPr="00012217">
        <w:rPr>
          <w:rFonts w:ascii="Times New Roman" w:hAnsi="Times New Roman"/>
          <w:sz w:val="18"/>
          <w:szCs w:val="16"/>
        </w:rPr>
        <w:t>(л.д. 17-18), копией увед</w:t>
      </w:r>
      <w:r w:rsidRPr="00012217">
        <w:rPr>
          <w:rFonts w:ascii="Times New Roman" w:hAnsi="Times New Roman"/>
          <w:sz w:val="18"/>
          <w:szCs w:val="16"/>
        </w:rPr>
        <w:t xml:space="preserve">омления о контрольном мероприятии </w:t>
      </w:r>
      <w:r w:rsidRPr="00012217">
        <w:rPr>
          <w:rFonts w:ascii="Times New Roman" w:hAnsi="Times New Roman"/>
          <w:sz w:val="18"/>
          <w:szCs w:val="16"/>
        </w:rPr>
        <w:t xml:space="preserve">( </w:t>
      </w:r>
      <w:r w:rsidRPr="00012217">
        <w:rPr>
          <w:rFonts w:ascii="Times New Roman" w:hAnsi="Times New Roman"/>
          <w:sz w:val="18"/>
          <w:szCs w:val="16"/>
        </w:rPr>
        <w:t>л.д.19-20); копией распоряжения № 198-л от 01.04.2026 о назначении Турчиненко И.Н. ( л.д.21); копией распоряжения № 218-л от 02.04.2026 о переводе Турчиненко И.Н. на должность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</w:t>
      </w:r>
      <w:r w:rsidRPr="00012217">
        <w:rPr>
          <w:rFonts w:ascii="Times New Roman" w:hAnsi="Times New Roman"/>
          <w:sz w:val="18"/>
          <w:szCs w:val="16"/>
        </w:rPr>
        <w:t>начальника департамента строительства и благ</w:t>
      </w:r>
      <w:r w:rsidRPr="00012217">
        <w:rPr>
          <w:rFonts w:ascii="Times New Roman" w:hAnsi="Times New Roman"/>
          <w:sz w:val="18"/>
          <w:szCs w:val="16"/>
        </w:rPr>
        <w:t xml:space="preserve">оустройства Администрации г. Ялта с 03.04.2026 ( л.д.22); копией трудового договора № 73 от 27.03.2026 с дополнительным соглашением от 02.04.2026 </w:t>
      </w:r>
      <w:r w:rsidRPr="00012217">
        <w:rPr>
          <w:rFonts w:ascii="Times New Roman" w:hAnsi="Times New Roman"/>
          <w:sz w:val="18"/>
          <w:szCs w:val="16"/>
        </w:rPr>
        <w:t xml:space="preserve">( </w:t>
      </w:r>
      <w:r w:rsidRPr="00012217">
        <w:rPr>
          <w:rFonts w:ascii="Times New Roman" w:hAnsi="Times New Roman"/>
          <w:sz w:val="18"/>
          <w:szCs w:val="16"/>
        </w:rPr>
        <w:t>л.д.23-30,31-32) должностной инструкцией начальника департамента строительства и благоустройства Администрац</w:t>
      </w:r>
      <w:r w:rsidRPr="00012217">
        <w:rPr>
          <w:rFonts w:ascii="Times New Roman" w:hAnsi="Times New Roman"/>
          <w:sz w:val="18"/>
          <w:szCs w:val="16"/>
        </w:rPr>
        <w:t xml:space="preserve">ии г. Ялта Республики Крым ( л.д.33-42).  </w:t>
      </w:r>
    </w:p>
    <w:p w:rsidR="00F43A95" w:rsidRPr="00012217" w:rsidP="001B5A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Перечисленные доказательства мировой судья находит допустимыми и достоверными. Их совокупность достаточна для вынесения постановления по делу об административном правонарушении.</w:t>
      </w:r>
    </w:p>
    <w:p w:rsidR="00F43A95" w:rsidRPr="00012217" w:rsidP="001B5A4E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eastAsiaTheme="minorHAnsi"/>
          <w:sz w:val="18"/>
          <w:szCs w:val="16"/>
          <w:lang w:eastAsia="en-US"/>
        </w:rPr>
      </w:pPr>
      <w:r w:rsidRPr="00012217">
        <w:rPr>
          <w:rFonts w:ascii="Times New Roman" w:hAnsi="Times New Roman"/>
          <w:sz w:val="18"/>
          <w:szCs w:val="16"/>
        </w:rPr>
        <w:t>Указанные доказательства получены с</w:t>
      </w:r>
      <w:r w:rsidRPr="00012217">
        <w:rPr>
          <w:rFonts w:ascii="Times New Roman" w:hAnsi="Times New Roman"/>
          <w:sz w:val="18"/>
          <w:szCs w:val="16"/>
        </w:rPr>
        <w:t xml:space="preserve"> соблюдением процессуальных норм КоАП РФ, являются достоверными, допустимыми и достаточными для признания виновным должностного лица – </w:t>
      </w:r>
      <w:r w:rsidRPr="00012217" w:rsidR="00E72FD8">
        <w:rPr>
          <w:rFonts w:ascii="Times New Roman" w:hAnsi="Times New Roman"/>
          <w:sz w:val="18"/>
          <w:szCs w:val="16"/>
        </w:rPr>
        <w:t>начальника департамента строительства и благоустройства Администрации г</w:t>
      </w:r>
      <w:r w:rsidRPr="00012217" w:rsidR="00E72FD8">
        <w:rPr>
          <w:rFonts w:ascii="Times New Roman" w:hAnsi="Times New Roman"/>
          <w:sz w:val="18"/>
          <w:szCs w:val="16"/>
        </w:rPr>
        <w:t>.Я</w:t>
      </w:r>
      <w:r w:rsidRPr="00012217" w:rsidR="00E72FD8">
        <w:rPr>
          <w:rFonts w:ascii="Times New Roman" w:hAnsi="Times New Roman"/>
          <w:sz w:val="18"/>
          <w:szCs w:val="16"/>
        </w:rPr>
        <w:t xml:space="preserve">лта Республики Крым  Турчиненко Ильи Николаевича </w:t>
      </w:r>
      <w:r w:rsidRPr="00012217">
        <w:rPr>
          <w:rFonts w:ascii="Times New Roman" w:hAnsi="Times New Roman"/>
          <w:sz w:val="18"/>
          <w:szCs w:val="16"/>
        </w:rPr>
        <w:t xml:space="preserve">в </w:t>
      </w:r>
      <w:r w:rsidRPr="00012217" w:rsidR="00E72FD8">
        <w:rPr>
          <w:rFonts w:ascii="Times New Roman" w:hAnsi="Times New Roman"/>
          <w:sz w:val="18"/>
          <w:szCs w:val="16"/>
        </w:rPr>
        <w:t xml:space="preserve">нарушении  требований  </w:t>
      </w:r>
      <w:r w:rsidRPr="00012217">
        <w:rPr>
          <w:rFonts w:ascii="Times New Roman" w:hAnsi="Times New Roman"/>
          <w:sz w:val="18"/>
          <w:szCs w:val="16"/>
        </w:rPr>
        <w:t xml:space="preserve"> 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ФЗ </w:t>
      </w:r>
      <w:r w:rsidRPr="00012217" w:rsidR="00E72FD8">
        <w:rPr>
          <w:rFonts w:ascii="Times New Roman" w:hAnsi="Times New Roman"/>
          <w:sz w:val="18"/>
          <w:szCs w:val="16"/>
        </w:rPr>
        <w:t>от 07.02.2011 N 6-ФЗ 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</w:t>
      </w:r>
      <w:r w:rsidRPr="00012217">
        <w:rPr>
          <w:rFonts w:ascii="Times New Roman" w:hAnsi="Times New Roman" w:eastAsiaTheme="minorHAnsi"/>
          <w:sz w:val="18"/>
          <w:szCs w:val="16"/>
          <w:lang w:eastAsia="en-US"/>
        </w:rPr>
        <w:t xml:space="preserve"> и,</w:t>
      </w:r>
      <w:r w:rsidRPr="00012217">
        <w:rPr>
          <w:rFonts w:ascii="Times New Roman" w:hAnsi="Times New Roman"/>
          <w:sz w:val="18"/>
          <w:szCs w:val="16"/>
        </w:rPr>
        <w:t xml:space="preserve"> как сл</w:t>
      </w:r>
      <w:r w:rsidRPr="00012217" w:rsidR="005A04A2">
        <w:rPr>
          <w:rFonts w:ascii="Times New Roman" w:hAnsi="Times New Roman"/>
          <w:sz w:val="18"/>
          <w:szCs w:val="16"/>
        </w:rPr>
        <w:t xml:space="preserve">едствие, </w:t>
      </w:r>
      <w:r w:rsidRPr="00012217">
        <w:rPr>
          <w:rFonts w:ascii="Times New Roman" w:hAnsi="Times New Roman"/>
          <w:sz w:val="18"/>
          <w:szCs w:val="16"/>
        </w:rPr>
        <w:t>совершении административного</w:t>
      </w:r>
      <w:r w:rsidRPr="00012217">
        <w:rPr>
          <w:rFonts w:ascii="Times New Roman" w:hAnsi="Times New Roman"/>
          <w:sz w:val="18"/>
          <w:szCs w:val="16"/>
        </w:rPr>
        <w:t xml:space="preserve"> правонарушения,  предусмотренного  ст. 19.7 КоАП РФ. </w:t>
      </w:r>
    </w:p>
    <w:p w:rsidR="001B5A4E" w:rsidRPr="00012217" w:rsidP="001B5A4E">
      <w:pPr>
        <w:pStyle w:val="Style4"/>
        <w:widowControl/>
        <w:spacing w:line="240" w:lineRule="auto"/>
        <w:ind w:firstLine="567"/>
        <w:rPr>
          <w:sz w:val="18"/>
          <w:szCs w:val="16"/>
          <w:shd w:val="clear" w:color="auto" w:fill="FFFFFF"/>
        </w:rPr>
      </w:pPr>
      <w:r w:rsidRPr="00012217">
        <w:rPr>
          <w:sz w:val="18"/>
          <w:szCs w:val="16"/>
          <w:shd w:val="clear" w:color="auto" w:fill="FFFFFF"/>
        </w:rPr>
        <w:t xml:space="preserve">При разрешении вопроса о применении административного наказания </w:t>
      </w:r>
      <w:r w:rsidRPr="00012217">
        <w:rPr>
          <w:sz w:val="18"/>
          <w:szCs w:val="16"/>
        </w:rPr>
        <w:t xml:space="preserve">  </w:t>
      </w:r>
      <w:r w:rsidRPr="00012217">
        <w:rPr>
          <w:sz w:val="18"/>
          <w:szCs w:val="16"/>
          <w:shd w:val="clear" w:color="auto" w:fill="FFFFFF"/>
        </w:rPr>
        <w:t>принимается во внимание характер совершенного административного правонарушения, отсутствие обстоятельств, смягчающих и отягчающих админ</w:t>
      </w:r>
      <w:r w:rsidRPr="00012217">
        <w:rPr>
          <w:sz w:val="18"/>
          <w:szCs w:val="16"/>
          <w:shd w:val="clear" w:color="auto" w:fill="FFFFFF"/>
        </w:rPr>
        <w:t>истративную ответственность, в связи с чем, полагаю необходимым применить к правонарушителю наказание в виде предупреждения  с учетом части 1 статьи 4.1.1 КоАП РФ.</w:t>
      </w:r>
    </w:p>
    <w:p w:rsidR="001B5A4E" w:rsidRPr="00012217" w:rsidP="001B5A4E">
      <w:pPr>
        <w:pStyle w:val="HTMLPreformatted"/>
        <w:ind w:firstLine="540"/>
        <w:jc w:val="both"/>
        <w:rPr>
          <w:rFonts w:ascii="Times New Roman" w:hAnsi="Times New Roman" w:cs="Times New Roman"/>
          <w:sz w:val="18"/>
          <w:szCs w:val="16"/>
        </w:rPr>
      </w:pPr>
      <w:r w:rsidRPr="00012217">
        <w:rPr>
          <w:rFonts w:ascii="Times New Roman" w:hAnsi="Times New Roman" w:cs="Times New Roman"/>
          <w:sz w:val="18"/>
          <w:szCs w:val="16"/>
        </w:rPr>
        <w:t xml:space="preserve">Согласно ч.1,2 ст.4.1.1 КоАП РФ за впервые совершенное административное правонарушение, </w:t>
      </w:r>
      <w:r w:rsidRPr="00012217">
        <w:rPr>
          <w:rFonts w:ascii="Times New Roman" w:hAnsi="Times New Roman" w:cs="Times New Roman"/>
          <w:sz w:val="18"/>
          <w:szCs w:val="16"/>
        </w:rPr>
        <w:t>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</w:t>
      </w:r>
      <w:r w:rsidRPr="00012217">
        <w:rPr>
          <w:rFonts w:ascii="Times New Roman" w:hAnsi="Times New Roman" w:cs="Times New Roman"/>
          <w:sz w:val="18"/>
          <w:szCs w:val="16"/>
        </w:rPr>
        <w:t>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012217">
        <w:rPr>
          <w:rFonts w:ascii="Times New Roman" w:hAnsi="Times New Roman" w:cs="Times New Roman"/>
          <w:sz w:val="18"/>
          <w:szCs w:val="16"/>
        </w:rPr>
        <w:t xml:space="preserve"> частью 2 статьи 3.4 настоящего Кодекса, за исключением с</w:t>
      </w:r>
      <w:r w:rsidRPr="00012217">
        <w:rPr>
          <w:rFonts w:ascii="Times New Roman" w:hAnsi="Times New Roman" w:cs="Times New Roman"/>
          <w:sz w:val="18"/>
          <w:szCs w:val="16"/>
        </w:rPr>
        <w:t>лучаев, предусмотренных частью 2 настоящей статьи.</w:t>
      </w:r>
    </w:p>
    <w:p w:rsidR="001B5A4E" w:rsidRPr="00012217" w:rsidP="001B5A4E">
      <w:pPr>
        <w:pStyle w:val="HTMLPreformatted"/>
        <w:ind w:firstLine="540"/>
        <w:jc w:val="both"/>
        <w:rPr>
          <w:rFonts w:ascii="Times New Roman" w:hAnsi="Times New Roman" w:cs="Times New Roman"/>
          <w:sz w:val="18"/>
          <w:szCs w:val="16"/>
        </w:rPr>
      </w:pPr>
      <w:r w:rsidRPr="00012217">
        <w:rPr>
          <w:rFonts w:ascii="Times New Roman" w:hAnsi="Times New Roman" w:cs="Times New Roman"/>
          <w:sz w:val="18"/>
          <w:szCs w:val="16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статьями 13.15, 13.37, 14.31 - 14.33, </w:t>
      </w:r>
      <w:r w:rsidRPr="00012217">
        <w:rPr>
          <w:rFonts w:ascii="Times New Roman" w:hAnsi="Times New Roman" w:cs="Times New Roman"/>
          <w:sz w:val="18"/>
          <w:szCs w:val="16"/>
        </w:rPr>
        <w:t>14.56, 15.21, 15.27.3, 15.30, 19.3, 19.5, 19.5.1, 19.6, 19.8 - 19.8.2, 19.23, частями 2 и 3 статьи 19.27, статьями 19.28, 19.29, 19.30, 19.33, 19.34, 20.3, частью 2 статьи 20.28 настоящего Кодекса.</w:t>
      </w:r>
    </w:p>
    <w:p w:rsidR="001B5A4E" w:rsidRPr="00012217" w:rsidP="001B5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Согласно ч.2 ст.3.4 КоАП РФ предупреждение устанавливается</w:t>
      </w:r>
      <w:r w:rsidRPr="00012217">
        <w:rPr>
          <w:rFonts w:ascii="Times New Roman" w:hAnsi="Times New Roman"/>
          <w:sz w:val="18"/>
          <w:szCs w:val="16"/>
        </w:rPr>
        <w:t xml:space="preserve">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</w:t>
      </w:r>
      <w:r w:rsidRPr="00012217">
        <w:rPr>
          <w:rFonts w:ascii="Times New Roman" w:hAnsi="Times New Roman"/>
          <w:sz w:val="18"/>
          <w:szCs w:val="16"/>
        </w:rPr>
        <w:t>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1B5A4E" w:rsidRPr="00012217" w:rsidP="001B5A4E">
      <w:pPr>
        <w:pStyle w:val="HTMLPreformatted"/>
        <w:ind w:firstLine="540"/>
        <w:jc w:val="both"/>
        <w:rPr>
          <w:rFonts w:ascii="Times New Roman" w:hAnsi="Times New Roman" w:cs="Times New Roman"/>
          <w:sz w:val="18"/>
          <w:szCs w:val="16"/>
        </w:rPr>
      </w:pPr>
      <w:r w:rsidRPr="00012217">
        <w:rPr>
          <w:rFonts w:ascii="Times New Roman" w:hAnsi="Times New Roman" w:cs="Times New Roman"/>
          <w:sz w:val="18"/>
          <w:szCs w:val="16"/>
        </w:rPr>
        <w:t>Учитывая, что в материалах дела отсутствуют сведения о привлечении ра</w:t>
      </w:r>
      <w:r w:rsidRPr="00012217">
        <w:rPr>
          <w:rFonts w:ascii="Times New Roman" w:hAnsi="Times New Roman" w:cs="Times New Roman"/>
          <w:sz w:val="18"/>
          <w:szCs w:val="16"/>
        </w:rPr>
        <w:t>нее Турчиненко И.Н.   к административной ответственности, а также учитывая, что Турчиненко И.Н. был назначен на должность  в период направления запроса, суд полагает возможным назначить должностному лицу административное наказание в виде предупреждения.</w:t>
      </w:r>
    </w:p>
    <w:p w:rsidR="001B5A4E" w:rsidRPr="00012217" w:rsidP="001B5A4E">
      <w:pPr>
        <w:pStyle w:val="HTMLPreformatted"/>
        <w:ind w:firstLine="540"/>
        <w:jc w:val="both"/>
        <w:rPr>
          <w:rFonts w:ascii="Times New Roman" w:hAnsi="Times New Roman" w:cs="Times New Roman"/>
          <w:sz w:val="18"/>
          <w:szCs w:val="16"/>
        </w:rPr>
      </w:pPr>
      <w:r w:rsidRPr="00012217">
        <w:rPr>
          <w:rFonts w:ascii="Times New Roman" w:hAnsi="Times New Roman" w:cs="Times New Roman"/>
          <w:sz w:val="18"/>
          <w:szCs w:val="16"/>
        </w:rPr>
        <w:t>Ос</w:t>
      </w:r>
      <w:r w:rsidRPr="00012217">
        <w:rPr>
          <w:rFonts w:ascii="Times New Roman" w:hAnsi="Times New Roman" w:cs="Times New Roman"/>
          <w:sz w:val="18"/>
          <w:szCs w:val="16"/>
        </w:rPr>
        <w:t>нований для применения ст.2.9 КоАП РФ суд не находит.</w:t>
      </w:r>
    </w:p>
    <w:p w:rsidR="00F43A95" w:rsidRPr="00012217" w:rsidP="001B5A4E">
      <w:pPr>
        <w:pStyle w:val="Style4"/>
        <w:widowControl/>
        <w:spacing w:line="240" w:lineRule="auto"/>
        <w:ind w:firstLine="567"/>
        <w:rPr>
          <w:sz w:val="18"/>
          <w:szCs w:val="16"/>
          <w:shd w:val="clear" w:color="auto" w:fill="FFFFFF"/>
        </w:rPr>
      </w:pPr>
      <w:r w:rsidRPr="00012217">
        <w:rPr>
          <w:iCs/>
          <w:sz w:val="18"/>
          <w:szCs w:val="16"/>
        </w:rPr>
        <w:t xml:space="preserve">На основании </w:t>
      </w:r>
      <w:r w:rsidRPr="00012217">
        <w:rPr>
          <w:iCs/>
          <w:sz w:val="18"/>
          <w:szCs w:val="16"/>
        </w:rPr>
        <w:t>вышеизложенного</w:t>
      </w:r>
      <w:r w:rsidRPr="00012217">
        <w:rPr>
          <w:iCs/>
          <w:sz w:val="18"/>
          <w:szCs w:val="16"/>
        </w:rPr>
        <w:t>, руководствуясь ст. ст. 29.9, 29.10, 29.11 КоАП РФ, мировой судья,</w:t>
      </w:r>
    </w:p>
    <w:p w:rsidR="00F43A95" w:rsidRPr="00012217" w:rsidP="001B5A4E">
      <w:pPr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 xml:space="preserve">                                                 </w:t>
      </w:r>
      <w:r w:rsidRPr="00012217">
        <w:rPr>
          <w:rFonts w:ascii="Times New Roman" w:hAnsi="Times New Roman"/>
          <w:sz w:val="18"/>
          <w:szCs w:val="16"/>
        </w:rPr>
        <w:t>П</w:t>
      </w:r>
      <w:r w:rsidRPr="00012217">
        <w:rPr>
          <w:rFonts w:ascii="Times New Roman" w:hAnsi="Times New Roman"/>
          <w:sz w:val="18"/>
          <w:szCs w:val="16"/>
        </w:rPr>
        <w:t xml:space="preserve"> О С Т А Н О В И Л:</w:t>
      </w:r>
    </w:p>
    <w:p w:rsidR="001B5A4E" w:rsidRPr="00012217" w:rsidP="001B5A4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 xml:space="preserve"> </w:t>
      </w:r>
    </w:p>
    <w:p w:rsidR="001B5A4E" w:rsidRPr="00012217" w:rsidP="001B5A4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 xml:space="preserve">Признать должностное лицо – </w:t>
      </w:r>
      <w:r w:rsidRPr="00012217">
        <w:rPr>
          <w:rFonts w:ascii="Times New Roman" w:hAnsi="Times New Roman"/>
          <w:sz w:val="18"/>
          <w:szCs w:val="16"/>
        </w:rPr>
        <w:t>начальника департамента строительства и благоустройства Администрации г</w:t>
      </w:r>
      <w:r w:rsidRPr="00012217">
        <w:rPr>
          <w:rFonts w:ascii="Times New Roman" w:hAnsi="Times New Roman"/>
          <w:sz w:val="18"/>
          <w:szCs w:val="16"/>
        </w:rPr>
        <w:t>.Я</w:t>
      </w:r>
      <w:r w:rsidRPr="00012217">
        <w:rPr>
          <w:rFonts w:ascii="Times New Roman" w:hAnsi="Times New Roman"/>
          <w:sz w:val="18"/>
          <w:szCs w:val="16"/>
        </w:rPr>
        <w:t xml:space="preserve">лта Республики Крым  </w:t>
      </w:r>
      <w:r w:rsidRPr="00012217">
        <w:rPr>
          <w:rFonts w:ascii="Times New Roman" w:hAnsi="Times New Roman"/>
          <w:sz w:val="18"/>
          <w:szCs w:val="16"/>
        </w:rPr>
        <w:t>Турчиненко</w:t>
      </w:r>
      <w:r w:rsidRPr="00012217">
        <w:rPr>
          <w:rFonts w:ascii="Times New Roman" w:hAnsi="Times New Roman"/>
          <w:sz w:val="18"/>
          <w:szCs w:val="16"/>
        </w:rPr>
        <w:t xml:space="preserve"> Илью Николаевича, "ДАННЫЕ ИЗЪЯТЫ" </w:t>
      </w:r>
      <w:r w:rsidRPr="00012217">
        <w:rPr>
          <w:rFonts w:ascii="Times New Roman" w:hAnsi="Times New Roman"/>
          <w:sz w:val="18"/>
          <w:szCs w:val="16"/>
        </w:rPr>
        <w:t xml:space="preserve">, виновным в совершении административного правонарушения, предусмотренного  ст.19.7 </w:t>
      </w:r>
      <w:r w:rsidRPr="00012217">
        <w:rPr>
          <w:rStyle w:val="FontStyle17"/>
          <w:sz w:val="18"/>
          <w:szCs w:val="16"/>
        </w:rPr>
        <w:t>Кодекса Российской Федер</w:t>
      </w:r>
      <w:r w:rsidRPr="00012217">
        <w:rPr>
          <w:rStyle w:val="FontStyle17"/>
          <w:sz w:val="18"/>
          <w:szCs w:val="16"/>
        </w:rPr>
        <w:t>ации об административных правонарушениях</w:t>
      </w:r>
      <w:r w:rsidRPr="00012217">
        <w:rPr>
          <w:rFonts w:ascii="Times New Roman" w:hAnsi="Times New Roman"/>
          <w:sz w:val="18"/>
          <w:szCs w:val="16"/>
        </w:rPr>
        <w:t xml:space="preserve"> и назначить ему  административное наказание в виде предупреждения.</w:t>
      </w:r>
    </w:p>
    <w:p w:rsidR="00F43A95" w:rsidRPr="00012217" w:rsidP="001B5A4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eastAsia="SimSun" w:hAnsi="Times New Roman"/>
          <w:iCs/>
          <w:sz w:val="18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012217">
        <w:rPr>
          <w:rFonts w:ascii="Times New Roman" w:hAnsi="Times New Roman"/>
          <w:sz w:val="18"/>
          <w:szCs w:val="16"/>
        </w:rPr>
        <w:t>через мирового судью судебного участка № 99 Ялтинского судебн</w:t>
      </w:r>
      <w:r w:rsidRPr="00012217" w:rsidR="001B5A4E">
        <w:rPr>
          <w:rFonts w:ascii="Times New Roman" w:hAnsi="Times New Roman"/>
          <w:sz w:val="18"/>
          <w:szCs w:val="16"/>
        </w:rPr>
        <w:t>ого района (город республиканского значения Ялта с подчиненной ему территорией</w:t>
      </w:r>
      <w:r w:rsidRPr="00012217">
        <w:rPr>
          <w:rFonts w:ascii="Times New Roman" w:hAnsi="Times New Roman"/>
          <w:sz w:val="18"/>
          <w:szCs w:val="16"/>
        </w:rPr>
        <w:t xml:space="preserve">) </w:t>
      </w:r>
      <w:r w:rsidRPr="00012217">
        <w:rPr>
          <w:rFonts w:ascii="Times New Roman" w:eastAsia="SimSun" w:hAnsi="Times New Roman"/>
          <w:iCs/>
          <w:sz w:val="18"/>
          <w:szCs w:val="16"/>
          <w:lang w:eastAsia="zh-CN"/>
        </w:rPr>
        <w:t xml:space="preserve">в течение 10 дней со дня вынесения </w:t>
      </w:r>
      <w:r w:rsidRPr="00012217">
        <w:rPr>
          <w:rFonts w:ascii="Times New Roman" w:hAnsi="Times New Roman"/>
          <w:sz w:val="18"/>
          <w:szCs w:val="16"/>
        </w:rPr>
        <w:t>или получения копии постановления.</w:t>
      </w:r>
    </w:p>
    <w:p w:rsidR="00F43A95" w:rsidRPr="00012217" w:rsidP="001B5A4E">
      <w:pPr>
        <w:spacing w:after="0" w:line="240" w:lineRule="auto"/>
        <w:ind w:firstLine="567"/>
        <w:jc w:val="both"/>
        <w:rPr>
          <w:rFonts w:ascii="Times New Roman" w:eastAsia="SimSun" w:hAnsi="Times New Roman"/>
          <w:iCs/>
          <w:sz w:val="18"/>
          <w:szCs w:val="16"/>
          <w:lang w:eastAsia="zh-CN"/>
        </w:rPr>
      </w:pPr>
    </w:p>
    <w:p w:rsidR="001B5A4E" w:rsidRPr="00012217" w:rsidP="001B5A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</w:p>
    <w:p w:rsidR="00F92E94" w:rsidRPr="00012217" w:rsidP="001B5A4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6"/>
        </w:rPr>
      </w:pPr>
      <w:r w:rsidRPr="00012217">
        <w:rPr>
          <w:rFonts w:ascii="Times New Roman" w:hAnsi="Times New Roman"/>
          <w:sz w:val="18"/>
          <w:szCs w:val="16"/>
        </w:rPr>
        <w:t>Мировой судья:</w:t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ab/>
      </w:r>
      <w:r w:rsidRPr="00012217">
        <w:rPr>
          <w:rFonts w:ascii="Times New Roman" w:hAnsi="Times New Roman"/>
          <w:sz w:val="18"/>
          <w:szCs w:val="16"/>
        </w:rPr>
        <w:t xml:space="preserve">         </w:t>
      </w:r>
      <w:r>
        <w:rPr>
          <w:rFonts w:ascii="Times New Roman" w:hAnsi="Times New Roman"/>
          <w:sz w:val="18"/>
          <w:szCs w:val="16"/>
        </w:rPr>
        <w:t xml:space="preserve">                    </w:t>
      </w:r>
      <w:r w:rsidRPr="00012217">
        <w:rPr>
          <w:rFonts w:ascii="Times New Roman" w:hAnsi="Times New Roman"/>
          <w:sz w:val="18"/>
          <w:szCs w:val="16"/>
        </w:rPr>
        <w:t xml:space="preserve">   О.В. Переверзева</w:t>
      </w:r>
    </w:p>
    <w:sectPr w:rsidSect="005A04A2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A95"/>
    <w:rsid w:val="00012217"/>
    <w:rsid w:val="000A2DFB"/>
    <w:rsid w:val="001B5A4E"/>
    <w:rsid w:val="005A04A2"/>
    <w:rsid w:val="00752C3E"/>
    <w:rsid w:val="0082455D"/>
    <w:rsid w:val="00E72FD8"/>
    <w:rsid w:val="00F43A95"/>
    <w:rsid w:val="00F74B24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A95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43A95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F43A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F43A9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F43A95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F43A9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F43A95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F43A95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A95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F43A95"/>
    <w:rPr>
      <w:rFonts w:ascii="Times New Roman" w:hAnsi="Times New Roman" w:cs="Times New Roman" w:hint="default"/>
      <w:sz w:val="22"/>
      <w:szCs w:val="22"/>
    </w:rPr>
  </w:style>
  <w:style w:type="character" w:customStyle="1" w:styleId="a1">
    <w:name w:val="Основной текст + Полужирный"/>
    <w:rsid w:val="00F43A95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NormalWeb">
    <w:name w:val="Normal (Web)"/>
    <w:basedOn w:val="Normal"/>
    <w:uiPriority w:val="99"/>
    <w:unhideWhenUsed/>
    <w:rsid w:val="008245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10C98F6D4E96F793DBCC50973862F7D201BFFD14B38D6E59234A054110CD57FB2E3ACB33131D260AFD39884834ED414DD2FD150C05BCE5J9P" TargetMode="External" /><Relationship Id="rId11" Type="http://schemas.openxmlformats.org/officeDocument/2006/relationships/hyperlink" Target="consultantplus://offline/ref=10C98F6D4E96F793DBCC50973862F7D201BFFD14B38D6E59234A054110CD57FB2E3ACB3C1910210AFD39884834ED414DD2FD150C05BCE5J9P" TargetMode="External" /><Relationship Id="rId12" Type="http://schemas.openxmlformats.org/officeDocument/2006/relationships/hyperlink" Target="consultantplus://offline/ref=10C98F6D4E96F793DBCC50973862F7D201BFFD14B38D6E59234A054110CD57FB2E3ACB391B1E2D0AFD39884834ED414DD2FD150C05BCE5J9P" TargetMode="External" /><Relationship Id="rId13" Type="http://schemas.openxmlformats.org/officeDocument/2006/relationships/hyperlink" Target="consultantplus://offline/ref=10C98F6D4E96F793DBCC50973862F7D201BFFD14B38D6E59234A054110CD57FB2E3ACB3C131E2C0AFD39884834ED414DD2FD150C05BCE5J9P" TargetMode="External" /><Relationship Id="rId14" Type="http://schemas.openxmlformats.org/officeDocument/2006/relationships/hyperlink" Target="consultantplus://offline/ref=10C98F6D4E96F793DBCC50973862F7D201BFFD14B38D6E59234A054110CD57FB2E3ACB3C13112E55F82C99103BE95953D1E0090E07EBJEP" TargetMode="External" /><Relationship Id="rId15" Type="http://schemas.openxmlformats.org/officeDocument/2006/relationships/hyperlink" Target="consultantplus://offline/ref=10C98F6D4E96F793DBCC50973862F7D201BFFD14B38D6E59234A054110CD57FB2E3ACB3A1B1C260AFD39884834ED414DD2FD150C05BCE5J9P" TargetMode="External" /><Relationship Id="rId16" Type="http://schemas.openxmlformats.org/officeDocument/2006/relationships/hyperlink" Target="consultantplus://offline/ref=10C98F6D4E96F793DBCC50973862F7D201BFFD14B38D6E59234A054110CD57FB2E3ACB3E191E210AFD39884834ED414DD2FD150C05BCE5J9P" TargetMode="External" /><Relationship Id="rId17" Type="http://schemas.openxmlformats.org/officeDocument/2006/relationships/hyperlink" Target="consultantplus://offline/ref=10C98F6D4E96F793DBCC50973862F7D201BFFD14B38D6E59234A054110CD57FB2E3ACB3A1910260AFD39884834ED414DD2FD150C05BCE5J9P" TargetMode="External" /><Relationship Id="rId18" Type="http://schemas.openxmlformats.org/officeDocument/2006/relationships/hyperlink" Target="consultantplus://offline/ref=10C98F6D4E96F793DBCC50973862F7D201BFFD14B38D6E59234A054110CD57FB2E3ACB391A1F200AFD39884834ED414DD2FD150C05BCE5J9P" TargetMode="External" /><Relationship Id="rId19" Type="http://schemas.openxmlformats.org/officeDocument/2006/relationships/hyperlink" Target="consultantplus://offline/ref=10C98F6D4E96F793DBCC50973862F7D201BFFD14B38D6E59234A054110CD57FB2E3ACB39191A250AFD39884834ED414DD2FD150C05BCE5J9P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10C98F6D4E96F793DBCC50973862F7D201BFFD14B38D6E59234A054110CD57FB2E3ACB381319240AFD39884834ED414DD2FD150C05BCE5J9P" TargetMode="External" /><Relationship Id="rId21" Type="http://schemas.openxmlformats.org/officeDocument/2006/relationships/hyperlink" Target="consultantplus://offline/ref=10C98F6D4E96F793DBCC50973862F7D201BFFD14B38D6E59234A054110CD57FB2E3ACB381318230AFD39884834ED414DD2FD150C05BCE5J9P" TargetMode="External" /><Relationship Id="rId22" Type="http://schemas.openxmlformats.org/officeDocument/2006/relationships/hyperlink" Target="consultantplus://offline/ref=10C98F6D4E96F793DBCC50973862F7D201BFFD14B38D6E59234A054110CD57FB2E3ACB3F1C19270AFD39884834ED414DD2FD150C05BCE5J9P" TargetMode="External" /><Relationship Id="rId23" Type="http://schemas.openxmlformats.org/officeDocument/2006/relationships/hyperlink" Target="consultantplus://offline/ref=10C98F6D4E96F793DBCC50973862F7D201BFFD14B38D6E59234A054110CD57FB2E3ACB3E1B102C0AFD39884834ED414DD2FD150C05BCE5J9P" TargetMode="External" /><Relationship Id="rId24" Type="http://schemas.openxmlformats.org/officeDocument/2006/relationships/hyperlink" Target="consultantplus://offline/ref=10C98F6D4E96F793DBCC50973862F7D201BFFD14B38D6E59234A054110CD57FB2E3ACB3D1C1D220AFD39884834ED414DD2FD150C05BCE5J9P" TargetMode="External" /><Relationship Id="rId25" Type="http://schemas.openxmlformats.org/officeDocument/2006/relationships/hyperlink" Target="consultantplus://offline/ref=10C98F6D4E96F793DBCC50973862F7D201BFFD14B38D6E59234A054110CD57FB2E3ACB3C1D1B270AFD39884834ED414DD2FD150C05BCE5J9P" TargetMode="External" /><Relationship Id="rId26" Type="http://schemas.openxmlformats.org/officeDocument/2006/relationships/hyperlink" Target="consultantplus://offline/ref=10C98F6D4E96F793DBCC50973862F7D201BFFD14B38D6E59234A054110CD57FB2E3ACB331A1C220AFD39884834ED414DD2FD150C05BCE5J9P" TargetMode="External" /><Relationship Id="rId27" Type="http://schemas.openxmlformats.org/officeDocument/2006/relationships/hyperlink" Target="consultantplus://offline/ref=10C98F6D4E96F793DBCC50973862F7D201BFFD14B38D6E59234A054110CD57FB2E3ACB3A1B182303AE63984C7DBA4A51D4E00B0D1BBC5922EAJDP" TargetMode="External" /><Relationship Id="rId28" Type="http://schemas.openxmlformats.org/officeDocument/2006/relationships/hyperlink" Target="consultantplus://offline/ref=10C98F6D4E96F793DBCC50973862F7D201BFFD14B38D6E59234A054110CD57FB2E3ACB3E1F1B220AFD39884834ED414DD2FD150C05BCE5J9P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0C98F6D4E96F793DBCC50973862F7D201BFFD14B38D6E59234A054110CD57FB2E3ACB381C1C250AFD39884834ED414DD2FD150C05BCE5J9P" TargetMode="External" /><Relationship Id="rId5" Type="http://schemas.openxmlformats.org/officeDocument/2006/relationships/hyperlink" Target="consultantplus://offline/ref=10C98F6D4E96F793DBCC50973862F7D201BFFD14B38D6E59234A054110CD57FB2E3ACB3E191A200AFD39884834ED414DD2FD150C05BCE5J9P" TargetMode="External" /><Relationship Id="rId6" Type="http://schemas.openxmlformats.org/officeDocument/2006/relationships/hyperlink" Target="consultantplus://offline/ref=10C98F6D4E96F793DBCC50973862F7D201BFFD14B38D6E59234A054110CD57FB2E3ACB3E1D1E220AFD39884834ED414DD2FD150C05BCE5J9P" TargetMode="External" /><Relationship Id="rId7" Type="http://schemas.openxmlformats.org/officeDocument/2006/relationships/hyperlink" Target="consultantplus://offline/ref=10C98F6D4E96F793DBCC50973862F7D201BFFD14B38D6E59234A054110CD57FB2E3ACB3E1D1E2C0AFD39884834ED414DD2FD150C05BCE5J9P" TargetMode="External" /><Relationship Id="rId8" Type="http://schemas.openxmlformats.org/officeDocument/2006/relationships/hyperlink" Target="consultantplus://offline/ref=10C98F6D4E96F793DBCC50973862F7D201BFFD14B38D6E59234A054110CD57FB2E3ACB3E1D11260AFD39884834ED414DD2FD150C05BCE5J9P" TargetMode="External" /><Relationship Id="rId9" Type="http://schemas.openxmlformats.org/officeDocument/2006/relationships/hyperlink" Target="consultantplus://offline/ref=10C98F6D4E96F793DBCC50973862F7D201BFFD14B38D6E59234A054110CD57FB2E3ACB3C1D1D240AFD39884834ED414DD2FD150C05BCE5J9P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