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0CA7" w:rsidRPr="00430CA7" w:rsidP="00430CA7">
      <w:pPr>
        <w:pStyle w:val="Title"/>
        <w:ind w:firstLine="567"/>
        <w:jc w:val="right"/>
        <w:rPr>
          <w:sz w:val="20"/>
        </w:rPr>
      </w:pPr>
      <w:r w:rsidRPr="00430CA7">
        <w:rPr>
          <w:sz w:val="20"/>
        </w:rPr>
        <w:t>Дело № 5-99-206/2019</w:t>
      </w:r>
    </w:p>
    <w:p w:rsidR="00430CA7" w:rsidRPr="00430CA7" w:rsidP="00430CA7">
      <w:pPr>
        <w:pStyle w:val="Title"/>
        <w:ind w:firstLine="567"/>
        <w:rPr>
          <w:sz w:val="20"/>
        </w:rPr>
      </w:pPr>
    </w:p>
    <w:p w:rsidR="00430CA7" w:rsidRPr="00430CA7" w:rsidP="00430CA7">
      <w:pPr>
        <w:pStyle w:val="Title"/>
        <w:ind w:firstLine="567"/>
        <w:rPr>
          <w:sz w:val="20"/>
        </w:rPr>
      </w:pPr>
      <w:r w:rsidRPr="00430CA7">
        <w:rPr>
          <w:sz w:val="20"/>
        </w:rPr>
        <w:t>ПОСТАНОВЛЕНИЕ</w:t>
      </w:r>
    </w:p>
    <w:p w:rsidR="00430CA7" w:rsidRPr="00430CA7" w:rsidP="00430CA7">
      <w:pPr>
        <w:ind w:firstLine="567"/>
        <w:jc w:val="center"/>
        <w:rPr>
          <w:b/>
          <w:sz w:val="20"/>
          <w:szCs w:val="20"/>
        </w:rPr>
      </w:pPr>
      <w:r w:rsidRPr="00430CA7">
        <w:rPr>
          <w:b/>
          <w:sz w:val="20"/>
          <w:szCs w:val="20"/>
        </w:rPr>
        <w:t>по делу об административном правонарушении</w:t>
      </w:r>
    </w:p>
    <w:p w:rsidR="00430CA7" w:rsidRPr="00430CA7" w:rsidP="00430CA7">
      <w:pPr>
        <w:ind w:firstLine="567"/>
        <w:rPr>
          <w:sz w:val="20"/>
          <w:szCs w:val="20"/>
        </w:rPr>
      </w:pPr>
    </w:p>
    <w:p w:rsidR="00430CA7" w:rsidRPr="00430CA7" w:rsidP="00430CA7">
      <w:pPr>
        <w:ind w:firstLine="567"/>
        <w:rPr>
          <w:sz w:val="20"/>
          <w:szCs w:val="20"/>
        </w:rPr>
      </w:pPr>
      <w:r w:rsidRPr="00430CA7">
        <w:rPr>
          <w:sz w:val="20"/>
          <w:szCs w:val="20"/>
        </w:rPr>
        <w:t>г. Ялта</w:t>
      </w:r>
      <w:r w:rsidRPr="00430CA7">
        <w:rPr>
          <w:sz w:val="20"/>
          <w:szCs w:val="20"/>
        </w:rPr>
        <w:tab/>
      </w:r>
      <w:r w:rsidRPr="00430CA7">
        <w:rPr>
          <w:sz w:val="20"/>
          <w:szCs w:val="20"/>
        </w:rPr>
        <w:tab/>
      </w:r>
      <w:r w:rsidRPr="00430CA7">
        <w:rPr>
          <w:sz w:val="20"/>
          <w:szCs w:val="20"/>
        </w:rPr>
        <w:tab/>
      </w:r>
      <w:r w:rsidRPr="00430CA7">
        <w:rPr>
          <w:sz w:val="20"/>
          <w:szCs w:val="20"/>
        </w:rPr>
        <w:tab/>
      </w:r>
      <w:r w:rsidRPr="00430CA7">
        <w:rPr>
          <w:sz w:val="20"/>
          <w:szCs w:val="20"/>
        </w:rPr>
        <w:tab/>
      </w:r>
      <w:r w:rsidRPr="00430CA7">
        <w:rPr>
          <w:sz w:val="20"/>
          <w:szCs w:val="20"/>
        </w:rPr>
        <w:tab/>
        <w:t xml:space="preserve">   </w:t>
      </w:r>
      <w:r w:rsidRPr="00430CA7">
        <w:rPr>
          <w:sz w:val="20"/>
          <w:szCs w:val="20"/>
        </w:rPr>
        <w:tab/>
        <w:t xml:space="preserve">              15 июля 2019 года</w:t>
      </w:r>
    </w:p>
    <w:p w:rsidR="00430CA7" w:rsidRPr="00430CA7" w:rsidP="00430CA7">
      <w:pPr>
        <w:ind w:firstLine="567"/>
        <w:jc w:val="both"/>
        <w:rPr>
          <w:sz w:val="20"/>
          <w:szCs w:val="20"/>
        </w:rPr>
      </w:pPr>
    </w:p>
    <w:p w:rsidR="00430CA7" w:rsidRPr="00430CA7" w:rsidP="00430CA7">
      <w:pPr>
        <w:ind w:firstLine="567"/>
        <w:jc w:val="both"/>
        <w:rPr>
          <w:sz w:val="20"/>
          <w:szCs w:val="20"/>
        </w:rPr>
      </w:pPr>
      <w:r w:rsidRPr="00430CA7">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430CA7" w:rsidRPr="00430CA7" w:rsidP="00430CA7">
      <w:pPr>
        <w:ind w:firstLine="567"/>
        <w:jc w:val="both"/>
        <w:rPr>
          <w:sz w:val="20"/>
          <w:szCs w:val="20"/>
        </w:rPr>
      </w:pPr>
      <w:r w:rsidRPr="00430CA7">
        <w:rPr>
          <w:sz w:val="20"/>
          <w:szCs w:val="20"/>
        </w:rPr>
        <w:t>с участием лица, в отношении которого ведется производство по делу об административном правонарушении – Хмель В.М.,</w:t>
      </w:r>
    </w:p>
    <w:p w:rsidR="00430CA7" w:rsidRPr="00430CA7" w:rsidP="00430CA7">
      <w:pPr>
        <w:ind w:firstLine="567"/>
        <w:jc w:val="both"/>
        <w:rPr>
          <w:sz w:val="20"/>
          <w:szCs w:val="20"/>
        </w:rPr>
      </w:pPr>
      <w:r w:rsidRPr="00430CA7">
        <w:rPr>
          <w:sz w:val="20"/>
          <w:szCs w:val="20"/>
        </w:rPr>
        <w:t>должностного лица - государственного участкового инспектора РФ по ГК в сфере охраны МБР отделения (погз) в г. Ялта «ПЕРСОНАЛЬНЫЕ ДАННЫЕ»</w:t>
      </w:r>
    </w:p>
    <w:p w:rsidR="00430CA7" w:rsidRPr="00430CA7" w:rsidP="00430CA7">
      <w:pPr>
        <w:ind w:firstLine="567"/>
        <w:jc w:val="both"/>
        <w:rPr>
          <w:sz w:val="20"/>
          <w:szCs w:val="20"/>
        </w:rPr>
      </w:pPr>
      <w:r w:rsidRPr="00430CA7">
        <w:rPr>
          <w:sz w:val="20"/>
          <w:szCs w:val="20"/>
        </w:rPr>
        <w:t xml:space="preserve">рассмотрев в открытом судебном заседании дело об административном правонарушении в отношении – </w:t>
      </w:r>
      <w:r w:rsidRPr="00430CA7">
        <w:rPr>
          <w:b/>
          <w:sz w:val="20"/>
          <w:szCs w:val="20"/>
        </w:rPr>
        <w:t>Хмель Василия Михайловича</w:t>
      </w:r>
      <w:r w:rsidRPr="00430CA7">
        <w:rPr>
          <w:sz w:val="20"/>
          <w:szCs w:val="20"/>
        </w:rPr>
        <w:t>, «ПЕРСОНАЛЬНЫЕ ДАННЫЕ» привлекаемого в совершении административного правонарушения, предусмотренного ч. 2 ст. 8.17 КоАП РФ,</w:t>
      </w:r>
    </w:p>
    <w:p w:rsidR="00430CA7" w:rsidRPr="00430CA7" w:rsidP="00430CA7">
      <w:pPr>
        <w:pStyle w:val="Style5"/>
        <w:widowControl/>
        <w:ind w:firstLine="567"/>
        <w:jc w:val="center"/>
        <w:rPr>
          <w:rStyle w:val="FontStyle16"/>
          <w:spacing w:val="60"/>
          <w:sz w:val="20"/>
          <w:szCs w:val="20"/>
        </w:rPr>
      </w:pPr>
    </w:p>
    <w:p w:rsidR="00430CA7" w:rsidRPr="00430CA7" w:rsidP="00430CA7">
      <w:pPr>
        <w:pStyle w:val="Style5"/>
        <w:widowControl/>
        <w:ind w:firstLine="567"/>
        <w:jc w:val="center"/>
        <w:rPr>
          <w:rStyle w:val="FontStyle16"/>
          <w:sz w:val="20"/>
          <w:szCs w:val="20"/>
        </w:rPr>
      </w:pPr>
      <w:r w:rsidRPr="00430CA7">
        <w:rPr>
          <w:rStyle w:val="FontStyle16"/>
          <w:spacing w:val="60"/>
          <w:sz w:val="20"/>
          <w:szCs w:val="20"/>
        </w:rPr>
        <w:t>УСТАНОВИ</w:t>
      </w:r>
      <w:r w:rsidRPr="00430CA7">
        <w:rPr>
          <w:rStyle w:val="FontStyle16"/>
          <w:sz w:val="20"/>
          <w:szCs w:val="20"/>
        </w:rPr>
        <w:t>Л:</w:t>
      </w:r>
    </w:p>
    <w:p w:rsidR="00430CA7" w:rsidRPr="00430CA7" w:rsidP="00430CA7">
      <w:pPr>
        <w:pStyle w:val="Style4"/>
        <w:widowControl/>
        <w:spacing w:line="240" w:lineRule="auto"/>
        <w:ind w:firstLine="567"/>
        <w:rPr>
          <w:sz w:val="20"/>
          <w:szCs w:val="20"/>
        </w:rPr>
      </w:pPr>
      <w:r w:rsidRPr="00430CA7">
        <w:rPr>
          <w:rFonts w:eastAsia="SimSun"/>
          <w:sz w:val="20"/>
          <w:szCs w:val="20"/>
          <w:lang w:eastAsia="zh-CN"/>
        </w:rPr>
        <w:t xml:space="preserve">Хмель В.М. 02 апреля 2019 года в 14-00 часов, находясь в акватории Черного моря, во внутренних морских водах РФ, в районе причала № </w:t>
      </w:r>
      <w:r w:rsidRPr="00430CA7">
        <w:rPr>
          <w:sz w:val="20"/>
          <w:szCs w:val="20"/>
        </w:rPr>
        <w:t>«ПЕРСОНАЛЬНЫЕ ДАННЫЕ»</w:t>
      </w:r>
      <w:r w:rsidRPr="00430CA7">
        <w:rPr>
          <w:rFonts w:eastAsia="SimSun"/>
          <w:sz w:val="20"/>
          <w:szCs w:val="20"/>
          <w:lang w:eastAsia="zh-CN"/>
        </w:rPr>
        <w:t xml:space="preserve">, </w:t>
      </w:r>
      <w:r w:rsidRPr="00430CA7">
        <w:rPr>
          <w:sz w:val="20"/>
          <w:szCs w:val="20"/>
        </w:rPr>
        <w:t xml:space="preserve">осуществлял любительское рыболовство с применением удочки типа «спиннинг» водных биологических ресурсов сингиль – 11 экземпляров,  причинив ущерб незаконной добычей (выловом) водных биологических ресурсов в размере 7535,00 рублей, рыночная стоимость водных биологических ресурсов составила 215,25 рублей.  </w:t>
      </w:r>
      <w:r w:rsidRPr="00430CA7">
        <w:rPr>
          <w:rFonts w:eastAsia="SimSun"/>
          <w:sz w:val="20"/>
          <w:szCs w:val="20"/>
          <w:lang w:eastAsia="zh-CN"/>
        </w:rPr>
        <w:t>Своими действиями Хмель В.М. нарушил ч.4 ст.43.1 Федерального закона от 20 декабря 2014 года №166-ФЗ «О рыболовстве и сохранении водных биологических ресурсов», п.55.1 Приказа Министерства Сельского хозяйства РФ от 01 августа 2013 года №293 «Об утверждении правил рыболовства для Азово-Черноморского рыбохозяйственного бассейна», чем совершил административное правонарушение, предусмотренное ч.2 ст.8.17 КоАП РФ.</w:t>
      </w:r>
    </w:p>
    <w:p w:rsidR="00430CA7" w:rsidRPr="00430CA7" w:rsidP="00430CA7">
      <w:pPr>
        <w:ind w:firstLine="567"/>
        <w:jc w:val="both"/>
        <w:rPr>
          <w:sz w:val="20"/>
          <w:szCs w:val="20"/>
        </w:rPr>
      </w:pPr>
      <w:r w:rsidRPr="00430CA7">
        <w:rPr>
          <w:sz w:val="20"/>
          <w:szCs w:val="20"/>
        </w:rPr>
        <w:t xml:space="preserve">В судебном заседании </w:t>
      </w:r>
      <w:r w:rsidRPr="00430CA7">
        <w:rPr>
          <w:rFonts w:eastAsia="SimSun"/>
          <w:sz w:val="20"/>
          <w:szCs w:val="20"/>
          <w:lang w:eastAsia="zh-CN"/>
        </w:rPr>
        <w:t xml:space="preserve">Хмель В.М. </w:t>
      </w:r>
      <w:r w:rsidRPr="00430CA7">
        <w:rPr>
          <w:sz w:val="20"/>
          <w:szCs w:val="20"/>
        </w:rPr>
        <w:t>свою вину в совершении административного правонарушения не признал, суду пояснил, что действительно 02.04.2019 с 07-00 до 14-00 часов находился на рыбалке в</w:t>
      </w:r>
      <w:r w:rsidRPr="00430CA7">
        <w:rPr>
          <w:rFonts w:eastAsia="SimSun"/>
          <w:sz w:val="20"/>
          <w:szCs w:val="20"/>
          <w:lang w:eastAsia="zh-CN"/>
        </w:rPr>
        <w:t xml:space="preserve"> районе причала № 5 пассажирского порта г. Ялта, однако   рыбу он (Хмель В.М.) не выловил, и его ведро было пустым и стояло впереди него. Изъятая рыба -  </w:t>
      </w:r>
      <w:r w:rsidRPr="00430CA7">
        <w:rPr>
          <w:sz w:val="20"/>
          <w:szCs w:val="20"/>
        </w:rPr>
        <w:t xml:space="preserve">сингиль – 11 экземпляров, вместе с ведром принадлежит кому-то другому, о чем он пояснял должностному лицу, производившему изъятие рыбы. </w:t>
      </w:r>
    </w:p>
    <w:p w:rsidR="00430CA7" w:rsidRPr="00430CA7" w:rsidP="00430CA7">
      <w:pPr>
        <w:ind w:firstLine="567"/>
        <w:jc w:val="both"/>
        <w:rPr>
          <w:sz w:val="20"/>
          <w:szCs w:val="20"/>
        </w:rPr>
      </w:pPr>
      <w:r w:rsidRPr="00430CA7">
        <w:rPr>
          <w:sz w:val="20"/>
          <w:szCs w:val="20"/>
        </w:rPr>
        <w:t xml:space="preserve">Государственный участковый инспектор РФ по ГК в сфере охраны МБР отделения (погз) в г. Ялта «ПЕРСОНАЛЬНЫЕ ДАННЫЕ»допрошенный в судебном заседании, пояснил, что </w:t>
      </w:r>
      <w:r w:rsidRPr="00430CA7">
        <w:rPr>
          <w:rFonts w:eastAsia="SimSun"/>
          <w:sz w:val="20"/>
          <w:szCs w:val="20"/>
          <w:lang w:eastAsia="zh-CN"/>
        </w:rPr>
        <w:t xml:space="preserve">Хмель В.М. 02 апреля 2019 года в 14-00 часов, в районе причала № 5 пассажирского порта г. Ялта, </w:t>
      </w:r>
      <w:r w:rsidRPr="00430CA7">
        <w:rPr>
          <w:sz w:val="20"/>
          <w:szCs w:val="20"/>
        </w:rPr>
        <w:t>осуществлял любительское рыболовство с применением удочки типа «спиннинг» водных биологических ресурсов сингиль – 11 экземпляров, причинив ущерб незаконной добычей (выловом) водных биологических ресурсов в размере 7535,00 рублей, рыночная стоимость водных биологических ресурсов составила 215,25 рублей. При этом перед изъятием удочки и водных биологических ресурсов он лично наблюдал в течение некоторого времени за данным гражданином, и видел, как тот ловил рыбу и бросал ее именно в то ведро, из которого впоследствии она была изъята.  После был составлен протокол об административном правонарушении в отношении Хмель В.М. по ч. 2 ст. 8.17 КоАП РФ. Никакой заинтересованности в исходе дела у него нет, оснований оговаривать Хмель В.М. не имеется, при составлении процессуальных документов выполнял свои служебные обязанности, изъятие вещей и водных биологических ресурсов было зафиксировано на видеозапись, диск с видеозаписью  приобщен к материалам дела.   Никаких оснований оговаривать Хмель В.М. у него не имеется и не имелось, как и личной заинтересованности в исходе дела, никаких отношений с последним по службе, либо в быту не было.</w:t>
      </w:r>
    </w:p>
    <w:p w:rsidR="00430CA7" w:rsidRPr="00430CA7" w:rsidP="00430CA7">
      <w:pPr>
        <w:ind w:firstLine="567"/>
        <w:jc w:val="both"/>
        <w:outlineLvl w:val="0"/>
        <w:rPr>
          <w:sz w:val="20"/>
          <w:szCs w:val="20"/>
        </w:rPr>
      </w:pPr>
      <w:r w:rsidRPr="00430CA7">
        <w:rPr>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430CA7" w:rsidRPr="00430CA7" w:rsidP="00430CA7">
      <w:pPr>
        <w:ind w:firstLine="567"/>
        <w:jc w:val="both"/>
        <w:outlineLvl w:val="0"/>
        <w:rPr>
          <w:sz w:val="20"/>
          <w:szCs w:val="20"/>
        </w:rPr>
      </w:pPr>
      <w:r w:rsidRPr="00430CA7">
        <w:rPr>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30CA7" w:rsidRPr="00430CA7" w:rsidP="00430CA7">
      <w:pPr>
        <w:ind w:firstLine="567"/>
        <w:jc w:val="both"/>
        <w:outlineLvl w:val="0"/>
        <w:rPr>
          <w:sz w:val="20"/>
          <w:szCs w:val="20"/>
        </w:rPr>
      </w:pPr>
      <w:r w:rsidRPr="00430CA7">
        <w:rPr>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30CA7" w:rsidRPr="00430CA7" w:rsidP="00430CA7">
      <w:pPr>
        <w:ind w:firstLine="567"/>
        <w:jc w:val="both"/>
        <w:rPr>
          <w:sz w:val="20"/>
          <w:szCs w:val="20"/>
        </w:rPr>
      </w:pPr>
      <w:r w:rsidRPr="00430CA7">
        <w:rPr>
          <w:sz w:val="20"/>
          <w:szCs w:val="20"/>
        </w:rPr>
        <w:t xml:space="preserve">Выслушав </w:t>
      </w:r>
      <w:r w:rsidRPr="00430CA7">
        <w:rPr>
          <w:color w:val="000000"/>
          <w:sz w:val="20"/>
          <w:szCs w:val="20"/>
          <w:shd w:val="clear" w:color="auto" w:fill="FFFFFF"/>
        </w:rPr>
        <w:t xml:space="preserve">участников процесса,  </w:t>
      </w:r>
      <w:r w:rsidRPr="00430CA7">
        <w:rPr>
          <w:sz w:val="20"/>
          <w:szCs w:val="20"/>
        </w:rPr>
        <w:t xml:space="preserve">изучив материалы дела в полном объеме, полагаю, что вина </w:t>
      </w:r>
      <w:r w:rsidRPr="00430CA7">
        <w:rPr>
          <w:rFonts w:eastAsia="SimSun"/>
          <w:sz w:val="20"/>
          <w:szCs w:val="20"/>
          <w:lang w:eastAsia="zh-CN"/>
        </w:rPr>
        <w:t xml:space="preserve">Хмель В.М. </w:t>
      </w:r>
      <w:r w:rsidRPr="00430CA7">
        <w:rPr>
          <w:sz w:val="20"/>
          <w:szCs w:val="20"/>
        </w:rPr>
        <w:t>в совершении административного правонарушения, предусмотренного ч. 2 ст. 8.17 КоАП РФ, нашла свое подтверждение в судебном заседании и подтверждается следующими доказательствами.</w:t>
      </w:r>
    </w:p>
    <w:p w:rsidR="00430CA7" w:rsidRPr="00430CA7" w:rsidP="00430CA7">
      <w:pPr>
        <w:widowControl/>
        <w:ind w:firstLine="567"/>
        <w:jc w:val="both"/>
        <w:rPr>
          <w:rFonts w:eastAsiaTheme="minorHAnsi"/>
          <w:sz w:val="20"/>
          <w:szCs w:val="20"/>
          <w:lang w:eastAsia="en-US"/>
        </w:rPr>
      </w:pPr>
      <w:hyperlink r:id="rId4" w:history="1">
        <w:r w:rsidRPr="00430CA7">
          <w:rPr>
            <w:rFonts w:eastAsiaTheme="minorHAnsi"/>
            <w:sz w:val="20"/>
            <w:szCs w:val="20"/>
            <w:lang w:eastAsia="en-US"/>
          </w:rPr>
          <w:t>Часть 2 статьи 8.17</w:t>
        </w:r>
      </w:hyperlink>
      <w:r w:rsidRPr="00430CA7">
        <w:rPr>
          <w:rFonts w:eastAsiaTheme="minorHAnsi"/>
          <w:sz w:val="20"/>
          <w:szCs w:val="20"/>
          <w:lang w:eastAsia="en-US"/>
        </w:rPr>
        <w:t xml:space="preserve"> КоАП РФ устанавливает ответственность лиц за </w:t>
      </w:r>
      <w:hyperlink r:id="rId5" w:history="1">
        <w:r w:rsidRPr="00430CA7">
          <w:rPr>
            <w:rFonts w:eastAsiaTheme="minorHAnsi"/>
            <w:sz w:val="20"/>
            <w:szCs w:val="20"/>
            <w:lang w:eastAsia="en-US"/>
          </w:rPr>
          <w:t>нарушение</w:t>
        </w:r>
      </w:hyperlink>
      <w:r w:rsidRPr="00430CA7">
        <w:rPr>
          <w:rFonts w:eastAsiaTheme="minorHAnsi"/>
          <w:sz w:val="20"/>
          <w:szCs w:val="20"/>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p>
    <w:p w:rsidR="00430CA7" w:rsidRPr="00430CA7" w:rsidP="00430CA7">
      <w:pPr>
        <w:widowControl/>
        <w:ind w:firstLine="540"/>
        <w:jc w:val="both"/>
        <w:rPr>
          <w:rFonts w:eastAsiaTheme="minorHAnsi"/>
          <w:sz w:val="20"/>
          <w:szCs w:val="20"/>
          <w:lang w:eastAsia="en-US"/>
        </w:rPr>
      </w:pPr>
      <w:r w:rsidRPr="00430CA7">
        <w:rPr>
          <w:rFonts w:eastAsiaTheme="minorHAnsi"/>
          <w:sz w:val="20"/>
          <w:szCs w:val="20"/>
          <w:lang w:eastAsia="en-US"/>
        </w:rPr>
        <w:t>Объективная сторона данного правонарушения выражается в несоблюдении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правил или условий лицензии.</w:t>
      </w:r>
    </w:p>
    <w:p w:rsidR="00430CA7" w:rsidRPr="00430CA7" w:rsidP="00430CA7">
      <w:pPr>
        <w:widowControl/>
        <w:ind w:firstLine="540"/>
        <w:jc w:val="both"/>
        <w:rPr>
          <w:rFonts w:eastAsiaTheme="minorHAnsi"/>
          <w:sz w:val="20"/>
          <w:szCs w:val="20"/>
          <w:lang w:eastAsia="en-US"/>
        </w:rPr>
      </w:pPr>
      <w:r w:rsidRPr="00430CA7">
        <w:rPr>
          <w:rFonts w:eastAsiaTheme="minorHAnsi"/>
          <w:sz w:val="20"/>
          <w:szCs w:val="20"/>
          <w:lang w:eastAsia="en-US"/>
        </w:rPr>
        <w:t xml:space="preserve">Из положений Федерального </w:t>
      </w:r>
      <w:hyperlink r:id="rId6" w:history="1">
        <w:r w:rsidRPr="00430CA7">
          <w:rPr>
            <w:rFonts w:eastAsiaTheme="minorHAnsi"/>
            <w:sz w:val="20"/>
            <w:szCs w:val="20"/>
            <w:lang w:eastAsia="en-US"/>
          </w:rPr>
          <w:t>закона</w:t>
        </w:r>
      </w:hyperlink>
      <w:r w:rsidRPr="00430CA7">
        <w:rPr>
          <w:rFonts w:eastAsiaTheme="minorHAnsi"/>
          <w:sz w:val="20"/>
          <w:szCs w:val="20"/>
          <w:lang w:eastAsia="en-US"/>
        </w:rPr>
        <w:t xml:space="preserve"> от 17 декабря 1998 г. N 191-ФЗ "Об исключительной экономической зоне Российской Федерации", Федерального </w:t>
      </w:r>
      <w:hyperlink r:id="rId7" w:history="1">
        <w:r w:rsidRPr="00430CA7">
          <w:rPr>
            <w:rFonts w:eastAsiaTheme="minorHAnsi"/>
            <w:sz w:val="20"/>
            <w:szCs w:val="20"/>
            <w:lang w:eastAsia="en-US"/>
          </w:rPr>
          <w:t>закона</w:t>
        </w:r>
      </w:hyperlink>
      <w:r w:rsidRPr="00430CA7">
        <w:rPr>
          <w:rFonts w:eastAsiaTheme="minorHAnsi"/>
          <w:sz w:val="20"/>
          <w:szCs w:val="20"/>
          <w:lang w:eastAsia="en-US"/>
        </w:rPr>
        <w:t xml:space="preserve"> от 30 ноября 1995 г. N 187-ФЗ "О континентальном шельфе Российской Федерации", Федерального </w:t>
      </w:r>
      <w:hyperlink r:id="rId8" w:history="1">
        <w:r w:rsidRPr="00430CA7">
          <w:rPr>
            <w:rFonts w:eastAsiaTheme="minorHAnsi"/>
            <w:sz w:val="20"/>
            <w:szCs w:val="20"/>
            <w:lang w:eastAsia="en-US"/>
          </w:rPr>
          <w:t>закона</w:t>
        </w:r>
      </w:hyperlink>
      <w:r w:rsidRPr="00430CA7">
        <w:rPr>
          <w:rFonts w:eastAsiaTheme="minorHAnsi"/>
          <w:sz w:val="20"/>
          <w:szCs w:val="20"/>
          <w:lang w:eastAsia="en-US"/>
        </w:rPr>
        <w:t xml:space="preserve"> от 24 апреля 1995 г. N 52-ФЗ "О животном мире", Федерального </w:t>
      </w:r>
      <w:hyperlink r:id="rId9" w:history="1">
        <w:r w:rsidRPr="00430CA7">
          <w:rPr>
            <w:rFonts w:eastAsiaTheme="minorHAnsi"/>
            <w:sz w:val="20"/>
            <w:szCs w:val="20"/>
            <w:lang w:eastAsia="en-US"/>
          </w:rPr>
          <w:t>закона</w:t>
        </w:r>
      </w:hyperlink>
      <w:r w:rsidRPr="00430CA7">
        <w:rPr>
          <w:rFonts w:eastAsiaTheme="minorHAnsi"/>
          <w:sz w:val="20"/>
          <w:szCs w:val="20"/>
          <w:lang w:eastAsia="en-US"/>
        </w:rPr>
        <w:t xml:space="preserve"> от 20 декабря 2004 г. N 166-ФЗ "О рыболовстве и сохранении водных биологических ресурсов", регулирующих промысел (промышленное рыболовство), следует, что соответствующие разрешения либо ограничения пользования животным миром являются необходимым условием законного ведения промысла водных биологических ресурсов и обязательны как для лиц, получивших право на вылов (добычу) водных биоресурсов, так и для лиц, осуществляющих вылов, прием, обработку, транспортировку, хранение продукции, перегрузку выловленных ресурсов.</w:t>
      </w:r>
    </w:p>
    <w:p w:rsidR="00430CA7" w:rsidRPr="00430CA7" w:rsidP="00430CA7">
      <w:pPr>
        <w:widowControl/>
        <w:ind w:firstLine="540"/>
        <w:jc w:val="both"/>
        <w:rPr>
          <w:rFonts w:eastAsiaTheme="minorHAnsi"/>
          <w:sz w:val="20"/>
          <w:szCs w:val="20"/>
          <w:lang w:eastAsia="en-US"/>
        </w:rPr>
      </w:pPr>
      <w:r w:rsidRPr="00430CA7">
        <w:rPr>
          <w:rFonts w:eastAsiaTheme="minorHAnsi"/>
          <w:sz w:val="20"/>
          <w:szCs w:val="20"/>
          <w:lang w:eastAsia="en-US"/>
        </w:rPr>
        <w:t xml:space="preserve">С учетом этого невыполнение лицами, осуществляющими рыболовство, одного или нескольких из предусмотренных требований влечет административную ответственность на основании </w:t>
      </w:r>
      <w:hyperlink r:id="rId10" w:history="1">
        <w:r w:rsidRPr="00430CA7">
          <w:rPr>
            <w:rFonts w:eastAsiaTheme="minorHAnsi"/>
            <w:sz w:val="20"/>
            <w:szCs w:val="20"/>
            <w:lang w:eastAsia="en-US"/>
          </w:rPr>
          <w:t>части 2 статьи 8.17</w:t>
        </w:r>
      </w:hyperlink>
      <w:r w:rsidRPr="00430CA7">
        <w:rPr>
          <w:rFonts w:eastAsiaTheme="minorHAnsi"/>
          <w:sz w:val="20"/>
          <w:szCs w:val="20"/>
          <w:lang w:eastAsia="en-US"/>
        </w:rPr>
        <w:t xml:space="preserve"> КоАП РФ.</w:t>
      </w:r>
    </w:p>
    <w:p w:rsidR="00430CA7" w:rsidRPr="00430CA7" w:rsidP="00430CA7">
      <w:pPr>
        <w:widowControl/>
        <w:ind w:firstLine="540"/>
        <w:jc w:val="both"/>
        <w:rPr>
          <w:rFonts w:eastAsiaTheme="minorHAnsi"/>
          <w:sz w:val="20"/>
          <w:szCs w:val="20"/>
          <w:lang w:eastAsia="en-US"/>
        </w:rPr>
      </w:pPr>
      <w:hyperlink r:id="rId11" w:history="1">
        <w:r w:rsidRPr="00430CA7">
          <w:rPr>
            <w:rFonts w:eastAsiaTheme="minorHAnsi"/>
            <w:sz w:val="20"/>
            <w:szCs w:val="20"/>
            <w:lang w:eastAsia="en-US"/>
          </w:rPr>
          <w:t>Статья 1</w:t>
        </w:r>
      </w:hyperlink>
      <w:r w:rsidRPr="00430CA7">
        <w:rPr>
          <w:rFonts w:eastAsiaTheme="minorHAnsi"/>
          <w:sz w:val="20"/>
          <w:szCs w:val="20"/>
          <w:lang w:eastAsia="en-US"/>
        </w:rPr>
        <w:t xml:space="preserve"> Федерального закона от 20 декабря 2004 г. N 166-ФЗ "О рыболовстве и сохранении водных биологических ресурсов" определяет понятие рыболовства не только как деятельность по добыче (вылову) водных биоресурсов, но и в предусмотренных данным </w:t>
      </w:r>
      <w:hyperlink r:id="rId12" w:history="1">
        <w:r w:rsidRPr="00430CA7">
          <w:rPr>
            <w:rFonts w:eastAsiaTheme="minorHAnsi"/>
            <w:sz w:val="20"/>
            <w:szCs w:val="20"/>
            <w:lang w:eastAsia="en-US"/>
          </w:rPr>
          <w:t>Законом</w:t>
        </w:r>
      </w:hyperlink>
      <w:r w:rsidRPr="00430CA7">
        <w:rPr>
          <w:rFonts w:eastAsiaTheme="minorHAnsi"/>
          <w:sz w:val="20"/>
          <w:szCs w:val="20"/>
          <w:lang w:eastAsia="en-US"/>
        </w:rPr>
        <w:t xml:space="preserve"> случаях, как деятельность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 этих ресурсов. Так, в соответствии с указанной нормой любительское и спортивное рыболовство представляет собой деятельность по добыче (вылову) водных биоресурсов в целях личного потребления и в рекреационных целях, в то время как промышленное рыболовство - это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и иной продукции из этих водных биоресурсов.</w:t>
      </w:r>
    </w:p>
    <w:p w:rsidR="00430CA7" w:rsidRPr="00430CA7" w:rsidP="00430CA7">
      <w:pPr>
        <w:widowControl/>
        <w:ind w:firstLine="540"/>
        <w:jc w:val="both"/>
        <w:rPr>
          <w:rFonts w:eastAsiaTheme="minorHAnsi"/>
          <w:sz w:val="20"/>
          <w:szCs w:val="20"/>
          <w:lang w:eastAsia="en-US"/>
        </w:rPr>
      </w:pPr>
      <w:r w:rsidRPr="00430CA7">
        <w:rPr>
          <w:rFonts w:eastAsiaTheme="minorHAnsi"/>
          <w:sz w:val="20"/>
          <w:szCs w:val="20"/>
          <w:lang w:eastAsia="en-US"/>
        </w:rPr>
        <w:t xml:space="preserve">Действия (бездействие), совершенные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и выразившиеся в нарушении правил и требований, регламентирующих рыболовство в их пределах, образуют объективную сторону состава административного правонарушения, предусмотренного </w:t>
      </w:r>
      <w:hyperlink r:id="rId13" w:history="1">
        <w:r w:rsidRPr="00430CA7">
          <w:rPr>
            <w:rFonts w:eastAsiaTheme="minorHAnsi"/>
            <w:sz w:val="20"/>
            <w:szCs w:val="20"/>
            <w:lang w:eastAsia="en-US"/>
          </w:rPr>
          <w:t>частью 2 статьи 8.17</w:t>
        </w:r>
      </w:hyperlink>
      <w:r w:rsidRPr="00430CA7">
        <w:rPr>
          <w:rFonts w:eastAsiaTheme="minorHAnsi"/>
          <w:sz w:val="20"/>
          <w:szCs w:val="20"/>
          <w:lang w:eastAsia="en-US"/>
        </w:rPr>
        <w:t xml:space="preserve"> КоАП РФ, если эти действия (бездействие) не содержат признаков уголовно наказуемых деяний, предусмотренных </w:t>
      </w:r>
      <w:hyperlink r:id="rId14" w:history="1">
        <w:r w:rsidRPr="00430CA7">
          <w:rPr>
            <w:rFonts w:eastAsiaTheme="minorHAnsi"/>
            <w:sz w:val="20"/>
            <w:szCs w:val="20"/>
            <w:lang w:eastAsia="en-US"/>
          </w:rPr>
          <w:t>частью 2 статьи 253</w:t>
        </w:r>
      </w:hyperlink>
      <w:r w:rsidRPr="00430CA7">
        <w:rPr>
          <w:rFonts w:eastAsiaTheme="minorHAnsi"/>
          <w:sz w:val="20"/>
          <w:szCs w:val="20"/>
          <w:lang w:eastAsia="en-US"/>
        </w:rPr>
        <w:t xml:space="preserve">, </w:t>
      </w:r>
      <w:hyperlink r:id="rId15" w:history="1">
        <w:r w:rsidRPr="00430CA7">
          <w:rPr>
            <w:rFonts w:eastAsiaTheme="minorHAnsi"/>
            <w:sz w:val="20"/>
            <w:szCs w:val="20"/>
            <w:lang w:eastAsia="en-US"/>
          </w:rPr>
          <w:t>статьями 256</w:t>
        </w:r>
      </w:hyperlink>
      <w:r w:rsidRPr="00430CA7">
        <w:rPr>
          <w:rFonts w:eastAsiaTheme="minorHAnsi"/>
          <w:sz w:val="20"/>
          <w:szCs w:val="20"/>
          <w:lang w:eastAsia="en-US"/>
        </w:rPr>
        <w:t xml:space="preserve"> или </w:t>
      </w:r>
      <w:hyperlink r:id="rId16" w:history="1">
        <w:r w:rsidRPr="00430CA7">
          <w:rPr>
            <w:rFonts w:eastAsiaTheme="minorHAnsi"/>
            <w:sz w:val="20"/>
            <w:szCs w:val="20"/>
            <w:lang w:eastAsia="en-US"/>
          </w:rPr>
          <w:t>258.1</w:t>
        </w:r>
      </w:hyperlink>
      <w:r w:rsidRPr="00430CA7">
        <w:rPr>
          <w:rFonts w:eastAsiaTheme="minorHAnsi"/>
          <w:sz w:val="20"/>
          <w:szCs w:val="20"/>
          <w:lang w:eastAsia="en-US"/>
        </w:rPr>
        <w:t xml:space="preserve"> Уголовного кодекса Российской Федерации (далее - УК РФ).</w:t>
      </w:r>
    </w:p>
    <w:p w:rsidR="00430CA7" w:rsidRPr="00430CA7" w:rsidP="00430CA7">
      <w:pPr>
        <w:ind w:firstLine="567"/>
        <w:jc w:val="both"/>
        <w:rPr>
          <w:sz w:val="20"/>
          <w:szCs w:val="20"/>
        </w:rPr>
      </w:pPr>
      <w:r w:rsidRPr="00430CA7">
        <w:rPr>
          <w:sz w:val="20"/>
          <w:szCs w:val="20"/>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430CA7" w:rsidRPr="00430CA7" w:rsidP="00430CA7">
      <w:pPr>
        <w:widowControl/>
        <w:ind w:firstLine="540"/>
        <w:jc w:val="both"/>
        <w:rPr>
          <w:rFonts w:eastAsiaTheme="minorHAnsi"/>
          <w:sz w:val="20"/>
          <w:szCs w:val="20"/>
          <w:lang w:eastAsia="en-US"/>
        </w:rPr>
      </w:pPr>
      <w:r w:rsidRPr="00430CA7">
        <w:rPr>
          <w:sz w:val="20"/>
          <w:szCs w:val="20"/>
        </w:rPr>
        <w:t xml:space="preserve">Согласно п.55.1 Приказа Минсельхоза России от 01.08.2013 N 293 (ред. от 26.10.2018) "Об утверждении правил рыболовства для Азово-Черноморского рыбохозяйственного бассейна" (Зарегистрировано в Минюсте России 29.10.2013 N 30273) </w:t>
      </w:r>
      <w:r w:rsidRPr="00430CA7">
        <w:rPr>
          <w:rFonts w:eastAsiaTheme="minorHAnsi"/>
          <w:sz w:val="20"/>
          <w:szCs w:val="20"/>
          <w:lang w:eastAsia="en-US"/>
        </w:rPr>
        <w:t xml:space="preserve">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r:id="rId17" w:history="1">
        <w:r w:rsidRPr="00430CA7">
          <w:rPr>
            <w:rFonts w:eastAsiaTheme="minorHAnsi"/>
            <w:sz w:val="20"/>
            <w:szCs w:val="20"/>
            <w:lang w:eastAsia="en-US"/>
          </w:rPr>
          <w:t>таблице 20</w:t>
        </w:r>
      </w:hyperlink>
      <w:r w:rsidRPr="00430CA7">
        <w:rPr>
          <w:rFonts w:eastAsiaTheme="minorHAnsi"/>
          <w:sz w:val="20"/>
          <w:szCs w:val="20"/>
          <w:lang w:eastAsia="en-US"/>
        </w:rPr>
        <w:t xml:space="preserve"> (промысловый размер): кефали (сингиль, лобан, остронос) -20 сантиметров.</w:t>
      </w:r>
    </w:p>
    <w:p w:rsidR="00430CA7" w:rsidRPr="00430CA7" w:rsidP="00430CA7">
      <w:pPr>
        <w:ind w:firstLine="567"/>
        <w:jc w:val="both"/>
        <w:rPr>
          <w:rFonts w:eastAsia="SimSun"/>
          <w:sz w:val="20"/>
          <w:szCs w:val="20"/>
          <w:lang w:eastAsia="zh-CN"/>
        </w:rPr>
      </w:pPr>
      <w:r w:rsidRPr="00430CA7">
        <w:rPr>
          <w:bCs/>
          <w:sz w:val="20"/>
          <w:szCs w:val="20"/>
          <w:shd w:val="clear" w:color="auto" w:fill="FFFFFF"/>
        </w:rPr>
        <w:t xml:space="preserve">На момент проведения контрольно-проверочных мероприятий в отношении </w:t>
      </w:r>
      <w:r w:rsidRPr="00430CA7">
        <w:rPr>
          <w:rFonts w:eastAsia="SimSun"/>
          <w:sz w:val="20"/>
          <w:szCs w:val="20"/>
          <w:lang w:eastAsia="zh-CN"/>
        </w:rPr>
        <w:t xml:space="preserve">Хмель В.М. </w:t>
      </w:r>
      <w:r w:rsidRPr="00430CA7">
        <w:rPr>
          <w:bCs/>
          <w:sz w:val="20"/>
          <w:szCs w:val="20"/>
          <w:shd w:val="clear" w:color="auto" w:fill="FFFFFF"/>
        </w:rPr>
        <w:t xml:space="preserve">при нем было обнаружено: </w:t>
      </w:r>
      <w:r w:rsidRPr="00430CA7">
        <w:rPr>
          <w:sz w:val="20"/>
          <w:szCs w:val="20"/>
        </w:rPr>
        <w:t>сингиль – 11 экземпляров.</w:t>
      </w:r>
      <w:r w:rsidRPr="00430CA7">
        <w:rPr>
          <w:rFonts w:eastAsia="SimSun"/>
          <w:sz w:val="20"/>
          <w:szCs w:val="20"/>
          <w:lang w:eastAsia="zh-CN"/>
        </w:rPr>
        <w:t xml:space="preserve"> </w:t>
      </w:r>
    </w:p>
    <w:p w:rsidR="00430CA7" w:rsidRPr="00430CA7" w:rsidP="00430CA7">
      <w:pPr>
        <w:pStyle w:val="BodyTextIndent"/>
        <w:spacing w:after="0" w:line="240" w:lineRule="auto"/>
        <w:ind w:left="0" w:firstLine="567"/>
        <w:jc w:val="both"/>
        <w:rPr>
          <w:rFonts w:ascii="Times New Roman" w:hAnsi="Times New Roman"/>
          <w:sz w:val="20"/>
          <w:szCs w:val="20"/>
        </w:rPr>
      </w:pPr>
      <w:r w:rsidRPr="00430CA7">
        <w:rPr>
          <w:rFonts w:ascii="Times New Roman" w:hAnsi="Times New Roman"/>
          <w:sz w:val="20"/>
          <w:szCs w:val="20"/>
        </w:rPr>
        <w:t xml:space="preserve">Факт совершения </w:t>
      </w:r>
      <w:r w:rsidRPr="00430CA7">
        <w:rPr>
          <w:rFonts w:ascii="Times New Roman" w:eastAsia="SimSun" w:hAnsi="Times New Roman"/>
          <w:sz w:val="20"/>
          <w:szCs w:val="20"/>
          <w:lang w:eastAsia="zh-CN"/>
        </w:rPr>
        <w:t xml:space="preserve">Хмель В.М. </w:t>
      </w:r>
      <w:r w:rsidRPr="00430CA7">
        <w:rPr>
          <w:rFonts w:ascii="Times New Roman" w:hAnsi="Times New Roman"/>
          <w:sz w:val="20"/>
          <w:szCs w:val="20"/>
        </w:rPr>
        <w:t>административного правонарушения, предусмотренного  ч. 2 ст. 8.17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p>
    <w:p w:rsidR="00430CA7" w:rsidRPr="00430CA7" w:rsidP="00430CA7">
      <w:pPr>
        <w:pStyle w:val="BodyTextIndent"/>
        <w:spacing w:after="0" w:line="240" w:lineRule="auto"/>
        <w:ind w:left="0"/>
        <w:jc w:val="both"/>
        <w:rPr>
          <w:rFonts w:ascii="Times New Roman" w:hAnsi="Times New Roman"/>
          <w:sz w:val="20"/>
          <w:szCs w:val="20"/>
        </w:rPr>
      </w:pPr>
      <w:r w:rsidRPr="00430CA7">
        <w:rPr>
          <w:rFonts w:ascii="Times New Roman" w:hAnsi="Times New Roman"/>
          <w:sz w:val="20"/>
          <w:szCs w:val="20"/>
        </w:rPr>
        <w:t xml:space="preserve">- сведениями, указанными в протоколе об административном правонарушении от 02.05.2019 (л.д. 23-24); </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rPr>
        <w:t xml:space="preserve">- </w:t>
      </w:r>
      <w:r w:rsidRPr="00430CA7">
        <w:rPr>
          <w:rFonts w:ascii="Times New Roman" w:hAnsi="Times New Roman"/>
          <w:sz w:val="20"/>
          <w:szCs w:val="20"/>
          <w:lang w:eastAsia="x-none"/>
        </w:rPr>
        <w:t>протоколом об изъятии вещей и документов от 02.04.2019  (л.д. 1-2);</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lang w:eastAsia="x-none"/>
        </w:rPr>
        <w:t>- видеозаписью обстоятельств изъятия вещей от 02.04.2019 (л.д.3);</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lang w:eastAsia="x-none"/>
        </w:rPr>
        <w:t>- фототаблицей (л.д.4-7);</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lang w:eastAsia="x-none"/>
        </w:rPr>
        <w:t xml:space="preserve">- актом приема-передачи изъятых вещей на хранение от 02.04.2019 (л.д. 12); </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lang w:eastAsia="x-none"/>
        </w:rPr>
        <w:t>- заключением ихтиологической экспертизы водных биоресурсов № 331-19 от 15.04.2019 (л.д. 15-17)</w:t>
      </w:r>
    </w:p>
    <w:p w:rsidR="00430CA7" w:rsidRPr="00430CA7" w:rsidP="00430CA7">
      <w:pPr>
        <w:pStyle w:val="BodyTextIndent"/>
        <w:spacing w:after="0" w:line="240" w:lineRule="auto"/>
        <w:ind w:left="0"/>
        <w:jc w:val="both"/>
        <w:rPr>
          <w:rFonts w:ascii="Times New Roman" w:hAnsi="Times New Roman"/>
          <w:sz w:val="20"/>
          <w:szCs w:val="20"/>
          <w:lang w:eastAsia="x-none"/>
        </w:rPr>
      </w:pPr>
      <w:r w:rsidRPr="00430CA7">
        <w:rPr>
          <w:rFonts w:ascii="Times New Roman" w:hAnsi="Times New Roman"/>
          <w:sz w:val="20"/>
          <w:szCs w:val="20"/>
          <w:lang w:eastAsia="x-none"/>
        </w:rPr>
        <w:t>- актом приема- передачи изъятых вещей на хранении от 15.04.2019 (л.д.19);</w:t>
      </w:r>
    </w:p>
    <w:p w:rsidR="00430CA7" w:rsidRPr="00430CA7" w:rsidP="00430CA7">
      <w:pPr>
        <w:jc w:val="both"/>
        <w:rPr>
          <w:sz w:val="20"/>
          <w:szCs w:val="20"/>
        </w:rPr>
      </w:pPr>
      <w:r w:rsidRPr="00430CA7">
        <w:rPr>
          <w:sz w:val="20"/>
          <w:szCs w:val="20"/>
        </w:rPr>
        <w:t>- заключением специалиста ИП «ПЕРСОНАЛЬНЫЕ ДАННЫЕ»предупрежденного об административной ответственности в соответствии со ст.</w:t>
      </w:r>
      <w:hyperlink r:id="rId18" w:history="1">
        <w:r w:rsidRPr="00430CA7">
          <w:rPr>
            <w:rStyle w:val="Hyperlink"/>
            <w:color w:val="auto"/>
            <w:sz w:val="20"/>
            <w:szCs w:val="20"/>
            <w:u w:val="none"/>
          </w:rPr>
          <w:t>17.9 КоАП</w:t>
        </w:r>
      </w:hyperlink>
      <w:r w:rsidRPr="00430CA7">
        <w:rPr>
          <w:sz w:val="20"/>
          <w:szCs w:val="20"/>
        </w:rPr>
        <w:t xml:space="preserve"> РФ согласно, которого по состоянию на 02.04.2019 рыночная стоимость водных биоресурсвов, из расчета за 1 килограмм, составила: сенгиль (кефалевые) – 350,00 рублей</w:t>
      </w:r>
      <w:r w:rsidRPr="00430CA7">
        <w:rPr>
          <w:rFonts w:eastAsia="SimSun"/>
          <w:sz w:val="20"/>
          <w:szCs w:val="20"/>
          <w:lang w:eastAsia="zh-CN"/>
        </w:rPr>
        <w:t>.</w:t>
      </w:r>
      <w:r w:rsidRPr="00430CA7">
        <w:rPr>
          <w:sz w:val="20"/>
          <w:szCs w:val="20"/>
        </w:rPr>
        <w:t xml:space="preserve"> Общая стоимость водных биологических ресурсов, явившихся предметом </w:t>
      </w:r>
      <w:r w:rsidRPr="00430CA7">
        <w:rPr>
          <w:sz w:val="20"/>
          <w:szCs w:val="20"/>
        </w:rPr>
        <w:t>административного правонарушения составляет – 215,25 рублей (л.д. 22).</w:t>
      </w:r>
    </w:p>
    <w:p w:rsidR="00430CA7" w:rsidRPr="00430CA7" w:rsidP="00430CA7">
      <w:pPr>
        <w:ind w:firstLine="567"/>
        <w:jc w:val="both"/>
        <w:rPr>
          <w:sz w:val="20"/>
          <w:szCs w:val="20"/>
        </w:rPr>
      </w:pPr>
      <w:r w:rsidRPr="00430CA7">
        <w:rPr>
          <w:sz w:val="20"/>
          <w:szCs w:val="2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430CA7" w:rsidRPr="00430CA7" w:rsidP="00430CA7">
      <w:pPr>
        <w:ind w:firstLine="567"/>
        <w:jc w:val="both"/>
        <w:rPr>
          <w:sz w:val="20"/>
          <w:szCs w:val="20"/>
        </w:rPr>
      </w:pPr>
      <w:r w:rsidRPr="00430CA7">
        <w:rPr>
          <w:sz w:val="20"/>
          <w:szCs w:val="20"/>
        </w:rPr>
        <w:t>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его виновность в совершении административного правонарушения.</w:t>
      </w:r>
    </w:p>
    <w:p w:rsidR="00430CA7" w:rsidRPr="00430CA7" w:rsidP="00430CA7">
      <w:pPr>
        <w:ind w:firstLine="567"/>
        <w:jc w:val="both"/>
        <w:rPr>
          <w:sz w:val="20"/>
          <w:szCs w:val="20"/>
        </w:rPr>
      </w:pPr>
      <w:r w:rsidRPr="00430CA7">
        <w:rPr>
          <w:sz w:val="20"/>
          <w:szCs w:val="20"/>
        </w:rPr>
        <w:t>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430CA7" w:rsidRPr="00430CA7" w:rsidP="00430CA7">
      <w:pPr>
        <w:ind w:firstLine="567"/>
        <w:jc w:val="both"/>
        <w:rPr>
          <w:sz w:val="20"/>
          <w:szCs w:val="20"/>
        </w:rPr>
      </w:pPr>
      <w:r w:rsidRPr="00430CA7">
        <w:rPr>
          <w:sz w:val="20"/>
          <w:szCs w:val="20"/>
        </w:rPr>
        <w:t>Для подтверждения доводов, изложенных Хмель В.М. в порядке статьи 24.4 КоАП РФ, им было заявлено ходатайство о вызове должностного лица, составившего протокол об административном правонарушении, свидетеля с его стороны. Все заявленные ходатайства Хмель В.М. были удовлетворены в полном объеме. Тем самым выполнены требования статей 26.2, 26.11 Кодекса Российской Федерации об административных правонарушениях о непосредственности исследования доказательств.</w:t>
      </w:r>
    </w:p>
    <w:p w:rsidR="00430CA7" w:rsidRPr="00430CA7" w:rsidP="00430CA7">
      <w:pPr>
        <w:ind w:firstLine="567"/>
        <w:jc w:val="both"/>
        <w:rPr>
          <w:sz w:val="20"/>
          <w:szCs w:val="20"/>
        </w:rPr>
      </w:pPr>
      <w:r w:rsidRPr="00430CA7">
        <w:rPr>
          <w:sz w:val="20"/>
          <w:szCs w:val="20"/>
        </w:rPr>
        <w:t>Изложенное свидетельствует о том, что при рассмотрении данного дела об административном правонарушении требования статей 24.1 и 26.1 Кодекса Российской Федерации об административных правонарушениях о выяснении всех обстоятельств, имеющих значение для правильного разрешения дела, соблюдены были.</w:t>
      </w:r>
    </w:p>
    <w:p w:rsidR="00430CA7" w:rsidRPr="00430CA7" w:rsidP="00430CA7">
      <w:pPr>
        <w:ind w:firstLine="567"/>
        <w:jc w:val="both"/>
        <w:rPr>
          <w:sz w:val="20"/>
          <w:szCs w:val="20"/>
        </w:rPr>
      </w:pPr>
      <w:r w:rsidRPr="00430CA7">
        <w:rPr>
          <w:sz w:val="20"/>
          <w:szCs w:val="20"/>
        </w:rPr>
        <w:t xml:space="preserve">К доводам Хмель В.М. о необоснованном привлечении его к административной ответственности суд относится критически,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 </w:t>
      </w:r>
    </w:p>
    <w:p w:rsidR="00430CA7" w:rsidRPr="00430CA7" w:rsidP="00430CA7">
      <w:pPr>
        <w:ind w:firstLine="567"/>
        <w:jc w:val="both"/>
        <w:rPr>
          <w:sz w:val="20"/>
          <w:szCs w:val="20"/>
        </w:rPr>
      </w:pPr>
      <w:r w:rsidRPr="00430CA7">
        <w:rPr>
          <w:sz w:val="20"/>
          <w:szCs w:val="20"/>
        </w:rPr>
        <w:t>Несогласие Хмель В.М. с имеющими в деле доказательствами и с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правонарушениях процессуальные требования. Право на защиту Хмель В.М. при производстве по делу не нарушено и реализовано им в полном объеме.</w:t>
      </w:r>
    </w:p>
    <w:p w:rsidR="00430CA7" w:rsidRPr="00430CA7" w:rsidP="00430CA7">
      <w:pPr>
        <w:ind w:firstLine="567"/>
        <w:jc w:val="both"/>
        <w:rPr>
          <w:sz w:val="20"/>
          <w:szCs w:val="20"/>
        </w:rPr>
      </w:pPr>
      <w:r w:rsidRPr="00430CA7">
        <w:rPr>
          <w:sz w:val="20"/>
          <w:szCs w:val="20"/>
        </w:rPr>
        <w:t>Все доводы  Хмель В.М.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Хмель В.М. объективной стороны состава административного правонарушения, предусмотренного частью 2 статьи 8.17 Кодекса Российской Федерации об административных правонарушениях.</w:t>
      </w:r>
    </w:p>
    <w:p w:rsidR="00430CA7" w:rsidRPr="00430CA7" w:rsidP="00430CA7">
      <w:pPr>
        <w:ind w:firstLine="567"/>
        <w:jc w:val="both"/>
        <w:rPr>
          <w:sz w:val="20"/>
          <w:szCs w:val="20"/>
        </w:rPr>
      </w:pPr>
      <w:r w:rsidRPr="00430CA7">
        <w:rPr>
          <w:sz w:val="20"/>
          <w:szCs w:val="20"/>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Хмель В.М. виновным в совершении административного правонарушения, предусмотренного ч.2 ст. 8.17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30CA7" w:rsidRPr="00430CA7" w:rsidP="00430CA7">
      <w:pPr>
        <w:widowControl/>
        <w:ind w:firstLine="567"/>
        <w:jc w:val="both"/>
        <w:rPr>
          <w:rFonts w:eastAsiaTheme="minorHAnsi"/>
          <w:sz w:val="20"/>
          <w:szCs w:val="20"/>
          <w:lang w:eastAsia="en-US"/>
        </w:rPr>
      </w:pPr>
      <w:r w:rsidRPr="00430CA7">
        <w:rPr>
          <w:sz w:val="20"/>
          <w:szCs w:val="20"/>
        </w:rPr>
        <w:t xml:space="preserve">Таким образом, Хмель В.М. </w:t>
      </w:r>
      <w:r w:rsidRPr="00430CA7">
        <w:rPr>
          <w:sz w:val="20"/>
          <w:szCs w:val="20"/>
          <w:lang w:eastAsia="x-none"/>
        </w:rPr>
        <w:t>с</w:t>
      </w:r>
      <w:r w:rsidRPr="00430CA7">
        <w:rPr>
          <w:sz w:val="20"/>
          <w:szCs w:val="20"/>
        </w:rPr>
        <w:t xml:space="preserve">овершил административное правонарушение, ответственность за которое предусмотрена </w:t>
      </w:r>
      <w:hyperlink r:id="rId19" w:history="1">
        <w:r w:rsidRPr="00430CA7">
          <w:rPr>
            <w:rStyle w:val="Hyperlink"/>
            <w:color w:val="auto"/>
            <w:sz w:val="20"/>
            <w:szCs w:val="20"/>
            <w:u w:val="none"/>
          </w:rPr>
          <w:t>частью</w:t>
        </w:r>
      </w:hyperlink>
      <w:r w:rsidRPr="00430CA7">
        <w:rPr>
          <w:sz w:val="20"/>
          <w:szCs w:val="20"/>
        </w:rPr>
        <w:t xml:space="preserve"> 2 статьи 8.17 Кодекса Российской Федерации об административных правонарушениях, а именно:  </w:t>
      </w:r>
      <w:r w:rsidRPr="00430CA7">
        <w:rPr>
          <w:rStyle w:val="FontStyle17"/>
          <w:sz w:val="20"/>
          <w:szCs w:val="20"/>
        </w:rPr>
        <w:t xml:space="preserve"> н</w:t>
      </w:r>
      <w:hyperlink r:id="rId20" w:history="1">
        <w:r w:rsidRPr="00430CA7">
          <w:rPr>
            <w:rFonts w:eastAsiaTheme="minorHAnsi"/>
            <w:sz w:val="20"/>
            <w:szCs w:val="20"/>
            <w:lang w:eastAsia="en-US"/>
          </w:rPr>
          <w:t>арушение</w:t>
        </w:r>
      </w:hyperlink>
      <w:r w:rsidRPr="00430CA7">
        <w:rPr>
          <w:rFonts w:eastAsiaTheme="minorHAnsi"/>
          <w:sz w:val="20"/>
          <w:szCs w:val="20"/>
          <w:lang w:eastAsia="en-US"/>
        </w:rP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w:t>
      </w:r>
    </w:p>
    <w:p w:rsidR="00430CA7" w:rsidRPr="00430CA7" w:rsidP="00430CA7">
      <w:pPr>
        <w:pStyle w:val="Style4"/>
        <w:widowControl/>
        <w:spacing w:line="240" w:lineRule="auto"/>
        <w:ind w:firstLine="567"/>
        <w:rPr>
          <w:sz w:val="20"/>
          <w:szCs w:val="20"/>
        </w:rPr>
      </w:pPr>
      <w:r w:rsidRPr="00430CA7">
        <w:rPr>
          <w:rStyle w:val="FontStyle17"/>
          <w:sz w:val="20"/>
          <w:szCs w:val="20"/>
        </w:rPr>
        <w:t xml:space="preserve">При разрешении вопроса о применении административного наказания </w:t>
      </w:r>
      <w:r w:rsidRPr="00430CA7">
        <w:rPr>
          <w:sz w:val="20"/>
          <w:szCs w:val="20"/>
        </w:rPr>
        <w:t xml:space="preserve">Хмель В.М. </w:t>
      </w:r>
      <w:r w:rsidRPr="00430CA7">
        <w:rPr>
          <w:rStyle w:val="FontStyle17"/>
          <w:sz w:val="20"/>
          <w:szCs w:val="20"/>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430CA7">
        <w:rPr>
          <w:sz w:val="20"/>
          <w:szCs w:val="20"/>
          <w:shd w:val="clear" w:color="auto" w:fill="FFFFFF"/>
        </w:rPr>
        <w:t>отсутствие обстоятельств, отягчающих административную ответственность.</w:t>
      </w:r>
    </w:p>
    <w:p w:rsidR="00430CA7" w:rsidRPr="00430CA7" w:rsidP="00430CA7">
      <w:pPr>
        <w:ind w:firstLine="567"/>
        <w:jc w:val="both"/>
        <w:rPr>
          <w:sz w:val="20"/>
          <w:szCs w:val="20"/>
        </w:rPr>
      </w:pPr>
      <w:r w:rsidRPr="00430CA7">
        <w:rPr>
          <w:sz w:val="20"/>
          <w:szCs w:val="20"/>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30CA7" w:rsidRPr="00430CA7" w:rsidP="00430CA7">
      <w:pPr>
        <w:ind w:firstLine="567"/>
        <w:jc w:val="both"/>
        <w:rPr>
          <w:sz w:val="20"/>
          <w:szCs w:val="20"/>
        </w:rPr>
      </w:pPr>
      <w:r w:rsidRPr="00430CA7">
        <w:rPr>
          <w:sz w:val="20"/>
          <w:szCs w:val="20"/>
        </w:rPr>
        <w:t xml:space="preserve">Разрешая вопрос о необходимости назначения дополнительного наказания в виде конфискации орудия совершения административного правонарушения, мировой судья исходит из того, что такая мера ответственности должна быть действительно необходимой, а также соразмерной целям </w:t>
      </w:r>
      <w:r w:rsidRPr="00430CA7">
        <w:rPr>
          <w:sz w:val="20"/>
          <w:szCs w:val="20"/>
        </w:rPr>
        <w:t>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rsidR="00430CA7" w:rsidRPr="00430CA7" w:rsidP="00430CA7">
      <w:pPr>
        <w:widowControl/>
        <w:ind w:firstLine="567"/>
        <w:jc w:val="both"/>
        <w:rPr>
          <w:rFonts w:eastAsiaTheme="minorHAnsi"/>
          <w:sz w:val="20"/>
          <w:szCs w:val="20"/>
          <w:lang w:eastAsia="en-US"/>
        </w:rPr>
      </w:pPr>
      <w:r w:rsidRPr="00430CA7">
        <w:rPr>
          <w:sz w:val="20"/>
          <w:szCs w:val="20"/>
        </w:rPr>
        <w:t xml:space="preserve">При таких обстоятельствах, исходя из обеспечения справедливого баланса частных и публичных интересов, считаю возможным не применять предусмотренное санкцией части 2 статьи 8.17 КоАП РФ дополнительное наказание в виде конфискации </w:t>
      </w:r>
      <w:r w:rsidRPr="00430CA7">
        <w:rPr>
          <w:rFonts w:eastAsiaTheme="minorHAnsi"/>
          <w:sz w:val="20"/>
          <w:szCs w:val="20"/>
          <w:lang w:eastAsia="en-US"/>
        </w:rPr>
        <w:t>орудия совершения административного правонарушения.</w:t>
      </w:r>
    </w:p>
    <w:p w:rsidR="00430CA7" w:rsidRPr="00430CA7" w:rsidP="00430CA7">
      <w:pPr>
        <w:widowControl/>
        <w:ind w:firstLine="567"/>
        <w:jc w:val="both"/>
        <w:rPr>
          <w:sz w:val="20"/>
          <w:szCs w:val="20"/>
        </w:rPr>
      </w:pPr>
      <w:r w:rsidRPr="00430CA7">
        <w:rPr>
          <w:sz w:val="20"/>
          <w:szCs w:val="20"/>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в размере </w:t>
      </w:r>
      <w:r w:rsidRPr="00430CA7">
        <w:rPr>
          <w:rFonts w:eastAsiaTheme="minorHAnsi"/>
          <w:sz w:val="20"/>
          <w:szCs w:val="20"/>
          <w:lang w:eastAsia="en-US"/>
        </w:rPr>
        <w:t>одного размера стоимости водных биологических ресурсов</w:t>
      </w:r>
      <w:r w:rsidRPr="00430CA7">
        <w:rPr>
          <w:sz w:val="20"/>
          <w:szCs w:val="20"/>
        </w:rPr>
        <w:t xml:space="preserve">, без конфискации </w:t>
      </w:r>
      <w:r w:rsidRPr="00430CA7">
        <w:rPr>
          <w:rFonts w:eastAsiaTheme="minorHAnsi"/>
          <w:sz w:val="20"/>
          <w:szCs w:val="20"/>
          <w:lang w:eastAsia="en-US"/>
        </w:rPr>
        <w:t>орудия совершения административного правонарушения</w:t>
      </w:r>
      <w:r w:rsidRPr="00430CA7">
        <w:rPr>
          <w:sz w:val="20"/>
          <w:szCs w:val="20"/>
        </w:rPr>
        <w:t>.</w:t>
      </w:r>
    </w:p>
    <w:p w:rsidR="00430CA7" w:rsidRPr="00430CA7" w:rsidP="00430CA7">
      <w:pPr>
        <w:pStyle w:val="Style4"/>
        <w:widowControl/>
        <w:spacing w:line="240" w:lineRule="auto"/>
        <w:ind w:firstLine="567"/>
        <w:rPr>
          <w:rStyle w:val="FontStyle16"/>
          <w:b w:val="0"/>
          <w:bCs w:val="0"/>
          <w:sz w:val="20"/>
          <w:szCs w:val="20"/>
        </w:rPr>
      </w:pPr>
      <w:r w:rsidRPr="00430CA7">
        <w:rPr>
          <w:sz w:val="20"/>
          <w:szCs w:val="20"/>
        </w:rPr>
        <w:t xml:space="preserve">Руководствуясь ст. ст. 3.1, 8.17, </w:t>
      </w:r>
      <w:r w:rsidRPr="00430CA7">
        <w:rPr>
          <w:rStyle w:val="FontStyle17"/>
          <w:sz w:val="20"/>
          <w:szCs w:val="20"/>
        </w:rPr>
        <w:t>29.9-29.10, 30.1 Кодекса Российской Федерации об административных правонарушениях, мировой судья,</w:t>
      </w:r>
    </w:p>
    <w:p w:rsidR="00430CA7" w:rsidRPr="00430CA7" w:rsidP="00430CA7">
      <w:pPr>
        <w:pStyle w:val="Style5"/>
        <w:widowControl/>
        <w:ind w:firstLine="567"/>
        <w:jc w:val="center"/>
        <w:rPr>
          <w:rStyle w:val="FontStyle16"/>
          <w:spacing w:val="60"/>
          <w:sz w:val="20"/>
          <w:szCs w:val="20"/>
        </w:rPr>
      </w:pPr>
    </w:p>
    <w:p w:rsidR="00430CA7" w:rsidRPr="00430CA7" w:rsidP="00430CA7">
      <w:pPr>
        <w:pStyle w:val="Style5"/>
        <w:widowControl/>
        <w:ind w:firstLine="567"/>
        <w:jc w:val="center"/>
        <w:rPr>
          <w:rStyle w:val="FontStyle16"/>
          <w:spacing w:val="60"/>
          <w:sz w:val="20"/>
          <w:szCs w:val="20"/>
        </w:rPr>
      </w:pPr>
      <w:r w:rsidRPr="00430CA7">
        <w:rPr>
          <w:rStyle w:val="FontStyle16"/>
          <w:spacing w:val="60"/>
          <w:sz w:val="20"/>
          <w:szCs w:val="20"/>
        </w:rPr>
        <w:t xml:space="preserve">   ПОСТАНОВИЛ:</w:t>
      </w:r>
    </w:p>
    <w:p w:rsidR="00430CA7" w:rsidRPr="00430CA7" w:rsidP="00430CA7">
      <w:pPr>
        <w:widowControl/>
        <w:ind w:firstLine="567"/>
        <w:jc w:val="both"/>
        <w:rPr>
          <w:sz w:val="20"/>
          <w:szCs w:val="20"/>
        </w:rPr>
      </w:pPr>
      <w:r w:rsidRPr="00430CA7">
        <w:rPr>
          <w:sz w:val="20"/>
          <w:szCs w:val="20"/>
        </w:rPr>
        <w:t xml:space="preserve">Признать Хмель Василия Михайловича виновным в совершении административного правонарушения, предусмотренного ч.2 ст.8.17 Кодекса Российской Федерации об административных правонарушениях и назначить ему наказание в виде административного штрафа в размере 215,25 рублей (двести пятнадцать рублей 25 копеек) без конфискации </w:t>
      </w:r>
      <w:r w:rsidRPr="00430CA7">
        <w:rPr>
          <w:rFonts w:eastAsiaTheme="minorHAnsi"/>
          <w:sz w:val="20"/>
          <w:szCs w:val="20"/>
          <w:lang w:eastAsia="en-US"/>
        </w:rPr>
        <w:t xml:space="preserve">орудия совершения административного правонарушения. </w:t>
      </w:r>
    </w:p>
    <w:p w:rsidR="00430CA7" w:rsidRPr="00430CA7" w:rsidP="00430CA7">
      <w:pPr>
        <w:widowControl/>
        <w:ind w:firstLine="567"/>
        <w:jc w:val="both"/>
        <w:rPr>
          <w:sz w:val="20"/>
          <w:szCs w:val="20"/>
        </w:rPr>
      </w:pPr>
      <w:r w:rsidRPr="00430CA7">
        <w:rPr>
          <w:sz w:val="20"/>
          <w:szCs w:val="20"/>
        </w:rPr>
        <w:t>Вещественное доказательство</w:t>
      </w:r>
      <w:r w:rsidRPr="00430CA7">
        <w:rPr>
          <w:rFonts w:eastAsiaTheme="minorHAnsi"/>
          <w:sz w:val="20"/>
          <w:szCs w:val="20"/>
          <w:lang w:eastAsia="en-US"/>
        </w:rPr>
        <w:t xml:space="preserve"> - орудие добычи (вылова) водных биологических ресурсов:</w:t>
      </w:r>
      <w:r w:rsidRPr="00430CA7">
        <w:rPr>
          <w:sz w:val="20"/>
          <w:szCs w:val="20"/>
        </w:rPr>
        <w:t xml:space="preserve"> удочка типа «спиннинг» - 1 шт.</w:t>
      </w:r>
      <w:r w:rsidRPr="00430CA7">
        <w:rPr>
          <w:rFonts w:eastAsiaTheme="minorHAnsi"/>
          <w:sz w:val="20"/>
          <w:szCs w:val="20"/>
          <w:lang w:eastAsia="en-US"/>
        </w:rPr>
        <w:t xml:space="preserve">, хранящееся </w:t>
      </w:r>
      <w:r w:rsidRPr="00430CA7">
        <w:rPr>
          <w:sz w:val="20"/>
          <w:szCs w:val="20"/>
        </w:rPr>
        <w:t xml:space="preserve">в Отделении (погз) в г. Ялте ПУ ФСБ России по Республике Крым (Республика Крым, г. Ялта, пгт. Гурзуф, ул. Ленинградская, 31)– вернуть по принадлежности </w:t>
      </w:r>
      <w:r w:rsidRPr="00430CA7">
        <w:rPr>
          <w:rFonts w:eastAsia="SimSun"/>
          <w:sz w:val="20"/>
          <w:szCs w:val="20"/>
          <w:lang w:eastAsia="zh-CN"/>
        </w:rPr>
        <w:t>Хмель В.М.</w:t>
      </w:r>
    </w:p>
    <w:p w:rsidR="00430CA7" w:rsidRPr="00430CA7" w:rsidP="00430CA7">
      <w:pPr>
        <w:widowControl/>
        <w:ind w:firstLine="567"/>
        <w:jc w:val="both"/>
        <w:rPr>
          <w:sz w:val="20"/>
          <w:szCs w:val="20"/>
        </w:rPr>
      </w:pPr>
      <w:r w:rsidRPr="00430CA7">
        <w:rPr>
          <w:sz w:val="20"/>
          <w:szCs w:val="20"/>
        </w:rPr>
        <w:t>Вещественные доказательства в виде</w:t>
      </w:r>
      <w:r w:rsidRPr="00430CA7">
        <w:rPr>
          <w:b/>
          <w:sz w:val="20"/>
          <w:szCs w:val="20"/>
        </w:rPr>
        <w:t xml:space="preserve"> </w:t>
      </w:r>
      <w:r w:rsidRPr="00430CA7">
        <w:rPr>
          <w:sz w:val="20"/>
          <w:szCs w:val="20"/>
        </w:rPr>
        <w:t xml:space="preserve">водных биологических ресурсов: сингиль – 11 экземпляров, находящихся на хранении в ООО «Омар» (299040, г. Севастополь, ул. Маршала Геловани, д.26, кв.62, ОГРН 1149204008931) – </w:t>
      </w:r>
      <w:r w:rsidRPr="00430CA7">
        <w:rPr>
          <w:rFonts w:eastAsia="SimSun"/>
          <w:sz w:val="20"/>
          <w:szCs w:val="20"/>
          <w:lang w:eastAsia="zh-CN"/>
        </w:rPr>
        <w:t>уничтожить.</w:t>
      </w:r>
    </w:p>
    <w:p w:rsidR="00430CA7" w:rsidRPr="00430CA7" w:rsidP="00430CA7">
      <w:pPr>
        <w:pStyle w:val="Style4"/>
        <w:widowControl/>
        <w:spacing w:line="240" w:lineRule="auto"/>
        <w:ind w:firstLine="567"/>
        <w:rPr>
          <w:sz w:val="20"/>
          <w:szCs w:val="20"/>
        </w:rPr>
      </w:pPr>
      <w:r w:rsidRPr="00430CA7">
        <w:rPr>
          <w:sz w:val="20"/>
          <w:szCs w:val="20"/>
        </w:rPr>
        <w:t xml:space="preserve">Штраф подлежит перечислению на следующие реквизиты: УФК по г. Севастополю (Служба в г. Балаклаве ПУ ФСБ по Республике Крым л/с 04741А98550), номер счета 40101810167110000001, наименование банка Отделение г. Севастополь, БИК 046711001, ИНН 9102002290, КПП 920245001, ОКТМО 67302000, КБК – 189 116 2503 001 7000 140 за нарушение правил рыболовства; УИН – 18900985560180003314, постановление №5-99-206/2019. </w:t>
      </w:r>
    </w:p>
    <w:p w:rsidR="00430CA7" w:rsidRPr="00430CA7" w:rsidP="00430CA7">
      <w:pPr>
        <w:ind w:firstLine="567"/>
        <w:jc w:val="both"/>
        <w:rPr>
          <w:rFonts w:eastAsia="SimSun"/>
          <w:sz w:val="20"/>
          <w:szCs w:val="20"/>
          <w:lang w:eastAsia="zh-CN"/>
        </w:rPr>
      </w:pPr>
      <w:r w:rsidRPr="00430CA7">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30CA7" w:rsidRPr="00430CA7" w:rsidP="00430CA7">
      <w:pPr>
        <w:ind w:firstLine="567"/>
        <w:jc w:val="both"/>
        <w:rPr>
          <w:rFonts w:eastAsia="SimSun"/>
          <w:sz w:val="20"/>
          <w:szCs w:val="20"/>
          <w:lang w:eastAsia="zh-CN"/>
        </w:rPr>
      </w:pPr>
      <w:r w:rsidRPr="00430CA7">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30CA7" w:rsidRPr="00430CA7" w:rsidP="00430CA7">
      <w:pPr>
        <w:ind w:firstLine="567"/>
        <w:jc w:val="both"/>
        <w:outlineLvl w:val="2"/>
        <w:rPr>
          <w:sz w:val="20"/>
          <w:szCs w:val="20"/>
        </w:rPr>
      </w:pPr>
      <w:r w:rsidRPr="00430CA7">
        <w:rPr>
          <w:sz w:val="20"/>
          <w:szCs w:val="20"/>
        </w:rPr>
        <w:t xml:space="preserve">Неуплата административного штрафа в срок, предусмотренный настоящим </w:t>
      </w:r>
      <w:hyperlink r:id="rId21" w:history="1">
        <w:r w:rsidRPr="00430CA7">
          <w:rPr>
            <w:rStyle w:val="Hyperlink"/>
            <w:color w:val="auto"/>
            <w:sz w:val="20"/>
            <w:szCs w:val="20"/>
            <w:u w:val="none"/>
          </w:rPr>
          <w:t>Кодексом</w:t>
        </w:r>
      </w:hyperlink>
      <w:r w:rsidRPr="00430CA7">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30CA7" w:rsidRPr="00430CA7" w:rsidP="00430CA7">
      <w:pPr>
        <w:ind w:firstLine="567"/>
        <w:jc w:val="both"/>
        <w:rPr>
          <w:b/>
          <w:sz w:val="20"/>
          <w:szCs w:val="20"/>
        </w:rPr>
      </w:pPr>
      <w:r w:rsidRPr="00430CA7">
        <w:rPr>
          <w:rFonts w:eastAsia="SimSun"/>
          <w:iCs/>
          <w:sz w:val="20"/>
          <w:szCs w:val="20"/>
          <w:lang w:eastAsia="zh-CN"/>
        </w:rPr>
        <w:t xml:space="preserve">Постановление может быть обжаловано в Ялтинский городской суд Республики Крым </w:t>
      </w:r>
      <w:r w:rsidRPr="00430CA7">
        <w:rPr>
          <w:sz w:val="20"/>
          <w:szCs w:val="20"/>
        </w:rPr>
        <w:t xml:space="preserve">через мирового судью судебного участка № 99 Ялтинского судебного района (городской округ Ялта) </w:t>
      </w:r>
      <w:r w:rsidRPr="00430CA7">
        <w:rPr>
          <w:rFonts w:eastAsia="SimSun"/>
          <w:iCs/>
          <w:sz w:val="20"/>
          <w:szCs w:val="20"/>
          <w:lang w:eastAsia="zh-CN"/>
        </w:rPr>
        <w:t xml:space="preserve">в течение 10 дней со дня вынесения </w:t>
      </w:r>
      <w:r w:rsidRPr="00430CA7">
        <w:rPr>
          <w:sz w:val="20"/>
          <w:szCs w:val="20"/>
        </w:rPr>
        <w:t>или получения копии постановления.</w:t>
      </w:r>
    </w:p>
    <w:p w:rsidR="00430CA7" w:rsidRPr="00430CA7" w:rsidP="00430CA7">
      <w:pPr>
        <w:ind w:firstLine="567"/>
        <w:jc w:val="both"/>
        <w:rPr>
          <w:b/>
          <w:sz w:val="20"/>
          <w:szCs w:val="20"/>
        </w:rPr>
      </w:pPr>
    </w:p>
    <w:p w:rsidR="00430CA7" w:rsidRPr="00430CA7" w:rsidP="00430CA7">
      <w:pPr>
        <w:ind w:firstLine="567"/>
        <w:jc w:val="both"/>
        <w:rPr>
          <w:sz w:val="20"/>
          <w:szCs w:val="20"/>
        </w:rPr>
      </w:pPr>
      <w:r w:rsidRPr="00430CA7">
        <w:rPr>
          <w:sz w:val="20"/>
          <w:szCs w:val="20"/>
        </w:rPr>
        <w:t>Мировой судья:</w:t>
      </w:r>
      <w:r w:rsidRPr="00430CA7">
        <w:rPr>
          <w:sz w:val="20"/>
          <w:szCs w:val="20"/>
        </w:rPr>
        <w:tab/>
      </w:r>
      <w:r w:rsidRPr="00430CA7">
        <w:rPr>
          <w:sz w:val="20"/>
          <w:szCs w:val="20"/>
        </w:rPr>
        <w:tab/>
      </w:r>
      <w:r w:rsidRPr="00430CA7">
        <w:rPr>
          <w:sz w:val="20"/>
          <w:szCs w:val="20"/>
        </w:rPr>
        <w:tab/>
      </w:r>
      <w:r w:rsidRPr="00430CA7">
        <w:rPr>
          <w:sz w:val="20"/>
          <w:szCs w:val="20"/>
        </w:rPr>
        <w:tab/>
      </w:r>
      <w:r w:rsidRPr="00430CA7">
        <w:rPr>
          <w:sz w:val="20"/>
          <w:szCs w:val="20"/>
        </w:rPr>
        <w:tab/>
      </w:r>
      <w:r w:rsidRPr="00430CA7">
        <w:rPr>
          <w:sz w:val="20"/>
          <w:szCs w:val="20"/>
        </w:rPr>
        <w:tab/>
        <w:t>О.В. Переверзева</w:t>
      </w:r>
    </w:p>
    <w:p w:rsidR="00430CA7" w:rsidRPr="00430CA7" w:rsidP="00430CA7">
      <w:pPr>
        <w:rPr>
          <w:sz w:val="20"/>
          <w:szCs w:val="20"/>
        </w:rPr>
      </w:pPr>
    </w:p>
    <w:p w:rsidR="0055221C" w:rsidRPr="00430CA7">
      <w:pPr>
        <w:rPr>
          <w:sz w:val="20"/>
          <w:szCs w:val="20"/>
        </w:rPr>
      </w:pPr>
    </w:p>
    <w:sectPr w:rsidSect="00622129">
      <w:footerReference w:type="default" r:id="rId22"/>
      <w:pgSz w:w="11906" w:h="16838"/>
      <w:pgMar w:top="85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240774"/>
      <w:docPartObj>
        <w:docPartGallery w:val="Page Numbers (Bottom of Page)"/>
        <w:docPartUnique/>
      </w:docPartObj>
    </w:sdtPr>
    <w:sdtContent>
      <w:p w:rsidR="00B35BCC">
        <w:pPr>
          <w:pStyle w:val="Footer"/>
          <w:jc w:val="center"/>
        </w:pPr>
        <w:r>
          <w:fldChar w:fldCharType="begin"/>
        </w:r>
        <w:r>
          <w:instrText>PAGE   \* MERGEFORMAT</w:instrText>
        </w:r>
        <w:r>
          <w:fldChar w:fldCharType="separate"/>
        </w:r>
        <w:r>
          <w:rPr>
            <w:noProof/>
          </w:rPr>
          <w:t>4</w:t>
        </w:r>
        <w:r>
          <w:fldChar w:fldCharType="end"/>
        </w:r>
      </w:p>
    </w:sdtContent>
  </w:sdt>
  <w:p w:rsidR="00B35BC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A7"/>
    <w:rsid w:val="00430CA7"/>
    <w:rsid w:val="0055221C"/>
    <w:rsid w:val="006B37F9"/>
    <w:rsid w:val="00B35B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0CA7"/>
    <w:rPr>
      <w:color w:val="0000FF" w:themeColor="hyperlink"/>
      <w:u w:val="single"/>
    </w:rPr>
  </w:style>
  <w:style w:type="paragraph" w:customStyle="1" w:styleId="Style4">
    <w:name w:val="Style4"/>
    <w:basedOn w:val="Normal"/>
    <w:uiPriority w:val="99"/>
    <w:rsid w:val="00430CA7"/>
    <w:pPr>
      <w:spacing w:line="274" w:lineRule="exact"/>
      <w:ind w:firstLine="427"/>
      <w:jc w:val="both"/>
    </w:pPr>
  </w:style>
  <w:style w:type="paragraph" w:customStyle="1" w:styleId="Style5">
    <w:name w:val="Style5"/>
    <w:basedOn w:val="Normal"/>
    <w:uiPriority w:val="99"/>
    <w:rsid w:val="00430CA7"/>
  </w:style>
  <w:style w:type="character" w:customStyle="1" w:styleId="FontStyle16">
    <w:name w:val="Font Style16"/>
    <w:uiPriority w:val="99"/>
    <w:rsid w:val="00430CA7"/>
    <w:rPr>
      <w:rFonts w:ascii="Times New Roman" w:hAnsi="Times New Roman" w:cs="Times New Roman" w:hint="default"/>
      <w:b/>
      <w:bCs/>
      <w:sz w:val="22"/>
      <w:szCs w:val="22"/>
    </w:rPr>
  </w:style>
  <w:style w:type="character" w:customStyle="1" w:styleId="FontStyle17">
    <w:name w:val="Font Style17"/>
    <w:uiPriority w:val="99"/>
    <w:rsid w:val="00430CA7"/>
    <w:rPr>
      <w:rFonts w:ascii="Times New Roman" w:hAnsi="Times New Roman" w:cs="Times New Roman" w:hint="default"/>
      <w:sz w:val="22"/>
      <w:szCs w:val="22"/>
    </w:rPr>
  </w:style>
  <w:style w:type="paragraph" w:styleId="Title">
    <w:name w:val="Title"/>
    <w:basedOn w:val="Normal"/>
    <w:link w:val="a"/>
    <w:qFormat/>
    <w:rsid w:val="00430CA7"/>
    <w:pPr>
      <w:widowControl/>
      <w:autoSpaceDE/>
      <w:autoSpaceDN/>
      <w:adjustRightInd/>
      <w:jc w:val="center"/>
    </w:pPr>
    <w:rPr>
      <w:b/>
      <w:sz w:val="22"/>
      <w:szCs w:val="20"/>
    </w:rPr>
  </w:style>
  <w:style w:type="character" w:customStyle="1" w:styleId="a">
    <w:name w:val="Название Знак"/>
    <w:basedOn w:val="DefaultParagraphFont"/>
    <w:link w:val="Title"/>
    <w:rsid w:val="00430CA7"/>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430CA7"/>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rsid w:val="00430CA7"/>
    <w:rPr>
      <w:rFonts w:ascii="Calibri" w:eastAsia="Times New Roman" w:hAnsi="Calibri" w:cs="Times New Roman"/>
      <w:lang w:eastAsia="ru-RU"/>
    </w:rPr>
  </w:style>
  <w:style w:type="paragraph" w:styleId="Footer">
    <w:name w:val="footer"/>
    <w:basedOn w:val="Normal"/>
    <w:link w:val="a1"/>
    <w:uiPriority w:val="99"/>
    <w:unhideWhenUsed/>
    <w:rsid w:val="00430CA7"/>
    <w:pPr>
      <w:tabs>
        <w:tab w:val="center" w:pos="4677"/>
        <w:tab w:val="right" w:pos="9355"/>
      </w:tabs>
    </w:pPr>
  </w:style>
  <w:style w:type="character" w:customStyle="1" w:styleId="a1">
    <w:name w:val="Нижний колонтитул Знак"/>
    <w:basedOn w:val="DefaultParagraphFont"/>
    <w:link w:val="Footer"/>
    <w:uiPriority w:val="99"/>
    <w:rsid w:val="00430CA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B37F9"/>
    <w:rPr>
      <w:rFonts w:ascii="Tahoma" w:hAnsi="Tahoma" w:cs="Tahoma"/>
      <w:sz w:val="16"/>
      <w:szCs w:val="16"/>
    </w:rPr>
  </w:style>
  <w:style w:type="character" w:customStyle="1" w:styleId="a2">
    <w:name w:val="Текст выноски Знак"/>
    <w:basedOn w:val="DefaultParagraphFont"/>
    <w:link w:val="BalloonText"/>
    <w:uiPriority w:val="99"/>
    <w:semiHidden/>
    <w:rsid w:val="006B37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65161A93496FF8FBFEC744AD77ADBF755224F591E0F9389B078E46C317E43A1F3CC7535169177FC79B6B3DD7F9F0DB54CAD8C2C1E6716DEf7y6P" TargetMode="External" /><Relationship Id="rId11" Type="http://schemas.openxmlformats.org/officeDocument/2006/relationships/hyperlink" Target="consultantplus://offline/ref=565161A93496FF8FBFEC744AD77ADBF755214A54120F9389B078E46C317E43A1F3CC7535169576F877B6B3DD7F9F0DB54CAD8C2C1E6716DEf7y6P" TargetMode="External" /><Relationship Id="rId12" Type="http://schemas.openxmlformats.org/officeDocument/2006/relationships/hyperlink" Target="consultantplus://offline/ref=565161A93496FF8FBFEC744AD77ADBF755214A54120F9389B078E46C317E43A1E1CC2D3916906BF879A3E58C3AfCy3P" TargetMode="External" /><Relationship Id="rId13" Type="http://schemas.openxmlformats.org/officeDocument/2006/relationships/hyperlink" Target="consultantplus://offline/ref=565161A93496FF8FBFEC744AD77ADBF755224F591E0F9389B078E46C317E43A1F3CC753212927CF32AECA3D936CA05AB49B492290064f1yFP" TargetMode="External" /><Relationship Id="rId14" Type="http://schemas.openxmlformats.org/officeDocument/2006/relationships/hyperlink" Target="consultantplus://offline/ref=565161A93496FF8FBFEC744AD77ADBF755214F5E1E0E9389B078E46C317E43A1F3CC7535169677FE78B6B3DD7F9F0DB54CAD8C2C1E6716DEf7y6P" TargetMode="External" /><Relationship Id="rId15" Type="http://schemas.openxmlformats.org/officeDocument/2006/relationships/hyperlink" Target="consultantplus://offline/ref=565161A93496FF8FBFEC744AD77ADBF755214F5E1E0E9389B078E46C317E43A1F3CC7536169174F32AECA3D936CA05AB49B492290064f1yFP" TargetMode="External" /><Relationship Id="rId16" Type="http://schemas.openxmlformats.org/officeDocument/2006/relationships/hyperlink" Target="consultantplus://offline/ref=565161A93496FF8FBFEC744AD77ADBF755214F5E1E0E9389B078E46C317E43A1F3CC7535159375F32AECA3D936CA05AB49B492290064f1yFP" TargetMode="External" /><Relationship Id="rId17" Type="http://schemas.openxmlformats.org/officeDocument/2006/relationships/hyperlink" Target="consultantplus://offline/ref=C79309CE5B66BA6D2978F9F07C58E1731490D6F648F7EE8BAC1D2A484A7693FBD43E770912EBB62D2C45139368C7314AF6F8114CA26FF29AZDB7O" TargetMode="External" /><Relationship Id="rId18" Type="http://schemas.openxmlformats.org/officeDocument/2006/relationships/hyperlink" Target="http://sudact.ru/law/koap/razdel-ii/glava-17/statia-17.9/?marker=fdoctlaw" TargetMode="External" /><Relationship Id="rId19" Type="http://schemas.openxmlformats.org/officeDocument/2006/relationships/hyperlink" Target="consultantplus://offline/ref=AA8DD2BC13B59B4229D301F6CD7D8829E934B557A68CB6DEA25155FB45A3A8C00CE1DF09E3D069JEM" TargetMode="External" /><Relationship Id="rId2" Type="http://schemas.openxmlformats.org/officeDocument/2006/relationships/webSettings" Target="webSettings.xml" /><Relationship Id="rId20" Type="http://schemas.openxmlformats.org/officeDocument/2006/relationships/hyperlink" Target="consultantplus://offline/ref=DFECDC4DB87F7DA5DCAC1B57DDA8FFD2F66E5265344FAFBB6B81838932C23C15809A605C24B425387741B1C5E7A840EECE61DB9B399FB9C6s3YEQ"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0F4229EA360CA0A043A1E7E382B0C70800ECAED4CAD1A68DE769C05409FF0628A8C0AABF976A45CCB8CD35B11C851A0D110EFF051E817BDF43qDP" TargetMode="External" /><Relationship Id="rId5" Type="http://schemas.openxmlformats.org/officeDocument/2006/relationships/hyperlink" Target="consultantplus://offline/ref=289527E4D5550D7D21796A16A87BA5B0CCD790B391DFB1BAACF70546BDD0AA5D3861DC0B4A4F7ACEE7E7FA6DC45A5615EF446BB0BC1B6290wAr1P" TargetMode="External" /><Relationship Id="rId6" Type="http://schemas.openxmlformats.org/officeDocument/2006/relationships/hyperlink" Target="consultantplus://offline/ref=A801B8F1D6F8198814898E3D591442486D10BCC71C33C055A27BFCFB8DAE7FBF97273507415804F80864958813u7t1P" TargetMode="External" /><Relationship Id="rId7" Type="http://schemas.openxmlformats.org/officeDocument/2006/relationships/hyperlink" Target="consultantplus://offline/ref=A801B8F1D6F8198814898E3D591442486D10BCC71C30C055A27BFCFB8DAE7FBF97273507415804F80864958813u7t1P" TargetMode="External" /><Relationship Id="rId8" Type="http://schemas.openxmlformats.org/officeDocument/2006/relationships/hyperlink" Target="consultantplus://offline/ref=A801B8F1D6F8198814898E3D591442486D10BCC71137C055A27BFCFB8DAE7FBF97273507415804F80864958813u7t1P" TargetMode="External" /><Relationship Id="rId9" Type="http://schemas.openxmlformats.org/officeDocument/2006/relationships/hyperlink" Target="consultantplus://offline/ref=A801B8F1D6F8198814898E3D591442486D12BECB1D39C055A27BFCFB8DAE7FBF97273507415804F80864958813u7t1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