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0AF" w:rsidP="003840AF">
      <w:pPr>
        <w:pStyle w:val="Title"/>
        <w:jc w:val="right"/>
        <w:rPr>
          <w:sz w:val="25"/>
          <w:szCs w:val="25"/>
        </w:rPr>
      </w:pPr>
      <w:r w:rsidRPr="00A44E24">
        <w:rPr>
          <w:sz w:val="25"/>
          <w:szCs w:val="25"/>
        </w:rPr>
        <w:t>Дело № 5-99-</w:t>
      </w:r>
      <w:r w:rsidR="00637F44">
        <w:rPr>
          <w:sz w:val="25"/>
          <w:szCs w:val="25"/>
        </w:rPr>
        <w:t>257</w:t>
      </w:r>
      <w:r w:rsidRPr="00A44E24" w:rsidR="001A7812">
        <w:rPr>
          <w:sz w:val="25"/>
          <w:szCs w:val="25"/>
        </w:rPr>
        <w:t>/2021</w:t>
      </w:r>
    </w:p>
    <w:p w:rsidR="00637F44" w:rsidRPr="00637F44" w:rsidP="003840AF">
      <w:pPr>
        <w:pStyle w:val="Title"/>
        <w:jc w:val="right"/>
        <w:rPr>
          <w:sz w:val="25"/>
          <w:szCs w:val="25"/>
        </w:rPr>
      </w:pPr>
      <w:r>
        <w:rPr>
          <w:sz w:val="25"/>
          <w:szCs w:val="25"/>
        </w:rPr>
        <w:t>УИД 91</w:t>
      </w:r>
      <w:r>
        <w:rPr>
          <w:sz w:val="25"/>
          <w:szCs w:val="25"/>
          <w:lang w:val="en-US"/>
        </w:rPr>
        <w:t>MS</w:t>
      </w:r>
      <w:r>
        <w:rPr>
          <w:sz w:val="25"/>
          <w:szCs w:val="25"/>
        </w:rPr>
        <w:t>0099-01-2021-000724-65</w:t>
      </w:r>
    </w:p>
    <w:p w:rsidR="003840AF" w:rsidRPr="00A44E24" w:rsidP="003840AF">
      <w:pPr>
        <w:pStyle w:val="Title"/>
        <w:rPr>
          <w:sz w:val="25"/>
          <w:szCs w:val="25"/>
        </w:rPr>
      </w:pPr>
    </w:p>
    <w:p w:rsidR="003840AF" w:rsidRPr="00A44E24" w:rsidP="003840AF">
      <w:pPr>
        <w:pStyle w:val="Title"/>
        <w:rPr>
          <w:sz w:val="25"/>
          <w:szCs w:val="25"/>
        </w:rPr>
      </w:pPr>
      <w:r w:rsidRPr="00A44E24">
        <w:rPr>
          <w:sz w:val="25"/>
          <w:szCs w:val="25"/>
        </w:rPr>
        <w:t>ПОСТАНОВЛЕНИЕ</w:t>
      </w:r>
    </w:p>
    <w:p w:rsidR="003840AF" w:rsidRPr="00A44E24" w:rsidP="003840AF">
      <w:pPr>
        <w:jc w:val="center"/>
        <w:rPr>
          <w:sz w:val="25"/>
          <w:szCs w:val="25"/>
        </w:rPr>
      </w:pPr>
      <w:r w:rsidRPr="00A44E24">
        <w:rPr>
          <w:b/>
          <w:sz w:val="25"/>
          <w:szCs w:val="25"/>
        </w:rPr>
        <w:t>по делу об административном правонарушении</w:t>
      </w:r>
    </w:p>
    <w:p w:rsidR="003840AF" w:rsidRPr="00A44E24" w:rsidP="003840AF">
      <w:pPr>
        <w:ind w:firstLine="708"/>
        <w:rPr>
          <w:sz w:val="25"/>
          <w:szCs w:val="25"/>
        </w:rPr>
      </w:pPr>
    </w:p>
    <w:p w:rsidR="003840AF" w:rsidRPr="00A44E24" w:rsidP="003840AF">
      <w:pPr>
        <w:ind w:firstLine="708"/>
        <w:rPr>
          <w:sz w:val="25"/>
          <w:szCs w:val="25"/>
        </w:rPr>
      </w:pPr>
      <w:r w:rsidRPr="00A44E24">
        <w:rPr>
          <w:sz w:val="25"/>
          <w:szCs w:val="25"/>
        </w:rPr>
        <w:t>г. Ялта</w:t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="00234189">
        <w:rPr>
          <w:sz w:val="25"/>
          <w:szCs w:val="25"/>
        </w:rPr>
        <w:t xml:space="preserve">         </w:t>
      </w:r>
      <w:r w:rsidR="00637F44">
        <w:rPr>
          <w:sz w:val="25"/>
          <w:szCs w:val="25"/>
        </w:rPr>
        <w:t>01 июня</w:t>
      </w:r>
      <w:r w:rsidRPr="00A44E24" w:rsidR="00DC5621">
        <w:rPr>
          <w:sz w:val="25"/>
          <w:szCs w:val="25"/>
        </w:rPr>
        <w:t xml:space="preserve"> </w:t>
      </w:r>
      <w:r w:rsidRPr="00A44E24" w:rsidR="001A7812">
        <w:rPr>
          <w:sz w:val="25"/>
          <w:szCs w:val="25"/>
        </w:rPr>
        <w:t xml:space="preserve"> 2021</w:t>
      </w:r>
      <w:r w:rsidRPr="00A44E24">
        <w:rPr>
          <w:sz w:val="25"/>
          <w:szCs w:val="25"/>
        </w:rPr>
        <w:t xml:space="preserve"> года</w:t>
      </w:r>
    </w:p>
    <w:p w:rsidR="003840AF" w:rsidRPr="00A44E24" w:rsidP="003840AF">
      <w:pPr>
        <w:ind w:firstLine="708"/>
        <w:jc w:val="both"/>
        <w:rPr>
          <w:sz w:val="25"/>
          <w:szCs w:val="25"/>
        </w:rPr>
      </w:pPr>
    </w:p>
    <w:p w:rsidR="00844B3C" w:rsidRPr="00A44E24" w:rsidP="0041031F">
      <w:pPr>
        <w:ind w:firstLine="708"/>
        <w:jc w:val="both"/>
        <w:rPr>
          <w:sz w:val="25"/>
          <w:szCs w:val="25"/>
        </w:rPr>
      </w:pPr>
      <w:r w:rsidRPr="00A44E24">
        <w:rPr>
          <w:sz w:val="25"/>
          <w:szCs w:val="25"/>
        </w:rPr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A32CE5" w:rsidRPr="00A44E24" w:rsidP="0041031F">
      <w:pPr>
        <w:jc w:val="both"/>
        <w:rPr>
          <w:sz w:val="25"/>
          <w:szCs w:val="25"/>
        </w:rPr>
      </w:pPr>
      <w:r w:rsidRPr="00A44E24">
        <w:rPr>
          <w:sz w:val="25"/>
          <w:szCs w:val="25"/>
        </w:rPr>
        <w:t xml:space="preserve">     </w:t>
      </w:r>
      <w:r w:rsidR="00234189">
        <w:rPr>
          <w:sz w:val="25"/>
          <w:szCs w:val="25"/>
        </w:rPr>
        <w:t xml:space="preserve">      </w:t>
      </w:r>
      <w:r w:rsidRPr="00A44E24" w:rsidR="003840AF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ч. 25 ст. 19.5 КоАП РФ, в отношении </w:t>
      </w:r>
    </w:p>
    <w:p w:rsidR="003840AF" w:rsidRPr="00A44E24" w:rsidP="0041031F">
      <w:pPr>
        <w:ind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Козловой Валентины Анатольевны</w:t>
      </w:r>
      <w:r w:rsidRPr="00A44E24" w:rsidR="00937667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FD7B9A" w:rsidR="002D518D">
        <w:t>«ПЕРСОНАЛЬНЫЕ ДАННЫЕ»</w:t>
      </w:r>
      <w:r w:rsidRPr="00A44E24" w:rsidR="00F231E2">
        <w:rPr>
          <w:sz w:val="25"/>
          <w:szCs w:val="25"/>
        </w:rPr>
        <w:t>,</w:t>
      </w:r>
    </w:p>
    <w:p w:rsidR="00A44E24" w:rsidP="003840AF">
      <w:pPr>
        <w:pStyle w:val="BodyText"/>
        <w:ind w:firstLine="709"/>
        <w:jc w:val="center"/>
        <w:rPr>
          <w:b/>
          <w:sz w:val="25"/>
          <w:szCs w:val="25"/>
          <w:lang w:val="ru-RU"/>
        </w:rPr>
      </w:pPr>
    </w:p>
    <w:p w:rsidR="003840AF" w:rsidRPr="00A44E24" w:rsidP="003840AF">
      <w:pPr>
        <w:pStyle w:val="BodyText"/>
        <w:ind w:firstLine="709"/>
        <w:jc w:val="center"/>
        <w:rPr>
          <w:b/>
          <w:sz w:val="25"/>
          <w:szCs w:val="25"/>
          <w:lang w:val="ru-RU"/>
        </w:rPr>
      </w:pPr>
      <w:r w:rsidRPr="00A44E24">
        <w:rPr>
          <w:b/>
          <w:sz w:val="25"/>
          <w:szCs w:val="25"/>
          <w:lang w:val="ru-RU"/>
        </w:rPr>
        <w:t>УСТАНОВИЛ:</w:t>
      </w:r>
    </w:p>
    <w:p w:rsidR="003840AF" w:rsidRPr="00A44E24" w:rsidP="003840A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3840AF" w:rsidRPr="00377FB4" w:rsidP="0041031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77FB4">
        <w:rPr>
          <w:sz w:val="25"/>
          <w:szCs w:val="25"/>
        </w:rPr>
        <w:t xml:space="preserve">Как </w:t>
      </w:r>
      <w:r w:rsidRPr="00377FB4">
        <w:rPr>
          <w:sz w:val="25"/>
          <w:szCs w:val="25"/>
        </w:rPr>
        <w:t>усматривается из материалов дела об административном правонарушении, в отношении Козловой Валентины Анатольев</w:t>
      </w:r>
      <w:r w:rsidR="0041031F">
        <w:rPr>
          <w:sz w:val="25"/>
          <w:szCs w:val="25"/>
        </w:rPr>
        <w:t xml:space="preserve">ны </w:t>
      </w:r>
      <w:r w:rsidRPr="00377FB4">
        <w:rPr>
          <w:sz w:val="25"/>
          <w:szCs w:val="25"/>
        </w:rPr>
        <w:t xml:space="preserve"> 29.04.2021 года составлен протокол об административном правонарушении, согласно которому  </w:t>
      </w:r>
      <w:r w:rsidRPr="00377FB4" w:rsidR="00454435">
        <w:rPr>
          <w:sz w:val="25"/>
          <w:szCs w:val="25"/>
        </w:rPr>
        <w:t>Козлова В.А.</w:t>
      </w:r>
      <w:r w:rsidRPr="00377FB4" w:rsidR="00900FEC">
        <w:rPr>
          <w:sz w:val="25"/>
          <w:szCs w:val="25"/>
        </w:rPr>
        <w:t xml:space="preserve"> </w:t>
      </w:r>
      <w:r w:rsidRPr="00377FB4">
        <w:rPr>
          <w:sz w:val="25"/>
          <w:szCs w:val="25"/>
        </w:rPr>
        <w:t xml:space="preserve"> не  выполнил</w:t>
      </w:r>
      <w:r w:rsidRPr="00377FB4" w:rsidR="00766B76">
        <w:rPr>
          <w:sz w:val="25"/>
          <w:szCs w:val="25"/>
        </w:rPr>
        <w:t>а</w:t>
      </w:r>
      <w:r w:rsidRPr="00377FB4">
        <w:rPr>
          <w:sz w:val="25"/>
          <w:szCs w:val="25"/>
        </w:rPr>
        <w:t xml:space="preserve"> в установленный срок</w:t>
      </w:r>
      <w:r w:rsidRPr="00377FB4" w:rsidR="00454435">
        <w:rPr>
          <w:sz w:val="25"/>
          <w:szCs w:val="25"/>
        </w:rPr>
        <w:t xml:space="preserve"> </w:t>
      </w:r>
      <w:r w:rsidRPr="00377FB4" w:rsidR="00F231E2">
        <w:rPr>
          <w:sz w:val="25"/>
          <w:szCs w:val="25"/>
        </w:rPr>
        <w:t>-</w:t>
      </w:r>
      <w:r w:rsidRPr="00377FB4">
        <w:rPr>
          <w:sz w:val="25"/>
          <w:szCs w:val="25"/>
        </w:rPr>
        <w:t xml:space="preserve"> до </w:t>
      </w:r>
      <w:r w:rsidRPr="00377FB4" w:rsidR="00454435">
        <w:rPr>
          <w:sz w:val="25"/>
          <w:szCs w:val="25"/>
        </w:rPr>
        <w:t>01.03.2021</w:t>
      </w:r>
      <w:r w:rsidRPr="00377FB4">
        <w:rPr>
          <w:sz w:val="25"/>
          <w:szCs w:val="25"/>
        </w:rPr>
        <w:t xml:space="preserve"> </w:t>
      </w:r>
      <w:r w:rsidRPr="00377FB4" w:rsidR="0010463B">
        <w:rPr>
          <w:sz w:val="25"/>
          <w:szCs w:val="25"/>
        </w:rPr>
        <w:t>года</w:t>
      </w:r>
      <w:r w:rsidRPr="00377FB4" w:rsidR="00F231E2">
        <w:rPr>
          <w:sz w:val="25"/>
          <w:szCs w:val="25"/>
        </w:rPr>
        <w:t xml:space="preserve"> включительно, </w:t>
      </w:r>
      <w:r w:rsidRPr="00377FB4">
        <w:rPr>
          <w:sz w:val="25"/>
          <w:szCs w:val="25"/>
        </w:rPr>
        <w:t xml:space="preserve"> предписания об устранении выявленного нарушения земельного законодательства РФ № </w:t>
      </w:r>
      <w:r w:rsidRPr="00377FB4" w:rsidR="00204ACB">
        <w:rPr>
          <w:sz w:val="25"/>
          <w:szCs w:val="25"/>
        </w:rPr>
        <w:t>2</w:t>
      </w:r>
      <w:r w:rsidRPr="00377FB4" w:rsidR="00F105EB">
        <w:rPr>
          <w:sz w:val="25"/>
          <w:szCs w:val="25"/>
        </w:rPr>
        <w:t xml:space="preserve"> </w:t>
      </w:r>
      <w:r w:rsidRPr="00377FB4">
        <w:rPr>
          <w:sz w:val="25"/>
          <w:szCs w:val="25"/>
        </w:rPr>
        <w:t xml:space="preserve">от </w:t>
      </w:r>
      <w:r w:rsidRPr="00377FB4" w:rsidR="00204ACB">
        <w:rPr>
          <w:sz w:val="25"/>
          <w:szCs w:val="25"/>
        </w:rPr>
        <w:t>28.01.2021</w:t>
      </w:r>
      <w:r w:rsidRPr="00377FB4" w:rsidR="00D77464">
        <w:rPr>
          <w:sz w:val="25"/>
          <w:szCs w:val="25"/>
        </w:rPr>
        <w:t xml:space="preserve">, </w:t>
      </w:r>
      <w:r w:rsidRPr="00377FB4">
        <w:rPr>
          <w:sz w:val="25"/>
          <w:szCs w:val="25"/>
        </w:rPr>
        <w:t xml:space="preserve"> </w:t>
      </w:r>
      <w:r w:rsidRPr="00377FB4">
        <w:rPr>
          <w:rStyle w:val="2"/>
          <w:color w:val="auto"/>
          <w:sz w:val="25"/>
          <w:szCs w:val="25"/>
          <w:u w:val="none"/>
        </w:rPr>
        <w:t>земельный участок феде</w:t>
      </w:r>
      <w:r w:rsidRPr="00377FB4" w:rsidR="000311B8">
        <w:rPr>
          <w:rStyle w:val="2"/>
          <w:color w:val="auto"/>
          <w:sz w:val="25"/>
          <w:szCs w:val="25"/>
          <w:u w:val="none"/>
        </w:rPr>
        <w:t>рал</w:t>
      </w:r>
      <w:r w:rsidRPr="00377FB4" w:rsidR="00E51B59">
        <w:rPr>
          <w:rStyle w:val="2"/>
          <w:color w:val="auto"/>
          <w:sz w:val="25"/>
          <w:szCs w:val="25"/>
          <w:u w:val="none"/>
        </w:rPr>
        <w:t>ь</w:t>
      </w:r>
      <w:r w:rsidRPr="00377FB4" w:rsidR="00766B76">
        <w:rPr>
          <w:rStyle w:val="2"/>
          <w:color w:val="auto"/>
          <w:sz w:val="25"/>
          <w:szCs w:val="25"/>
          <w:u w:val="none"/>
        </w:rPr>
        <w:t>н</w:t>
      </w:r>
      <w:r w:rsidRPr="00377FB4" w:rsidR="00204ACB">
        <w:rPr>
          <w:rStyle w:val="2"/>
          <w:color w:val="auto"/>
          <w:sz w:val="25"/>
          <w:szCs w:val="25"/>
          <w:u w:val="none"/>
        </w:rPr>
        <w:t xml:space="preserve">ой собственности </w:t>
      </w:r>
      <w:r w:rsidRPr="00FD7B9A" w:rsidR="002D518D">
        <w:t>«ПЕРСОНАЛЬНЫЕ ДАННЫЕ»</w:t>
      </w:r>
      <w:r w:rsidRPr="00377FB4" w:rsidR="00E9514D">
        <w:rPr>
          <w:rStyle w:val="2"/>
          <w:color w:val="auto"/>
          <w:sz w:val="25"/>
          <w:szCs w:val="25"/>
          <w:u w:val="none"/>
        </w:rPr>
        <w:t xml:space="preserve">, </w:t>
      </w:r>
      <w:r w:rsidRPr="00377FB4" w:rsidR="001706C1">
        <w:rPr>
          <w:rStyle w:val="2"/>
          <w:color w:val="auto"/>
          <w:sz w:val="25"/>
          <w:szCs w:val="25"/>
          <w:u w:val="none"/>
        </w:rPr>
        <w:t>не освоб</w:t>
      </w:r>
      <w:r w:rsidRPr="00377FB4" w:rsidR="004F24EA">
        <w:rPr>
          <w:rStyle w:val="2"/>
          <w:color w:val="auto"/>
          <w:sz w:val="25"/>
          <w:szCs w:val="25"/>
          <w:u w:val="none"/>
        </w:rPr>
        <w:t>ожден от самовольно возведенных объектов</w:t>
      </w:r>
      <w:r w:rsidRPr="00377FB4" w:rsidR="001706C1">
        <w:rPr>
          <w:rStyle w:val="2"/>
          <w:color w:val="auto"/>
          <w:sz w:val="25"/>
          <w:szCs w:val="25"/>
          <w:u w:val="none"/>
        </w:rPr>
        <w:t xml:space="preserve"> и</w:t>
      </w:r>
      <w:r w:rsidRPr="00377FB4" w:rsidR="00D9157D">
        <w:rPr>
          <w:rStyle w:val="2"/>
          <w:color w:val="auto"/>
          <w:sz w:val="25"/>
          <w:szCs w:val="25"/>
          <w:u w:val="none"/>
        </w:rPr>
        <w:t xml:space="preserve"> нах</w:t>
      </w:r>
      <w:r w:rsidRPr="00377FB4" w:rsidR="00FE1A81">
        <w:rPr>
          <w:rStyle w:val="2"/>
          <w:color w:val="auto"/>
          <w:sz w:val="25"/>
          <w:szCs w:val="25"/>
          <w:u w:val="none"/>
        </w:rPr>
        <w:t>оди</w:t>
      </w:r>
      <w:r w:rsidRPr="00377FB4" w:rsidR="00B646DF">
        <w:rPr>
          <w:rStyle w:val="2"/>
          <w:color w:val="auto"/>
          <w:sz w:val="25"/>
          <w:szCs w:val="25"/>
          <w:u w:val="none"/>
        </w:rPr>
        <w:t>тся в пользовании Козловой В.А.</w:t>
      </w:r>
      <w:r w:rsidRPr="00377FB4" w:rsidR="001706C1">
        <w:rPr>
          <w:rStyle w:val="2"/>
          <w:color w:val="auto"/>
          <w:sz w:val="25"/>
          <w:szCs w:val="25"/>
          <w:u w:val="none"/>
        </w:rPr>
        <w:t xml:space="preserve"> </w:t>
      </w:r>
      <w:r w:rsidRPr="00377FB4">
        <w:rPr>
          <w:rStyle w:val="2"/>
          <w:color w:val="auto"/>
          <w:sz w:val="25"/>
          <w:szCs w:val="25"/>
          <w:u w:val="none"/>
        </w:rPr>
        <w:t xml:space="preserve"> без наличия прав, предусмотренных законодательство</w:t>
      </w:r>
      <w:r w:rsidRPr="00377FB4">
        <w:rPr>
          <w:rStyle w:val="2"/>
          <w:color w:val="auto"/>
          <w:sz w:val="25"/>
          <w:szCs w:val="25"/>
          <w:u w:val="none"/>
        </w:rPr>
        <w:t>м Российской Федерации, на использование данного земельного участка, что является нарушением требований статей 25, 26 Земельного кодекса Российской Федерации</w:t>
      </w:r>
      <w:r w:rsidRPr="00377FB4">
        <w:rPr>
          <w:sz w:val="25"/>
          <w:szCs w:val="25"/>
        </w:rPr>
        <w:t xml:space="preserve">. </w:t>
      </w:r>
      <w:r w:rsidRPr="00377FB4">
        <w:rPr>
          <w:rFonts w:eastAsiaTheme="minorHAnsi"/>
          <w:bCs/>
          <w:sz w:val="25"/>
          <w:szCs w:val="25"/>
          <w:lang w:eastAsia="en-US"/>
        </w:rPr>
        <w:t xml:space="preserve">Действия </w:t>
      </w:r>
      <w:r w:rsidRPr="00377FB4">
        <w:rPr>
          <w:sz w:val="25"/>
          <w:szCs w:val="25"/>
        </w:rPr>
        <w:t xml:space="preserve">Козловой В.А. </w:t>
      </w:r>
      <w:r w:rsidRPr="00377FB4">
        <w:rPr>
          <w:rFonts w:eastAsiaTheme="minorHAnsi"/>
          <w:bCs/>
          <w:sz w:val="25"/>
          <w:szCs w:val="25"/>
          <w:lang w:eastAsia="en-US"/>
        </w:rPr>
        <w:t>были квалифицированы по</w:t>
      </w:r>
      <w:r w:rsidRPr="00377FB4">
        <w:rPr>
          <w:sz w:val="25"/>
          <w:szCs w:val="25"/>
        </w:rPr>
        <w:t xml:space="preserve"> ч.25 ст.19.5 КоАП РФ.</w:t>
      </w:r>
    </w:p>
    <w:p w:rsidR="00610243" w:rsidRPr="00A44E24" w:rsidP="00610243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 судебное заседание Козлова</w:t>
      </w:r>
      <w:r>
        <w:rPr>
          <w:sz w:val="25"/>
          <w:szCs w:val="25"/>
        </w:rPr>
        <w:t xml:space="preserve"> В.А.</w:t>
      </w:r>
      <w:r w:rsidRPr="00A44E24">
        <w:rPr>
          <w:sz w:val="25"/>
          <w:szCs w:val="25"/>
        </w:rPr>
        <w:t xml:space="preserve">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BC21BF" w:rsidP="00610243">
      <w:pPr>
        <w:ind w:firstLine="567"/>
        <w:jc w:val="both"/>
        <w:rPr>
          <w:sz w:val="25"/>
          <w:szCs w:val="25"/>
        </w:rPr>
      </w:pPr>
      <w:r w:rsidRPr="00A44E24">
        <w:rPr>
          <w:sz w:val="25"/>
          <w:szCs w:val="25"/>
        </w:rPr>
        <w:t>В силу ч.2 ст.25.1 КоАП РФ дело может быть рассмотрено в отс</w:t>
      </w:r>
      <w:r w:rsidRPr="00A44E24">
        <w:rPr>
          <w:sz w:val="25"/>
          <w:szCs w:val="25"/>
        </w:rPr>
        <w:t>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</w:t>
      </w:r>
    </w:p>
    <w:p w:rsidR="00BC21BF" w:rsidRPr="00BC21BF" w:rsidP="00BC21BF">
      <w:pPr>
        <w:autoSpaceDE w:val="0"/>
        <w:autoSpaceDN w:val="0"/>
        <w:adjustRightInd w:val="0"/>
        <w:ind w:firstLine="567"/>
        <w:jc w:val="both"/>
        <w:rPr>
          <w:rFonts w:eastAsia="Calibri"/>
          <w:sz w:val="25"/>
          <w:szCs w:val="25"/>
        </w:rPr>
      </w:pPr>
      <w:r w:rsidRPr="00BC21BF">
        <w:rPr>
          <w:rFonts w:eastAsia="Calibri"/>
          <w:sz w:val="25"/>
          <w:szCs w:val="25"/>
        </w:rPr>
        <w:t xml:space="preserve">Согласно разъяснению, содержащемуся в </w:t>
      </w:r>
      <w:hyperlink r:id="rId4" w:history="1">
        <w:r w:rsidRPr="00BC21BF">
          <w:rPr>
            <w:rStyle w:val="Hyperlink"/>
            <w:rFonts w:eastAsia="Calibri"/>
            <w:color w:val="auto"/>
            <w:sz w:val="25"/>
            <w:szCs w:val="25"/>
            <w:u w:val="none"/>
          </w:rPr>
          <w:t>п. 6</w:t>
        </w:r>
      </w:hyperlink>
      <w:r w:rsidRPr="00BC21BF">
        <w:rPr>
          <w:rFonts w:eastAsia="Calibri"/>
          <w:sz w:val="25"/>
          <w:szCs w:val="25"/>
        </w:rPr>
        <w:t xml:space="preserve"> Постановления Пленума Верховного Суда РФ от 24 марта 2005 года N 5 "О некоторых во</w:t>
      </w:r>
      <w:r w:rsidRPr="00BC21BF">
        <w:rPr>
          <w:rFonts w:eastAsia="Calibri"/>
          <w:sz w:val="25"/>
          <w:szCs w:val="25"/>
        </w:rPr>
        <w:t xml:space="preserve">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BC21BF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29.6</w:t>
        </w:r>
      </w:hyperlink>
      <w:r w:rsidRPr="00BC21BF">
        <w:rPr>
          <w:rFonts w:eastAsia="Calibri"/>
          <w:sz w:val="25"/>
          <w:szCs w:val="25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</w:t>
      </w:r>
    </w:p>
    <w:p w:rsidR="00610243" w:rsidRPr="00BC21BF" w:rsidP="00BC21BF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C21BF">
        <w:rPr>
          <w:rFonts w:eastAsia="Calibri"/>
          <w:sz w:val="25"/>
          <w:szCs w:val="25"/>
        </w:rPr>
        <w:t xml:space="preserve">Учитывая, что </w:t>
      </w:r>
      <w:hyperlink r:id="rId6" w:history="1">
        <w:r w:rsidRPr="00BC21BF">
          <w:rPr>
            <w:rStyle w:val="Hyperlink"/>
            <w:rFonts w:eastAsia="Calibri"/>
            <w:color w:val="auto"/>
            <w:sz w:val="25"/>
            <w:szCs w:val="25"/>
            <w:u w:val="none"/>
          </w:rPr>
          <w:t>КоАП</w:t>
        </w:r>
      </w:hyperlink>
      <w:r w:rsidRPr="00BC21BF">
        <w:rPr>
          <w:rFonts w:eastAsia="Calibri"/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</w:t>
      </w:r>
      <w:r w:rsidRPr="00BC21BF">
        <w:rPr>
          <w:rFonts w:eastAsia="Calibri"/>
          <w:sz w:val="25"/>
          <w:szCs w:val="25"/>
        </w:rPr>
        <w:t>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</w:t>
      </w:r>
      <w:r w:rsidRPr="00BC21BF">
        <w:rPr>
          <w:rFonts w:eastAsia="Calibri"/>
          <w:sz w:val="25"/>
          <w:szCs w:val="25"/>
        </w:rPr>
        <w:t xml:space="preserve">о ведется производство по делу об административном правонарушении при его надлежащем извещении </w:t>
      </w:r>
      <w:r w:rsidRPr="00BC21BF">
        <w:rPr>
          <w:sz w:val="25"/>
          <w:szCs w:val="25"/>
        </w:rPr>
        <w:t>по имеющимся в распоряжении суда доказательствам.</w:t>
      </w:r>
      <w:r w:rsidRPr="00A44E24">
        <w:rPr>
          <w:sz w:val="25"/>
          <w:szCs w:val="25"/>
        </w:rPr>
        <w:t xml:space="preserve">  </w:t>
      </w:r>
    </w:p>
    <w:p w:rsidR="005A4762" w:rsidRPr="00A44E24" w:rsidP="001F4EA1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44E24">
        <w:rPr>
          <w:sz w:val="25"/>
          <w:szCs w:val="25"/>
        </w:rPr>
        <w:t xml:space="preserve"> </w:t>
      </w:r>
      <w:r w:rsidRPr="00A44E24" w:rsidR="001F4EA1">
        <w:rPr>
          <w:sz w:val="25"/>
          <w:szCs w:val="25"/>
        </w:rPr>
        <w:t>И</w:t>
      </w:r>
      <w:r w:rsidRPr="00A44E24">
        <w:rPr>
          <w:sz w:val="25"/>
          <w:szCs w:val="25"/>
        </w:rPr>
        <w:t>сследовав материалы дела в полном объеме, прихожу к следующему.</w:t>
      </w:r>
    </w:p>
    <w:p w:rsidR="003840AF" w:rsidRPr="00A44E24" w:rsidP="00CA30FA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Pr="00A44E24">
        <w:rPr>
          <w:sz w:val="25"/>
          <w:szCs w:val="25"/>
        </w:rPr>
        <w:t>В соответствии со ст. 24.1 задача</w:t>
      </w:r>
      <w:r w:rsidRPr="00A44E24">
        <w:rPr>
          <w:sz w:val="25"/>
          <w:szCs w:val="25"/>
        </w:rPr>
        <w:t>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840AF" w:rsidP="003840A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44E24">
        <w:rPr>
          <w:sz w:val="25"/>
          <w:szCs w:val="25"/>
        </w:rPr>
        <w:t>Согласно ст. 26.1 КоАП РФ при разбирательстве по делу  об</w:t>
      </w:r>
      <w:r w:rsidRPr="00A44E24">
        <w:rPr>
          <w:sz w:val="25"/>
          <w:szCs w:val="25"/>
        </w:rPr>
        <w:t xml:space="preserve">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</w:t>
      </w:r>
      <w:r w:rsidRPr="00A44E24">
        <w:rPr>
          <w:sz w:val="25"/>
          <w:szCs w:val="25"/>
        </w:rPr>
        <w:t>ьства, имеющие значение для правильного разрешения дела.</w:t>
      </w:r>
    </w:p>
    <w:p w:rsidR="00BC21BF" w:rsidRPr="002014D7" w:rsidP="00BC21BF">
      <w:pPr>
        <w:ind w:firstLine="708"/>
        <w:jc w:val="both"/>
        <w:rPr>
          <w:sz w:val="25"/>
          <w:szCs w:val="25"/>
        </w:rPr>
      </w:pPr>
      <w:r w:rsidRPr="002014D7">
        <w:rPr>
          <w:sz w:val="25"/>
          <w:szCs w:val="25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</w:t>
      </w:r>
      <w:r w:rsidRPr="002014D7">
        <w:rPr>
          <w:sz w:val="25"/>
          <w:szCs w:val="25"/>
        </w:rPr>
        <w:t>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рассмотрения дела. Эти да</w:t>
      </w:r>
      <w:r w:rsidRPr="002014D7">
        <w:rPr>
          <w:sz w:val="25"/>
          <w:szCs w:val="25"/>
        </w:rPr>
        <w:t>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</w:t>
      </w:r>
      <w:r w:rsidRPr="002014D7">
        <w:rPr>
          <w:sz w:val="25"/>
          <w:szCs w:val="25"/>
        </w:rPr>
        <w:t xml:space="preserve">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C21BF" w:rsidRPr="002014D7" w:rsidP="00BC21BF">
      <w:pPr>
        <w:ind w:firstLine="708"/>
        <w:jc w:val="both"/>
        <w:rPr>
          <w:sz w:val="25"/>
          <w:szCs w:val="25"/>
        </w:rPr>
      </w:pPr>
      <w:r w:rsidRPr="002014D7">
        <w:rPr>
          <w:sz w:val="25"/>
          <w:szCs w:val="25"/>
        </w:rPr>
        <w:t>В силу указанных норм Кодекса при производстве по делу об административном правонарушении административному органу необходимо до</w:t>
      </w:r>
      <w:r w:rsidRPr="002014D7">
        <w:rPr>
          <w:sz w:val="25"/>
          <w:szCs w:val="25"/>
        </w:rPr>
        <w:t>казать, что имел место факт совершения административного правонарушения.</w:t>
      </w:r>
    </w:p>
    <w:p w:rsidR="00B83E5F" w:rsidRPr="00B83E5F" w:rsidP="00B83E5F">
      <w:pPr>
        <w:suppressAutoHyphens/>
        <w:ind w:firstLine="567"/>
        <w:jc w:val="both"/>
        <w:rPr>
          <w:sz w:val="25"/>
          <w:szCs w:val="25"/>
        </w:rPr>
      </w:pPr>
      <w:r w:rsidRPr="00B83E5F">
        <w:rPr>
          <w:sz w:val="25"/>
          <w:szCs w:val="25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</w:t>
      </w:r>
      <w:r w:rsidRPr="00B83E5F">
        <w:rPr>
          <w:sz w:val="25"/>
          <w:szCs w:val="25"/>
        </w:rPr>
        <w:t>административная ответственность.</w:t>
      </w:r>
    </w:p>
    <w:p w:rsidR="00B83E5F" w:rsidRPr="00B83E5F" w:rsidP="00B83E5F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50B20">
        <w:rPr>
          <w:sz w:val="28"/>
          <w:szCs w:val="28"/>
        </w:rPr>
        <w:tab/>
      </w:r>
      <w:hyperlink r:id="rId7" w:history="1">
        <w:r w:rsidRPr="00B83E5F">
          <w:rPr>
            <w:sz w:val="25"/>
            <w:szCs w:val="25"/>
          </w:rPr>
          <w:t>Частью 25 статьи 19.5</w:t>
        </w:r>
      </w:hyperlink>
      <w:r w:rsidRPr="00B83E5F">
        <w:rPr>
          <w:sz w:val="25"/>
          <w:szCs w:val="25"/>
        </w:rPr>
        <w:t xml:space="preserve"> Кодекса Российской Федерации об административных правонарушениях установ</w:t>
      </w:r>
      <w:r w:rsidRPr="00B83E5F">
        <w:rPr>
          <w:sz w:val="25"/>
          <w:szCs w:val="25"/>
        </w:rPr>
        <w:t xml:space="preserve">лена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</w:t>
      </w:r>
      <w:r w:rsidRPr="00B83E5F">
        <w:rPr>
          <w:sz w:val="25"/>
          <w:szCs w:val="25"/>
        </w:rPr>
        <w:t>устранении нарушений земельного законодательства.</w:t>
      </w:r>
    </w:p>
    <w:p w:rsidR="00B83E5F" w:rsidRPr="00B83E5F" w:rsidP="00B83E5F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83E5F">
        <w:rPr>
          <w:sz w:val="25"/>
          <w:szCs w:val="25"/>
        </w:rPr>
        <w:t xml:space="preserve">Исходя из положений </w:t>
      </w:r>
      <w:hyperlink r:id="rId8" w:history="1">
        <w:r w:rsidRPr="00B83E5F">
          <w:rPr>
            <w:sz w:val="25"/>
            <w:szCs w:val="25"/>
          </w:rPr>
          <w:t>части 1 статьи 1.6</w:t>
        </w:r>
      </w:hyperlink>
      <w:r w:rsidRPr="00B83E5F">
        <w:rPr>
          <w:sz w:val="25"/>
          <w:szCs w:val="25"/>
        </w:rPr>
        <w:t xml:space="preserve"> Кодекса Российской Федерации об адми</w:t>
      </w:r>
      <w:r w:rsidRPr="00B83E5F">
        <w:rPr>
          <w:sz w:val="25"/>
          <w:szCs w:val="25"/>
        </w:rPr>
        <w:t>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</w:t>
      </w:r>
      <w:r w:rsidRPr="00B83E5F">
        <w:rPr>
          <w:sz w:val="25"/>
          <w:szCs w:val="25"/>
        </w:rPr>
        <w:t>ица к административной ответственности.</w:t>
      </w:r>
    </w:p>
    <w:p w:rsidR="003E5D7F" w:rsidRPr="00883CBF" w:rsidP="003E5D7F">
      <w:pPr>
        <w:ind w:firstLine="567"/>
        <w:jc w:val="both"/>
        <w:rPr>
          <w:rStyle w:val="2"/>
          <w:sz w:val="25"/>
          <w:szCs w:val="25"/>
          <w:u w:val="none"/>
        </w:rPr>
      </w:pPr>
      <w:r w:rsidRPr="00883CBF">
        <w:rPr>
          <w:color w:val="000000"/>
          <w:sz w:val="25"/>
          <w:szCs w:val="25"/>
        </w:rPr>
        <w:t xml:space="preserve">На основании </w:t>
      </w:r>
      <w:r w:rsidRPr="00883CBF">
        <w:rPr>
          <w:rStyle w:val="2"/>
          <w:sz w:val="25"/>
          <w:szCs w:val="25"/>
          <w:u w:val="none"/>
        </w:rPr>
        <w:t xml:space="preserve">распоряжения председателя Государственного комитета по государственной регистрации и кадастру </w:t>
      </w:r>
      <w:r w:rsidRPr="00883CBF" w:rsidR="000B3BE9">
        <w:rPr>
          <w:rStyle w:val="2"/>
          <w:sz w:val="25"/>
          <w:szCs w:val="25"/>
          <w:u w:val="none"/>
        </w:rPr>
        <w:t>Республики Крым ( далее-Госкомрегистр)</w:t>
      </w:r>
      <w:r w:rsidRPr="00883CBF">
        <w:rPr>
          <w:rStyle w:val="2"/>
          <w:sz w:val="25"/>
          <w:szCs w:val="25"/>
          <w:u w:val="none"/>
        </w:rPr>
        <w:t xml:space="preserve"> о проведении вне</w:t>
      </w:r>
      <w:r w:rsidRPr="00883CBF" w:rsidR="000B3BE9">
        <w:rPr>
          <w:rStyle w:val="2"/>
          <w:sz w:val="25"/>
          <w:szCs w:val="25"/>
          <w:u w:val="none"/>
        </w:rPr>
        <w:t>плановой выездной проверки от 13.07.2020 № 969-02/2</w:t>
      </w:r>
      <w:r w:rsidRPr="00883CBF" w:rsidR="004D6101">
        <w:rPr>
          <w:rStyle w:val="2"/>
          <w:sz w:val="25"/>
          <w:szCs w:val="25"/>
          <w:u w:val="none"/>
        </w:rPr>
        <w:t>, 03.09.2020</w:t>
      </w:r>
      <w:r w:rsidRPr="00883CBF">
        <w:rPr>
          <w:rStyle w:val="2"/>
          <w:sz w:val="25"/>
          <w:szCs w:val="25"/>
          <w:u w:val="none"/>
        </w:rPr>
        <w:t xml:space="preserve"> </w:t>
      </w:r>
      <w:r w:rsidRPr="00883CBF" w:rsidR="00033604">
        <w:rPr>
          <w:rStyle w:val="2"/>
          <w:sz w:val="25"/>
          <w:szCs w:val="25"/>
          <w:u w:val="none"/>
        </w:rPr>
        <w:t xml:space="preserve">составлен акт проверки № 79/50 , в соответствии с которым было установлено, что в </w:t>
      </w:r>
      <w:r w:rsidRPr="00FD7B9A" w:rsidR="00ED7B28">
        <w:t>«ПЕРСОНАЛЬНЫЕ ДАННЫЕ»</w:t>
      </w:r>
      <w:r w:rsidRPr="00883CBF" w:rsidR="00033604">
        <w:rPr>
          <w:rStyle w:val="2"/>
          <w:sz w:val="25"/>
          <w:szCs w:val="25"/>
          <w:u w:val="none"/>
        </w:rPr>
        <w:t xml:space="preserve"> расположен сарай, а также навес</w:t>
      </w:r>
      <w:r w:rsidRPr="00883CBF" w:rsidR="00106119">
        <w:rPr>
          <w:rStyle w:val="2"/>
          <w:sz w:val="25"/>
          <w:szCs w:val="25"/>
          <w:u w:val="none"/>
        </w:rPr>
        <w:t>, и указанные объекты находятся в пользовании Козловой В.А., а сведения об указанных объектах в ЕГРН отсутствую</w:t>
      </w:r>
      <w:r w:rsidRPr="00883CBF" w:rsidR="00E11FF0">
        <w:rPr>
          <w:rStyle w:val="2"/>
          <w:sz w:val="25"/>
          <w:szCs w:val="25"/>
          <w:u w:val="none"/>
        </w:rPr>
        <w:t>т</w:t>
      </w:r>
      <w:r w:rsidRPr="00883CBF" w:rsidR="00106119">
        <w:rPr>
          <w:rStyle w:val="2"/>
          <w:sz w:val="25"/>
          <w:szCs w:val="25"/>
          <w:u w:val="none"/>
        </w:rPr>
        <w:t>. Площадь земельного участка, на котором расположены данные объекты</w:t>
      </w:r>
      <w:r w:rsidRPr="00883CBF" w:rsidR="00E11FF0">
        <w:rPr>
          <w:rStyle w:val="2"/>
          <w:sz w:val="25"/>
          <w:szCs w:val="25"/>
          <w:u w:val="none"/>
        </w:rPr>
        <w:t>,</w:t>
      </w:r>
      <w:r w:rsidRPr="00883CBF" w:rsidR="00106119">
        <w:rPr>
          <w:rStyle w:val="2"/>
          <w:sz w:val="25"/>
          <w:szCs w:val="25"/>
          <w:u w:val="none"/>
        </w:rPr>
        <w:t xml:space="preserve"> составля</w:t>
      </w:r>
      <w:r w:rsidRPr="00883CBF" w:rsidR="00E11FF0">
        <w:rPr>
          <w:rStyle w:val="2"/>
          <w:sz w:val="25"/>
          <w:szCs w:val="25"/>
          <w:u w:val="none"/>
        </w:rPr>
        <w:t>ет 71</w:t>
      </w:r>
      <w:r w:rsidRPr="00883CBF" w:rsidR="00106119">
        <w:rPr>
          <w:rStyle w:val="2"/>
          <w:sz w:val="25"/>
          <w:szCs w:val="25"/>
          <w:u w:val="none"/>
        </w:rPr>
        <w:t xml:space="preserve"> кв.м</w:t>
      </w:r>
      <w:r w:rsidRPr="00883CBF" w:rsidR="00E11FF0">
        <w:rPr>
          <w:rStyle w:val="2"/>
          <w:sz w:val="25"/>
          <w:szCs w:val="25"/>
          <w:u w:val="none"/>
        </w:rPr>
        <w:t>. При этом решениями Ялтинского городского суда было установлено, что данные объекты возводились не Козловой В.А., и самовольными постройками не являются.</w:t>
      </w:r>
      <w:r w:rsidRPr="00883CBF" w:rsidR="00962C50">
        <w:rPr>
          <w:rStyle w:val="2"/>
          <w:sz w:val="25"/>
          <w:szCs w:val="25"/>
          <w:u w:val="none"/>
        </w:rPr>
        <w:t xml:space="preserve"> При этом сделан вывод, что часть </w:t>
      </w:r>
      <w:r w:rsidRPr="00883CBF" w:rsidR="00962C50">
        <w:rPr>
          <w:rStyle w:val="2"/>
          <w:sz w:val="25"/>
          <w:szCs w:val="25"/>
          <w:u w:val="none"/>
        </w:rPr>
        <w:t>земельного участка федеральной собственности площадью 71 кв.м, на котором расположены</w:t>
      </w:r>
      <w:r w:rsidRPr="00883CBF" w:rsidR="00161919">
        <w:rPr>
          <w:rStyle w:val="2"/>
          <w:sz w:val="25"/>
          <w:szCs w:val="25"/>
          <w:u w:val="none"/>
        </w:rPr>
        <w:t xml:space="preserve"> сарай, а также навес используются Козловой В.А. без предусмотренных законодательством РФ прав на указанный земельный участок</w:t>
      </w:r>
      <w:r w:rsidR="00FE4B8C">
        <w:rPr>
          <w:rStyle w:val="2"/>
          <w:sz w:val="25"/>
          <w:szCs w:val="25"/>
          <w:u w:val="none"/>
        </w:rPr>
        <w:t xml:space="preserve"> </w:t>
      </w:r>
      <w:r w:rsidRPr="00883CBF" w:rsidR="00161919">
        <w:rPr>
          <w:rStyle w:val="2"/>
          <w:sz w:val="25"/>
          <w:szCs w:val="25"/>
          <w:u w:val="none"/>
        </w:rPr>
        <w:t>( л.д.51-53).</w:t>
      </w:r>
    </w:p>
    <w:p w:rsidR="00AF1603" w:rsidRPr="00883CBF" w:rsidP="003E5D7F">
      <w:pPr>
        <w:ind w:firstLine="567"/>
        <w:jc w:val="both"/>
        <w:rPr>
          <w:rStyle w:val="2"/>
          <w:sz w:val="25"/>
          <w:szCs w:val="25"/>
          <w:u w:val="none"/>
        </w:rPr>
      </w:pPr>
      <w:r w:rsidRPr="00883CBF">
        <w:rPr>
          <w:rStyle w:val="2"/>
          <w:sz w:val="25"/>
          <w:szCs w:val="25"/>
          <w:u w:val="none"/>
        </w:rPr>
        <w:t xml:space="preserve">Согласно сведениям из протокола  об административном правонарушении от 29.04.2021 года, по итогам проверки Козловой В.А. было выдано предписание № 1 от 03.09.2020 об устранении выявленного нарушения требований земельного </w:t>
      </w:r>
      <w:r w:rsidRPr="00883CBF">
        <w:rPr>
          <w:rStyle w:val="2"/>
          <w:sz w:val="25"/>
          <w:szCs w:val="25"/>
          <w:u w:val="none"/>
        </w:rPr>
        <w:t>законодательства с установленным сроком до 04.12.2020</w:t>
      </w:r>
      <w:r w:rsidRPr="00883CBF" w:rsidR="0061183F">
        <w:rPr>
          <w:rStyle w:val="2"/>
          <w:sz w:val="25"/>
          <w:szCs w:val="25"/>
          <w:u w:val="none"/>
        </w:rPr>
        <w:t xml:space="preserve"> </w:t>
      </w:r>
      <w:r w:rsidRPr="00883CBF">
        <w:rPr>
          <w:rStyle w:val="2"/>
          <w:sz w:val="25"/>
          <w:szCs w:val="25"/>
          <w:u w:val="none"/>
        </w:rPr>
        <w:t>года, которое не представлено в материалах дела.</w:t>
      </w:r>
    </w:p>
    <w:p w:rsidR="005345FC" w:rsidRPr="00883CBF" w:rsidP="005345FC">
      <w:pPr>
        <w:ind w:firstLine="567"/>
        <w:jc w:val="both"/>
        <w:rPr>
          <w:color w:val="000000"/>
          <w:sz w:val="25"/>
          <w:szCs w:val="25"/>
          <w:lang w:bidi="ru-RU"/>
        </w:rPr>
      </w:pPr>
      <w:r w:rsidRPr="00883CBF">
        <w:rPr>
          <w:rStyle w:val="2"/>
          <w:sz w:val="25"/>
          <w:szCs w:val="25"/>
          <w:u w:val="none"/>
        </w:rPr>
        <w:t>На основании распоряжения председателя Госкомрегистра о проведении внеплановой выездной проверки от 10.12.2020 № 2186-02/2</w:t>
      </w:r>
      <w:r w:rsidRPr="00883CBF" w:rsidR="00FA4EBC">
        <w:rPr>
          <w:rStyle w:val="2"/>
          <w:sz w:val="25"/>
          <w:szCs w:val="25"/>
          <w:u w:val="none"/>
        </w:rPr>
        <w:t>, в период с 19.01.2021 по 28.01.2021</w:t>
      </w:r>
      <w:r w:rsidRPr="00883CBF">
        <w:rPr>
          <w:rStyle w:val="2"/>
          <w:sz w:val="25"/>
          <w:szCs w:val="25"/>
          <w:u w:val="none"/>
        </w:rPr>
        <w:t xml:space="preserve"> проведена проверка исполнения предписания органа</w:t>
      </w:r>
      <w:r w:rsidRPr="00883CBF">
        <w:rPr>
          <w:color w:val="000000"/>
          <w:sz w:val="25"/>
          <w:szCs w:val="25"/>
          <w:lang w:bidi="ru-RU"/>
        </w:rPr>
        <w:t xml:space="preserve">, </w:t>
      </w:r>
      <w:r w:rsidRPr="00883CBF">
        <w:rPr>
          <w:rStyle w:val="2"/>
          <w:sz w:val="25"/>
          <w:szCs w:val="25"/>
          <w:u w:val="none"/>
        </w:rPr>
        <w:t>государственного контроля (надзора) об устранении нарушения з</w:t>
      </w:r>
      <w:r w:rsidRPr="00883CBF" w:rsidR="00FA4EBC">
        <w:rPr>
          <w:rStyle w:val="2"/>
          <w:sz w:val="25"/>
          <w:szCs w:val="25"/>
          <w:u w:val="none"/>
        </w:rPr>
        <w:t>емельного законодательства от 03.09.2020 № 1</w:t>
      </w:r>
      <w:r w:rsidRPr="00883CBF">
        <w:rPr>
          <w:rStyle w:val="2"/>
          <w:sz w:val="25"/>
          <w:szCs w:val="25"/>
          <w:u w:val="none"/>
        </w:rPr>
        <w:t>.</w:t>
      </w:r>
      <w:r w:rsidRPr="00883CBF">
        <w:rPr>
          <w:color w:val="000000"/>
          <w:sz w:val="25"/>
          <w:szCs w:val="25"/>
          <w:lang w:bidi="ru-RU"/>
        </w:rPr>
        <w:tab/>
      </w:r>
    </w:p>
    <w:p w:rsidR="00161919" w:rsidRPr="00883CBF" w:rsidP="003E5D7F">
      <w:pPr>
        <w:ind w:firstLine="567"/>
        <w:jc w:val="both"/>
        <w:rPr>
          <w:color w:val="000000"/>
          <w:sz w:val="25"/>
          <w:szCs w:val="25"/>
          <w:lang w:bidi="ru-RU"/>
        </w:rPr>
      </w:pPr>
      <w:r w:rsidRPr="00883CBF">
        <w:rPr>
          <w:color w:val="000000"/>
          <w:sz w:val="25"/>
          <w:szCs w:val="25"/>
          <w:lang w:bidi="ru-RU"/>
        </w:rPr>
        <w:t>По результатам проверки составлен акт проверки № 11/50 от 28.01.2021</w:t>
      </w:r>
      <w:r w:rsidRPr="00883CBF" w:rsidR="003B4EDB">
        <w:rPr>
          <w:color w:val="000000"/>
          <w:sz w:val="25"/>
          <w:szCs w:val="25"/>
          <w:lang w:bidi="ru-RU"/>
        </w:rPr>
        <w:t>, а также Козловой В.А. выдано предписание № 2</w:t>
      </w:r>
      <w:r w:rsidRPr="00883CBF" w:rsidR="002144A7">
        <w:rPr>
          <w:color w:val="000000"/>
          <w:sz w:val="25"/>
          <w:szCs w:val="25"/>
          <w:lang w:bidi="ru-RU"/>
        </w:rPr>
        <w:t xml:space="preserve"> от 28.01.2021 об устранении выявленного нарушения требований земельного законодательства РФ с установленным сроком</w:t>
      </w:r>
      <w:r w:rsidRPr="00883CBF" w:rsidR="007556F3">
        <w:rPr>
          <w:color w:val="000000"/>
          <w:sz w:val="25"/>
          <w:szCs w:val="25"/>
          <w:lang w:bidi="ru-RU"/>
        </w:rPr>
        <w:t xml:space="preserve"> до 01 марта 2021 года включительно ( л.д.48-50).</w:t>
      </w:r>
    </w:p>
    <w:p w:rsidR="007556F3" w:rsidRPr="00883CBF" w:rsidP="003E5D7F">
      <w:pPr>
        <w:ind w:firstLine="567"/>
        <w:jc w:val="both"/>
        <w:rPr>
          <w:color w:val="000000"/>
          <w:sz w:val="25"/>
          <w:szCs w:val="25"/>
          <w:lang w:bidi="ru-RU"/>
        </w:rPr>
      </w:pPr>
      <w:r w:rsidRPr="00883CBF">
        <w:rPr>
          <w:color w:val="000000"/>
          <w:sz w:val="25"/>
          <w:szCs w:val="25"/>
          <w:lang w:bidi="ru-RU"/>
        </w:rPr>
        <w:t>Данн</w:t>
      </w:r>
      <w:r w:rsidRPr="00883CBF" w:rsidR="00680F14">
        <w:rPr>
          <w:color w:val="000000"/>
          <w:sz w:val="25"/>
          <w:szCs w:val="25"/>
          <w:lang w:bidi="ru-RU"/>
        </w:rPr>
        <w:t>ое предписание было направлено К</w:t>
      </w:r>
      <w:r w:rsidRPr="00883CBF">
        <w:rPr>
          <w:color w:val="000000"/>
          <w:sz w:val="25"/>
          <w:szCs w:val="25"/>
          <w:lang w:bidi="ru-RU"/>
        </w:rPr>
        <w:t>озловой В.А. почтовым отправ</w:t>
      </w:r>
      <w:r w:rsidRPr="00883CBF">
        <w:rPr>
          <w:color w:val="000000"/>
          <w:sz w:val="25"/>
          <w:szCs w:val="25"/>
          <w:lang w:bidi="ru-RU"/>
        </w:rPr>
        <w:t xml:space="preserve">лением </w:t>
      </w:r>
      <w:r w:rsidRPr="00883CBF" w:rsidR="00680F14">
        <w:rPr>
          <w:color w:val="000000"/>
          <w:sz w:val="25"/>
          <w:szCs w:val="25"/>
          <w:lang w:bidi="ru-RU"/>
        </w:rPr>
        <w:t>01.02.2021 года</w:t>
      </w:r>
      <w:r w:rsidRPr="00883CBF">
        <w:rPr>
          <w:color w:val="000000"/>
          <w:sz w:val="25"/>
          <w:szCs w:val="25"/>
          <w:lang w:bidi="ru-RU"/>
        </w:rPr>
        <w:t>, и согласно сведениям</w:t>
      </w:r>
      <w:r w:rsidRPr="00883CBF" w:rsidR="00680F14">
        <w:rPr>
          <w:color w:val="000000"/>
          <w:sz w:val="25"/>
          <w:szCs w:val="25"/>
          <w:lang w:bidi="ru-RU"/>
        </w:rPr>
        <w:t xml:space="preserve"> отслеживания почтовых отправлений получено ею 24 февраля 2021 года (л.д.</w:t>
      </w:r>
      <w:r w:rsidRPr="00883CBF" w:rsidR="00AF237F">
        <w:rPr>
          <w:color w:val="000000"/>
          <w:sz w:val="25"/>
          <w:szCs w:val="25"/>
          <w:lang w:bidi="ru-RU"/>
        </w:rPr>
        <w:t>44-47).</w:t>
      </w:r>
    </w:p>
    <w:p w:rsidR="0061183F" w:rsidRPr="00883CBF" w:rsidP="003E5D7F">
      <w:pPr>
        <w:ind w:firstLine="567"/>
        <w:jc w:val="both"/>
        <w:rPr>
          <w:color w:val="000000"/>
          <w:sz w:val="25"/>
          <w:szCs w:val="25"/>
          <w:lang w:bidi="ru-RU"/>
        </w:rPr>
      </w:pPr>
      <w:r w:rsidRPr="00883CBF">
        <w:rPr>
          <w:color w:val="000000"/>
          <w:sz w:val="25"/>
          <w:szCs w:val="25"/>
          <w:lang w:bidi="ru-RU"/>
        </w:rPr>
        <w:t>03.03.2021 года в Госкомрегистр поступило заявление Козловой В.А., отправленное ею 27.02.2021</w:t>
      </w:r>
      <w:r w:rsidRPr="00883CBF" w:rsidR="002F5BB0">
        <w:rPr>
          <w:color w:val="000000"/>
          <w:sz w:val="25"/>
          <w:szCs w:val="25"/>
          <w:lang w:bidi="ru-RU"/>
        </w:rPr>
        <w:t xml:space="preserve"> о продлении срока исполнения предписания № 2 от 28.01.2021, в котором она ссылалась на принятие ею мер к формированию земельного участка</w:t>
      </w:r>
      <w:r w:rsidRPr="00883CBF" w:rsidR="00A842CC">
        <w:rPr>
          <w:color w:val="000000"/>
          <w:sz w:val="25"/>
          <w:szCs w:val="25"/>
          <w:lang w:bidi="ru-RU"/>
        </w:rPr>
        <w:t xml:space="preserve"> под многоквартирным домом </w:t>
      </w:r>
      <w:r w:rsidRPr="00FD7B9A" w:rsidR="00BB7632">
        <w:t>«ПЕРСОНАЛЬНЫЕ ДАННЫЕ»</w:t>
      </w:r>
      <w:r w:rsidRPr="00883CBF" w:rsidR="00A842CC">
        <w:rPr>
          <w:color w:val="000000"/>
          <w:sz w:val="25"/>
          <w:szCs w:val="25"/>
          <w:lang w:bidi="ru-RU"/>
        </w:rPr>
        <w:t>, а также на обжалование ею предписания № 1 от 03.09.2020 в Ялтинском городском суде</w:t>
      </w:r>
      <w:r w:rsidR="00FE4B8C">
        <w:rPr>
          <w:color w:val="000000"/>
          <w:sz w:val="25"/>
          <w:szCs w:val="25"/>
          <w:lang w:bidi="ru-RU"/>
        </w:rPr>
        <w:t xml:space="preserve"> </w:t>
      </w:r>
      <w:r w:rsidRPr="00883CBF" w:rsidR="00A842CC">
        <w:rPr>
          <w:color w:val="000000"/>
          <w:sz w:val="25"/>
          <w:szCs w:val="25"/>
          <w:lang w:bidi="ru-RU"/>
        </w:rPr>
        <w:t>( л.д.</w:t>
      </w:r>
      <w:r w:rsidRPr="00883CBF" w:rsidR="00307062">
        <w:rPr>
          <w:color w:val="000000"/>
          <w:sz w:val="25"/>
          <w:szCs w:val="25"/>
          <w:lang w:bidi="ru-RU"/>
        </w:rPr>
        <w:t xml:space="preserve"> 39-43).</w:t>
      </w:r>
    </w:p>
    <w:p w:rsidR="00307062" w:rsidRPr="00883CBF" w:rsidP="003E5D7F">
      <w:pPr>
        <w:ind w:firstLine="567"/>
        <w:jc w:val="both"/>
        <w:rPr>
          <w:color w:val="000000"/>
          <w:sz w:val="25"/>
          <w:szCs w:val="25"/>
          <w:lang w:bidi="ru-RU"/>
        </w:rPr>
      </w:pPr>
      <w:r w:rsidRPr="00883CBF">
        <w:rPr>
          <w:color w:val="000000"/>
          <w:sz w:val="25"/>
          <w:szCs w:val="25"/>
          <w:lang w:bidi="ru-RU"/>
        </w:rPr>
        <w:t xml:space="preserve">Определением государственного инспектора республики Крым по использованию и охране земель – заведующего сектором государственного земельного надзора Ялтинского городского управления Госкомрегистра </w:t>
      </w:r>
      <w:r w:rsidRPr="00883CBF" w:rsidR="007F6CE4">
        <w:rPr>
          <w:color w:val="000000"/>
          <w:sz w:val="25"/>
          <w:szCs w:val="25"/>
          <w:lang w:bidi="ru-RU"/>
        </w:rPr>
        <w:t>от 04.03.2021 года ходатайство Козловой В.А. было оставлено без удовлетворения ( л.д.</w:t>
      </w:r>
      <w:r w:rsidRPr="00883CBF" w:rsidR="007D66A8">
        <w:rPr>
          <w:color w:val="000000"/>
          <w:sz w:val="25"/>
          <w:szCs w:val="25"/>
          <w:lang w:bidi="ru-RU"/>
        </w:rPr>
        <w:t>36-38).</w:t>
      </w:r>
    </w:p>
    <w:p w:rsidR="0063726F" w:rsidRPr="00883CBF" w:rsidP="0063726F">
      <w:pPr>
        <w:ind w:firstLine="567"/>
        <w:jc w:val="both"/>
        <w:rPr>
          <w:color w:val="000000"/>
          <w:sz w:val="25"/>
          <w:szCs w:val="25"/>
          <w:lang w:bidi="ru-RU"/>
        </w:rPr>
      </w:pPr>
      <w:r w:rsidRPr="00883CBF">
        <w:rPr>
          <w:color w:val="000000"/>
          <w:sz w:val="25"/>
          <w:szCs w:val="25"/>
        </w:rPr>
        <w:t xml:space="preserve">На основании </w:t>
      </w:r>
      <w:r w:rsidRPr="00883CBF">
        <w:rPr>
          <w:rStyle w:val="2"/>
          <w:sz w:val="25"/>
          <w:szCs w:val="25"/>
          <w:u w:val="none"/>
        </w:rPr>
        <w:t>распоряжения председателя Государственного комитета по государственной регистрации и кадастру Республики Крым ( далее-Госкомрегистр) о проведении вне</w:t>
      </w:r>
      <w:r w:rsidRPr="00883CBF" w:rsidR="003E6166">
        <w:rPr>
          <w:rStyle w:val="2"/>
          <w:sz w:val="25"/>
          <w:szCs w:val="25"/>
          <w:u w:val="none"/>
        </w:rPr>
        <w:t>плановой выездной проверки от 19.03.2021 № 644-02/2, 09.04.2021</w:t>
      </w:r>
      <w:r w:rsidRPr="00883CBF">
        <w:rPr>
          <w:rStyle w:val="2"/>
          <w:sz w:val="25"/>
          <w:szCs w:val="25"/>
          <w:u w:val="none"/>
        </w:rPr>
        <w:t xml:space="preserve"> </w:t>
      </w:r>
      <w:r w:rsidRPr="00883CBF" w:rsidR="003E6166">
        <w:rPr>
          <w:rStyle w:val="2"/>
          <w:sz w:val="25"/>
          <w:szCs w:val="25"/>
          <w:u w:val="none"/>
        </w:rPr>
        <w:t>составлен акт проверки № 48</w:t>
      </w:r>
      <w:r w:rsidRPr="00883CBF">
        <w:rPr>
          <w:rStyle w:val="2"/>
          <w:sz w:val="25"/>
          <w:szCs w:val="25"/>
          <w:u w:val="none"/>
        </w:rPr>
        <w:t>/50 , в соответствии с которым было установлено, что</w:t>
      </w:r>
      <w:r w:rsidRPr="00883CBF" w:rsidR="00137E87">
        <w:rPr>
          <w:rStyle w:val="2"/>
          <w:sz w:val="25"/>
          <w:szCs w:val="25"/>
          <w:u w:val="none"/>
        </w:rPr>
        <w:t xml:space="preserve"> часть земельного участка федеральной собственности площадью 71 кв.м, на котором расположены сарай, а также навес, продолжают использоваться Козловой В.А. без предусмотренных законодательством РФ прав на указанный земельный участок</w:t>
      </w:r>
      <w:r w:rsidRPr="00883CBF">
        <w:rPr>
          <w:rStyle w:val="2"/>
          <w:sz w:val="25"/>
          <w:szCs w:val="25"/>
          <w:u w:val="none"/>
        </w:rPr>
        <w:t>.</w:t>
      </w:r>
      <w:r w:rsidRPr="00883CBF">
        <w:rPr>
          <w:color w:val="000000"/>
          <w:sz w:val="25"/>
          <w:szCs w:val="25"/>
          <w:lang w:bidi="ru-RU"/>
        </w:rPr>
        <w:t xml:space="preserve"> Также Козловой В.А. выдано предпис</w:t>
      </w:r>
      <w:r w:rsidRPr="00883CBF" w:rsidR="00387B3E">
        <w:rPr>
          <w:color w:val="000000"/>
          <w:sz w:val="25"/>
          <w:szCs w:val="25"/>
          <w:lang w:bidi="ru-RU"/>
        </w:rPr>
        <w:t>ание № 3 от 09.04</w:t>
      </w:r>
      <w:r w:rsidRPr="00883CBF">
        <w:rPr>
          <w:color w:val="000000"/>
          <w:sz w:val="25"/>
          <w:szCs w:val="25"/>
          <w:lang w:bidi="ru-RU"/>
        </w:rPr>
        <w:t xml:space="preserve">.2021 об устранении выявленного нарушения требований земельного законодательства РФ с </w:t>
      </w:r>
      <w:r w:rsidRPr="00883CBF" w:rsidR="00387B3E">
        <w:rPr>
          <w:color w:val="000000"/>
          <w:sz w:val="25"/>
          <w:szCs w:val="25"/>
          <w:lang w:bidi="ru-RU"/>
        </w:rPr>
        <w:t>установленным сроком до 09 июля</w:t>
      </w:r>
      <w:r w:rsidRPr="00883CBF">
        <w:rPr>
          <w:color w:val="000000"/>
          <w:sz w:val="25"/>
          <w:szCs w:val="25"/>
          <w:lang w:bidi="ru-RU"/>
        </w:rPr>
        <w:t xml:space="preserve"> 20</w:t>
      </w:r>
      <w:r w:rsidRPr="00883CBF" w:rsidR="000F2F99">
        <w:rPr>
          <w:color w:val="000000"/>
          <w:sz w:val="25"/>
          <w:szCs w:val="25"/>
          <w:lang w:bidi="ru-RU"/>
        </w:rPr>
        <w:t>21 года включительно ( л.д.14-23</w:t>
      </w:r>
      <w:r w:rsidRPr="00883CBF">
        <w:rPr>
          <w:color w:val="000000"/>
          <w:sz w:val="25"/>
          <w:szCs w:val="25"/>
          <w:lang w:bidi="ru-RU"/>
        </w:rPr>
        <w:t>).</w:t>
      </w:r>
    </w:p>
    <w:p w:rsidR="000F2F99" w:rsidRPr="00883CBF" w:rsidP="000F2F99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83CBF">
        <w:rPr>
          <w:sz w:val="25"/>
          <w:szCs w:val="25"/>
        </w:rPr>
        <w:t xml:space="preserve">29.04.2021 государственным инспектором составлен протокол об административном правонарушении в отношении </w:t>
      </w:r>
      <w:r w:rsidRPr="00883CBF" w:rsidR="006E3F25">
        <w:rPr>
          <w:rStyle w:val="2"/>
          <w:sz w:val="25"/>
          <w:szCs w:val="25"/>
          <w:u w:val="none"/>
        </w:rPr>
        <w:t>Козловой В.А.</w:t>
      </w:r>
      <w:r w:rsidRPr="00883CBF">
        <w:rPr>
          <w:rStyle w:val="2"/>
          <w:sz w:val="25"/>
          <w:szCs w:val="25"/>
          <w:u w:val="none"/>
        </w:rPr>
        <w:t xml:space="preserve"> </w:t>
      </w:r>
      <w:r w:rsidRPr="00883CBF">
        <w:rPr>
          <w:sz w:val="25"/>
          <w:szCs w:val="25"/>
        </w:rPr>
        <w:t>за совершение административного правонарушения, ответственность за ко</w:t>
      </w:r>
      <w:r w:rsidRPr="00883CBF">
        <w:rPr>
          <w:sz w:val="25"/>
          <w:szCs w:val="25"/>
        </w:rPr>
        <w:t xml:space="preserve">торое предусмотрена </w:t>
      </w:r>
      <w:hyperlink r:id="rId7" w:history="1">
        <w:r w:rsidRPr="00883CBF">
          <w:rPr>
            <w:sz w:val="25"/>
            <w:szCs w:val="25"/>
          </w:rPr>
          <w:t>ч. 25 ст. 19.5</w:t>
        </w:r>
      </w:hyperlink>
      <w:r w:rsidRPr="00883CBF">
        <w:rPr>
          <w:sz w:val="25"/>
          <w:szCs w:val="25"/>
        </w:rPr>
        <w:t xml:space="preserve"> КоАП РФ, </w:t>
      </w:r>
      <w:r w:rsidRPr="00883CBF">
        <w:rPr>
          <w:rStyle w:val="2"/>
          <w:color w:val="auto"/>
          <w:sz w:val="25"/>
          <w:szCs w:val="25"/>
          <w:u w:val="none"/>
        </w:rPr>
        <w:t>копия которого была направ</w:t>
      </w:r>
      <w:r w:rsidRPr="00883CBF" w:rsidR="006E3F25">
        <w:rPr>
          <w:rStyle w:val="2"/>
          <w:color w:val="auto"/>
          <w:sz w:val="25"/>
          <w:szCs w:val="25"/>
          <w:u w:val="none"/>
        </w:rPr>
        <w:t>лена Козловой В.А. (л.д. 3-7</w:t>
      </w:r>
      <w:r w:rsidRPr="00883CBF">
        <w:rPr>
          <w:rStyle w:val="2"/>
          <w:color w:val="auto"/>
          <w:sz w:val="25"/>
          <w:szCs w:val="25"/>
          <w:u w:val="none"/>
        </w:rPr>
        <w:t>).</w:t>
      </w:r>
    </w:p>
    <w:p w:rsidR="000F2F99" w:rsidRPr="00883CBF" w:rsidP="000F2F99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83CBF">
        <w:rPr>
          <w:sz w:val="25"/>
          <w:szCs w:val="25"/>
        </w:rPr>
        <w:t>Административное правонаруше</w:t>
      </w:r>
      <w:r w:rsidRPr="00883CBF">
        <w:rPr>
          <w:sz w:val="25"/>
          <w:szCs w:val="25"/>
        </w:rPr>
        <w:t xml:space="preserve">ние, предусмотренное </w:t>
      </w:r>
      <w:hyperlink r:id="rId7" w:history="1">
        <w:r w:rsidRPr="00883CBF">
          <w:rPr>
            <w:sz w:val="25"/>
            <w:szCs w:val="25"/>
          </w:rPr>
          <w:t>ч. 25 ст. 19.5</w:t>
        </w:r>
      </w:hyperlink>
      <w:r w:rsidRPr="00883CBF">
        <w:rPr>
          <w:sz w:val="25"/>
          <w:szCs w:val="25"/>
        </w:rPr>
        <w:t xml:space="preserve"> КоАП РФ, в данном случае</w:t>
      </w:r>
      <w:r w:rsidR="004D7142">
        <w:rPr>
          <w:sz w:val="25"/>
          <w:szCs w:val="25"/>
        </w:rPr>
        <w:t>,</w:t>
      </w:r>
      <w:r w:rsidRPr="00883CBF">
        <w:rPr>
          <w:sz w:val="25"/>
          <w:szCs w:val="25"/>
        </w:rPr>
        <w:t xml:space="preserve"> невыполнение в установленный срок законного предписания должностног</w:t>
      </w:r>
      <w:r w:rsidRPr="00883CBF">
        <w:rPr>
          <w:sz w:val="25"/>
          <w:szCs w:val="25"/>
        </w:rPr>
        <w:t>о лица, осуществляющего государственный земельный надзор об устранении нарушений законодательства, считается оконченным по истечении указанного в предписании срока.</w:t>
      </w:r>
    </w:p>
    <w:p w:rsidR="00883CBF" w:rsidRPr="00883CBF" w:rsidP="00883CBF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83CBF">
        <w:rPr>
          <w:sz w:val="25"/>
          <w:szCs w:val="25"/>
        </w:rPr>
        <w:t xml:space="preserve">Как разъяснил Пленум Верховного Суда РФ в </w:t>
      </w:r>
      <w:hyperlink r:id="rId9" w:history="1">
        <w:r w:rsidRPr="00883CBF">
          <w:rPr>
            <w:sz w:val="25"/>
            <w:szCs w:val="25"/>
          </w:rPr>
          <w:t>п. 14</w:t>
        </w:r>
      </w:hyperlink>
      <w:r w:rsidRPr="00883CBF">
        <w:rPr>
          <w:sz w:val="25"/>
          <w:szCs w:val="25"/>
        </w:rPr>
        <w:t xml:space="preserve"> Постановления от 24.03.2005 N 5 "О некоторых вопросах, возникающих у судов при применении Кодекса Российской Федерации об</w:t>
      </w:r>
      <w:r w:rsidRPr="00883CBF">
        <w:rPr>
          <w:sz w:val="25"/>
          <w:szCs w:val="25"/>
        </w:rPr>
        <w:t xml:space="preserve"> административных правонарушениях" невыполнение предписания органа (должностного лица), осуществляющего государственный надзор (контроль), к установленному сроку свидетельствует о том, что административное правонарушение не является длящимся. Правонарушени</w:t>
      </w:r>
      <w:r w:rsidRPr="00883CBF">
        <w:rPr>
          <w:sz w:val="25"/>
          <w:szCs w:val="25"/>
        </w:rPr>
        <w:t>е считается совершенным с момента истечения срока, предусмотренного предписанием об устранении нарушений законодательства.</w:t>
      </w:r>
    </w:p>
    <w:p w:rsidR="001D439C" w:rsidRPr="001D439C" w:rsidP="001D43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1D439C">
        <w:rPr>
          <w:rFonts w:eastAsiaTheme="minorHAnsi"/>
          <w:sz w:val="25"/>
          <w:szCs w:val="25"/>
          <w:lang w:eastAsia="en-US"/>
        </w:rPr>
        <w:t xml:space="preserve">Из названной </w:t>
      </w:r>
      <w:hyperlink r:id="rId10" w:history="1">
        <w:r w:rsidRPr="001D439C">
          <w:rPr>
            <w:rFonts w:eastAsiaTheme="minorHAnsi"/>
            <w:sz w:val="25"/>
            <w:szCs w:val="25"/>
            <w:lang w:eastAsia="en-US"/>
          </w:rPr>
          <w:t>нормы</w:t>
        </w:r>
      </w:hyperlink>
      <w:r w:rsidRPr="001D439C">
        <w:rPr>
          <w:rFonts w:eastAsiaTheme="minorHAnsi"/>
          <w:sz w:val="25"/>
          <w:szCs w:val="25"/>
          <w:lang w:eastAsia="en-US"/>
        </w:rPr>
        <w:t xml:space="preserve"> права следует прямое указание на то, что предписание административного органа долж</w:t>
      </w:r>
      <w:r w:rsidR="004D7142">
        <w:rPr>
          <w:rFonts w:eastAsiaTheme="minorHAnsi"/>
          <w:sz w:val="25"/>
          <w:szCs w:val="25"/>
          <w:lang w:eastAsia="en-US"/>
        </w:rPr>
        <w:t>но отвечать условию законности и исполнимости</w:t>
      </w:r>
      <w:r w:rsidR="00002649">
        <w:rPr>
          <w:rFonts w:eastAsiaTheme="minorHAnsi"/>
          <w:sz w:val="25"/>
          <w:szCs w:val="25"/>
          <w:lang w:eastAsia="en-US"/>
        </w:rPr>
        <w:t xml:space="preserve">. </w:t>
      </w:r>
      <w:r w:rsidRPr="001D439C">
        <w:rPr>
          <w:rFonts w:eastAsiaTheme="minorHAnsi"/>
          <w:sz w:val="25"/>
          <w:szCs w:val="25"/>
          <w:lang w:eastAsia="en-US"/>
        </w:rPr>
        <w:t>Следовательно, существенным обстоятельством, подлежащим выяснению при рассмотрении д</w:t>
      </w:r>
      <w:r w:rsidRPr="001D439C">
        <w:rPr>
          <w:rFonts w:eastAsiaTheme="minorHAnsi"/>
          <w:sz w:val="25"/>
          <w:szCs w:val="25"/>
          <w:lang w:eastAsia="en-US"/>
        </w:rPr>
        <w:t>ела об оспаривании постановления об административном правонарушении, является установление законности предписания, неисполнение которого вменялось обществу. Таким образом, от установления данного обстоятельства зависит разрешение вопроса о наличии либо отс</w:t>
      </w:r>
      <w:r w:rsidRPr="001D439C">
        <w:rPr>
          <w:rFonts w:eastAsiaTheme="minorHAnsi"/>
          <w:sz w:val="25"/>
          <w:szCs w:val="25"/>
          <w:lang w:eastAsia="en-US"/>
        </w:rPr>
        <w:t>утствии события административного правонарушения.</w:t>
      </w:r>
    </w:p>
    <w:p w:rsidR="001D439C" w:rsidRPr="001D439C" w:rsidP="001D43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1D439C">
        <w:rPr>
          <w:rFonts w:eastAsiaTheme="minorHAnsi"/>
          <w:sz w:val="25"/>
          <w:szCs w:val="25"/>
          <w:lang w:eastAsia="en-US"/>
        </w:rPr>
        <w:t>Исполнимость предписания является другим важным требованием к этому виду ненормативного правового акта, поскольку предписание исходит от государственного органа, обладающего властными полномочиями, носит об</w:t>
      </w:r>
      <w:r w:rsidRPr="001D439C">
        <w:rPr>
          <w:rFonts w:eastAsiaTheme="minorHAnsi"/>
          <w:sz w:val="25"/>
          <w:szCs w:val="25"/>
          <w:lang w:eastAsia="en-US"/>
        </w:rPr>
        <w:t xml:space="preserve">язательный характер и </w:t>
      </w:r>
      <w:r w:rsidRPr="001D439C">
        <w:rPr>
          <w:rFonts w:eastAsiaTheme="minorHAnsi"/>
          <w:sz w:val="25"/>
          <w:szCs w:val="25"/>
          <w:lang w:eastAsia="en-US"/>
        </w:rPr>
        <w:t>для его исполнения устанавливается срок, за нарушение которого наступает административная ответственность. Исполнимость предписания следует понимать как наличие реальной возможности у лица, привлекаемого к ответственности, устранить в</w:t>
      </w:r>
      <w:r w:rsidRPr="001D439C">
        <w:rPr>
          <w:rFonts w:eastAsiaTheme="minorHAnsi"/>
          <w:sz w:val="25"/>
          <w:szCs w:val="25"/>
          <w:lang w:eastAsia="en-US"/>
        </w:rPr>
        <w:t xml:space="preserve"> указанный срок выявленное нарушение.</w:t>
      </w:r>
    </w:p>
    <w:p w:rsidR="001D439C" w:rsidRPr="003872D5" w:rsidP="008640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3872D5">
        <w:rPr>
          <w:rFonts w:eastAsiaTheme="minorHAnsi"/>
          <w:sz w:val="25"/>
          <w:szCs w:val="25"/>
          <w:lang w:eastAsia="en-US"/>
        </w:rPr>
        <w:t>В отношении Козловой В.А. составлен протокол об административном</w:t>
      </w:r>
      <w:r w:rsidRPr="003872D5" w:rsidR="001C5EA0">
        <w:rPr>
          <w:rFonts w:eastAsiaTheme="minorHAnsi"/>
          <w:sz w:val="25"/>
          <w:szCs w:val="25"/>
          <w:lang w:eastAsia="en-US"/>
        </w:rPr>
        <w:t xml:space="preserve"> правонарушении за неисполнение предписания</w:t>
      </w:r>
      <w:r w:rsidRPr="003872D5" w:rsidR="00C45C68">
        <w:rPr>
          <w:rFonts w:eastAsiaTheme="minorHAnsi"/>
          <w:sz w:val="25"/>
          <w:szCs w:val="25"/>
          <w:lang w:eastAsia="en-US"/>
        </w:rPr>
        <w:t xml:space="preserve"> с установленным сроком до 01.03.2021 включительно, которое она получила</w:t>
      </w:r>
      <w:r w:rsidRPr="003872D5" w:rsidR="001F56C6">
        <w:rPr>
          <w:rFonts w:eastAsiaTheme="minorHAnsi"/>
          <w:sz w:val="25"/>
          <w:szCs w:val="25"/>
          <w:lang w:eastAsia="en-US"/>
        </w:rPr>
        <w:t xml:space="preserve">  24.02.2021 года, то есть за 5 дней до истечения срока исполнения предписания. При этом Козловой В.А.</w:t>
      </w:r>
      <w:r w:rsidRPr="003872D5">
        <w:rPr>
          <w:rFonts w:eastAsiaTheme="minorHAnsi"/>
          <w:sz w:val="25"/>
          <w:szCs w:val="25"/>
          <w:lang w:eastAsia="en-US"/>
        </w:rPr>
        <w:t xml:space="preserve"> бы</w:t>
      </w:r>
      <w:r w:rsidRPr="003872D5" w:rsidR="001F56C6">
        <w:rPr>
          <w:rFonts w:eastAsiaTheme="minorHAnsi"/>
          <w:sz w:val="25"/>
          <w:szCs w:val="25"/>
          <w:lang w:eastAsia="en-US"/>
        </w:rPr>
        <w:t>ли приняты все возможные</w:t>
      </w:r>
      <w:r w:rsidRPr="003872D5" w:rsidR="003872D5">
        <w:rPr>
          <w:rFonts w:eastAsiaTheme="minorHAnsi"/>
          <w:sz w:val="25"/>
          <w:szCs w:val="25"/>
          <w:lang w:eastAsia="en-US"/>
        </w:rPr>
        <w:t xml:space="preserve"> меры</w:t>
      </w:r>
      <w:r w:rsidRPr="003872D5">
        <w:rPr>
          <w:rFonts w:eastAsiaTheme="minorHAnsi"/>
          <w:sz w:val="25"/>
          <w:szCs w:val="25"/>
          <w:lang w:eastAsia="en-US"/>
        </w:rPr>
        <w:t xml:space="preserve"> </w:t>
      </w:r>
      <w:r w:rsidRPr="003872D5" w:rsidR="003872D5">
        <w:rPr>
          <w:rFonts w:eastAsiaTheme="minorHAnsi"/>
          <w:sz w:val="25"/>
          <w:szCs w:val="25"/>
          <w:lang w:eastAsia="en-US"/>
        </w:rPr>
        <w:t>–</w:t>
      </w:r>
      <w:r w:rsidRPr="003872D5">
        <w:rPr>
          <w:rFonts w:eastAsiaTheme="minorHAnsi"/>
          <w:sz w:val="25"/>
          <w:szCs w:val="25"/>
          <w:lang w:eastAsia="en-US"/>
        </w:rPr>
        <w:t xml:space="preserve"> </w:t>
      </w:r>
      <w:r w:rsidRPr="003872D5" w:rsidR="003872D5">
        <w:rPr>
          <w:rFonts w:eastAsiaTheme="minorHAnsi"/>
          <w:sz w:val="25"/>
          <w:szCs w:val="25"/>
          <w:lang w:eastAsia="en-US"/>
        </w:rPr>
        <w:t>направлено ходатайств</w:t>
      </w:r>
      <w:r w:rsidR="00864095">
        <w:rPr>
          <w:rFonts w:eastAsiaTheme="minorHAnsi"/>
          <w:sz w:val="25"/>
          <w:szCs w:val="25"/>
          <w:lang w:eastAsia="en-US"/>
        </w:rPr>
        <w:t>о о продлении срока предписания. Исполнить предписание об освобождении земельного участка , возможного путем сноса строений, или оформлении прав на земельный участок</w:t>
      </w:r>
      <w:r w:rsidR="0020311E">
        <w:rPr>
          <w:rFonts w:eastAsiaTheme="minorHAnsi"/>
          <w:sz w:val="25"/>
          <w:szCs w:val="25"/>
          <w:lang w:eastAsia="en-US"/>
        </w:rPr>
        <w:t>,</w:t>
      </w:r>
      <w:r w:rsidR="00864095">
        <w:rPr>
          <w:rFonts w:eastAsiaTheme="minorHAnsi"/>
          <w:sz w:val="25"/>
          <w:szCs w:val="25"/>
          <w:lang w:eastAsia="en-US"/>
        </w:rPr>
        <w:t xml:space="preserve"> в течение 5 дней</w:t>
      </w:r>
      <w:r w:rsidRPr="003872D5">
        <w:rPr>
          <w:rFonts w:eastAsiaTheme="minorHAnsi"/>
          <w:sz w:val="25"/>
          <w:szCs w:val="25"/>
          <w:lang w:eastAsia="en-US"/>
        </w:rPr>
        <w:t xml:space="preserve"> </w:t>
      </w:r>
      <w:r w:rsidR="0020311E">
        <w:rPr>
          <w:rFonts w:eastAsiaTheme="minorHAnsi"/>
          <w:sz w:val="25"/>
          <w:szCs w:val="25"/>
          <w:lang w:eastAsia="en-US"/>
        </w:rPr>
        <w:t xml:space="preserve">объективно не представляется возможным. </w:t>
      </w:r>
      <w:r w:rsidRPr="003872D5">
        <w:rPr>
          <w:rFonts w:eastAsiaTheme="minorHAnsi"/>
          <w:sz w:val="25"/>
          <w:szCs w:val="25"/>
          <w:lang w:eastAsia="en-US"/>
        </w:rPr>
        <w:t>Следовательно, в настоящем деле необходимый элемент состава административного правонару</w:t>
      </w:r>
      <w:r w:rsidR="0020311E">
        <w:rPr>
          <w:rFonts w:eastAsiaTheme="minorHAnsi"/>
          <w:sz w:val="25"/>
          <w:szCs w:val="25"/>
          <w:lang w:eastAsia="en-US"/>
        </w:rPr>
        <w:t>шения, а именно вина Козловой В.А.</w:t>
      </w:r>
      <w:r w:rsidRPr="003872D5">
        <w:rPr>
          <w:rFonts w:eastAsiaTheme="minorHAnsi"/>
          <w:sz w:val="25"/>
          <w:szCs w:val="25"/>
          <w:lang w:eastAsia="en-US"/>
        </w:rPr>
        <w:t>, отсутствует.</w:t>
      </w:r>
    </w:p>
    <w:p w:rsidR="0020311E" w:rsidRPr="0020311E" w:rsidP="0020311E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5"/>
          <w:szCs w:val="25"/>
          <w:lang w:eastAsia="en-US"/>
        </w:rPr>
      </w:pPr>
      <w:r w:rsidRPr="0020311E">
        <w:rPr>
          <w:rFonts w:eastAsiaTheme="minorHAnsi"/>
          <w:bCs/>
          <w:sz w:val="25"/>
          <w:szCs w:val="25"/>
          <w:lang w:eastAsia="en-US"/>
        </w:rPr>
        <w:t xml:space="preserve">Таким образом, доказательств, объективно подтверждающих вину </w:t>
      </w:r>
      <w:r w:rsidR="00A86E3A">
        <w:rPr>
          <w:rStyle w:val="2"/>
          <w:sz w:val="25"/>
          <w:szCs w:val="25"/>
          <w:u w:val="none"/>
        </w:rPr>
        <w:t>Козловой В.А</w:t>
      </w:r>
      <w:r w:rsidRPr="0020311E">
        <w:rPr>
          <w:rStyle w:val="2"/>
          <w:sz w:val="25"/>
          <w:szCs w:val="25"/>
          <w:u w:val="none"/>
        </w:rPr>
        <w:t xml:space="preserve">. </w:t>
      </w:r>
      <w:r w:rsidRPr="0020311E">
        <w:rPr>
          <w:rFonts w:eastAsiaTheme="minorHAnsi"/>
          <w:bCs/>
          <w:sz w:val="25"/>
          <w:szCs w:val="25"/>
          <w:lang w:eastAsia="en-US"/>
        </w:rPr>
        <w:t xml:space="preserve">в совершении административного правонарушения, предусмотренного </w:t>
      </w:r>
      <w:hyperlink r:id="rId7" w:history="1">
        <w:r w:rsidRPr="0020311E">
          <w:rPr>
            <w:sz w:val="25"/>
            <w:szCs w:val="25"/>
          </w:rPr>
          <w:t>ч. 25 ст. 19.5</w:t>
        </w:r>
      </w:hyperlink>
      <w:r w:rsidRPr="0020311E">
        <w:rPr>
          <w:sz w:val="25"/>
          <w:szCs w:val="25"/>
        </w:rPr>
        <w:t xml:space="preserve"> </w:t>
      </w:r>
      <w:r w:rsidRPr="0020311E">
        <w:rPr>
          <w:rFonts w:eastAsiaTheme="minorHAnsi"/>
          <w:bCs/>
          <w:sz w:val="25"/>
          <w:szCs w:val="25"/>
          <w:lang w:eastAsia="en-US"/>
        </w:rPr>
        <w:t>Кодекса Российской Федерации об административных правонарушениях, не имеется.</w:t>
      </w:r>
    </w:p>
    <w:p w:rsidR="0020311E" w:rsidRPr="0020311E" w:rsidP="0020311E">
      <w:pPr>
        <w:ind w:firstLine="708"/>
        <w:jc w:val="both"/>
        <w:rPr>
          <w:sz w:val="25"/>
          <w:szCs w:val="25"/>
        </w:rPr>
      </w:pPr>
      <w:r w:rsidRPr="0020311E">
        <w:rPr>
          <w:sz w:val="25"/>
          <w:szCs w:val="25"/>
        </w:rPr>
        <w:t xml:space="preserve">Согласно </w:t>
      </w:r>
      <w:hyperlink r:id="rId11" w:history="1">
        <w:r w:rsidRPr="00A86E3A">
          <w:rPr>
            <w:rStyle w:val="Hyperlink"/>
            <w:color w:val="auto"/>
            <w:sz w:val="25"/>
            <w:szCs w:val="25"/>
            <w:u w:val="none"/>
          </w:rPr>
          <w:t>статье 1.5</w:t>
        </w:r>
      </w:hyperlink>
      <w:r w:rsidRPr="0020311E">
        <w:rPr>
          <w:sz w:val="25"/>
          <w:szCs w:val="25"/>
        </w:rPr>
        <w:t xml:space="preserve"> </w:t>
      </w:r>
      <w:r w:rsidR="00A86E3A">
        <w:rPr>
          <w:sz w:val="25"/>
          <w:szCs w:val="25"/>
        </w:rPr>
        <w:t>КоАП РФ</w:t>
      </w:r>
      <w:r w:rsidRPr="0020311E">
        <w:rPr>
          <w:sz w:val="25"/>
          <w:szCs w:val="25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</w:t>
      </w:r>
      <w:hyperlink r:id="rId12" w:history="1">
        <w:r w:rsidRPr="0020311E">
          <w:rPr>
            <w:rStyle w:val="Hyperlink"/>
            <w:color w:val="auto"/>
            <w:sz w:val="25"/>
            <w:szCs w:val="25"/>
            <w:u w:val="none"/>
          </w:rPr>
          <w:t>Кодексом</w:t>
        </w:r>
      </w:hyperlink>
      <w:r w:rsidRPr="0020311E">
        <w:rPr>
          <w:sz w:val="25"/>
          <w:szCs w:val="25"/>
        </w:rPr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</w:t>
      </w:r>
    </w:p>
    <w:p w:rsidR="0020311E" w:rsidRPr="0020311E" w:rsidP="0020311E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5"/>
          <w:szCs w:val="25"/>
          <w:lang w:eastAsia="en-US"/>
        </w:rPr>
      </w:pPr>
      <w:r w:rsidRPr="0020311E">
        <w:rPr>
          <w:sz w:val="25"/>
          <w:szCs w:val="25"/>
        </w:rPr>
        <w:t xml:space="preserve">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13" w:history="1">
        <w:r w:rsidRPr="0020311E">
          <w:rPr>
            <w:rStyle w:val="Hyperlink"/>
            <w:color w:val="auto"/>
            <w:sz w:val="25"/>
            <w:szCs w:val="25"/>
            <w:u w:val="none"/>
          </w:rPr>
          <w:t>примечанием</w:t>
        </w:r>
      </w:hyperlink>
      <w:r w:rsidRPr="0020311E">
        <w:rPr>
          <w:sz w:val="25"/>
          <w:szCs w:val="25"/>
        </w:rPr>
        <w:t xml:space="preserve"> 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  <w:r w:rsidRPr="0020311E">
        <w:rPr>
          <w:rFonts w:eastAsiaTheme="minorHAnsi"/>
          <w:bCs/>
          <w:sz w:val="25"/>
          <w:szCs w:val="25"/>
          <w:lang w:eastAsia="en-US"/>
        </w:rPr>
        <w:t xml:space="preserve"> </w:t>
      </w:r>
    </w:p>
    <w:p w:rsidR="005F36B5" w:rsidP="00002649">
      <w:pPr>
        <w:ind w:firstLine="567"/>
        <w:jc w:val="both"/>
        <w:rPr>
          <w:sz w:val="25"/>
          <w:szCs w:val="25"/>
        </w:rPr>
      </w:pPr>
      <w:r w:rsidRPr="0020311E">
        <w:rPr>
          <w:sz w:val="25"/>
          <w:szCs w:val="25"/>
        </w:rPr>
        <w:t xml:space="preserve">При таких обстоятельствах, производство по данному делу об административном правонарушении подлежит прекращению на основании </w:t>
      </w:r>
      <w:hyperlink r:id="rId14" w:history="1">
        <w:r w:rsidRPr="0020311E">
          <w:rPr>
            <w:sz w:val="25"/>
            <w:szCs w:val="25"/>
          </w:rPr>
          <w:t>пунк</w:t>
        </w:r>
        <w:r w:rsidRPr="0020311E">
          <w:rPr>
            <w:sz w:val="25"/>
            <w:szCs w:val="25"/>
          </w:rPr>
          <w:t>та 2 части 1 статьи 24.5</w:t>
        </w:r>
      </w:hyperlink>
      <w:r w:rsidRPr="0020311E">
        <w:rPr>
          <w:sz w:val="25"/>
          <w:szCs w:val="25"/>
        </w:rPr>
        <w:t xml:space="preserve"> Кодекса Российской Федерации об административных </w:t>
      </w:r>
      <w:r w:rsidRPr="0020311E">
        <w:rPr>
          <w:sz w:val="25"/>
          <w:szCs w:val="25"/>
        </w:rPr>
        <w:t xml:space="preserve">правонарушениях - в связи с отсутствием состава административного правонарушения, предусмотренного </w:t>
      </w:r>
      <w:hyperlink r:id="rId7" w:history="1">
        <w:r w:rsidRPr="0020311E">
          <w:rPr>
            <w:sz w:val="25"/>
            <w:szCs w:val="25"/>
          </w:rPr>
          <w:t>ч. 25 ст. 19.5</w:t>
        </w:r>
      </w:hyperlink>
      <w:r w:rsidRPr="0020311E">
        <w:rPr>
          <w:sz w:val="25"/>
          <w:szCs w:val="25"/>
        </w:rPr>
        <w:t xml:space="preserve"> </w:t>
      </w:r>
      <w:r w:rsidR="00A86E3A">
        <w:rPr>
          <w:sz w:val="25"/>
          <w:szCs w:val="25"/>
        </w:rPr>
        <w:t>КоАП РФ</w:t>
      </w:r>
      <w:r w:rsidR="00FC5D14">
        <w:rPr>
          <w:sz w:val="25"/>
          <w:szCs w:val="25"/>
        </w:rPr>
        <w:t>.</w:t>
      </w:r>
    </w:p>
    <w:p w:rsidR="003840AF" w:rsidRPr="00A44E24" w:rsidP="003840AF">
      <w:pPr>
        <w:ind w:firstLine="540"/>
        <w:jc w:val="both"/>
        <w:rPr>
          <w:sz w:val="25"/>
          <w:szCs w:val="25"/>
        </w:rPr>
      </w:pPr>
      <w:r w:rsidRPr="00A44E24">
        <w:rPr>
          <w:sz w:val="25"/>
          <w:szCs w:val="25"/>
        </w:rPr>
        <w:t>Руководствуясь ст. ст. 29.10 и 29.11 Кодекса Российской Федерации об административных правонарушениях, суд,-</w:t>
      </w:r>
    </w:p>
    <w:p w:rsidR="005F36B5" w:rsidP="00002649">
      <w:pPr>
        <w:rPr>
          <w:b/>
          <w:sz w:val="25"/>
          <w:szCs w:val="25"/>
        </w:rPr>
      </w:pPr>
    </w:p>
    <w:p w:rsidR="003840AF" w:rsidRPr="00A44E24" w:rsidP="003840AF">
      <w:pPr>
        <w:jc w:val="center"/>
        <w:rPr>
          <w:b/>
          <w:sz w:val="25"/>
          <w:szCs w:val="25"/>
        </w:rPr>
      </w:pPr>
      <w:r w:rsidRPr="00A44E24">
        <w:rPr>
          <w:b/>
          <w:sz w:val="25"/>
          <w:szCs w:val="25"/>
        </w:rPr>
        <w:t>ПОСТАНОВИЛ:</w:t>
      </w:r>
    </w:p>
    <w:p w:rsidR="00234189" w:rsidP="00502355">
      <w:pPr>
        <w:tabs>
          <w:tab w:val="left" w:pos="627"/>
        </w:tabs>
        <w:ind w:firstLine="709"/>
        <w:jc w:val="both"/>
        <w:rPr>
          <w:sz w:val="25"/>
          <w:szCs w:val="25"/>
        </w:rPr>
      </w:pPr>
    </w:p>
    <w:p w:rsidR="00FC5D14" w:rsidP="005F36B5">
      <w:pPr>
        <w:ind w:firstLine="567"/>
        <w:jc w:val="both"/>
        <w:rPr>
          <w:sz w:val="25"/>
          <w:szCs w:val="25"/>
        </w:rPr>
      </w:pPr>
      <w:r w:rsidRPr="005F36B5">
        <w:rPr>
          <w:sz w:val="25"/>
          <w:szCs w:val="25"/>
        </w:rPr>
        <w:t>Производство по делу об административном правонарушении, предусмо</w:t>
      </w:r>
      <w:r w:rsidRPr="005F36B5">
        <w:rPr>
          <w:sz w:val="25"/>
          <w:szCs w:val="25"/>
        </w:rPr>
        <w:t xml:space="preserve">тренном </w:t>
      </w:r>
      <w:hyperlink r:id="rId7" w:history="1">
        <w:r w:rsidRPr="005F36B5">
          <w:rPr>
            <w:sz w:val="25"/>
            <w:szCs w:val="25"/>
          </w:rPr>
          <w:t>ч. 25 ст. 19.5</w:t>
        </w:r>
      </w:hyperlink>
      <w:r w:rsidRPr="005F36B5">
        <w:rPr>
          <w:sz w:val="25"/>
          <w:szCs w:val="25"/>
        </w:rPr>
        <w:t xml:space="preserve"> КоАП РФ, в отношении </w:t>
      </w:r>
      <w:r w:rsidRPr="005F36B5">
        <w:rPr>
          <w:b/>
          <w:sz w:val="25"/>
          <w:szCs w:val="25"/>
        </w:rPr>
        <w:t>Козловой Валентины Анатольевны</w:t>
      </w:r>
      <w:r w:rsidRPr="005F36B5">
        <w:rPr>
          <w:sz w:val="25"/>
          <w:szCs w:val="25"/>
        </w:rPr>
        <w:t xml:space="preserve">, </w:t>
      </w:r>
      <w:r w:rsidRPr="00FD7B9A" w:rsidR="00EA1A47">
        <w:t>«ПЕРСОНАЛЬНЫЕ ДАННЫЕ»</w:t>
      </w:r>
      <w:r w:rsidRPr="005F36B5">
        <w:rPr>
          <w:sz w:val="25"/>
          <w:szCs w:val="25"/>
        </w:rPr>
        <w:t xml:space="preserve">, прекратить на основании </w:t>
      </w:r>
      <w:hyperlink r:id="rId14" w:history="1">
        <w:r w:rsidRPr="005F36B5">
          <w:rPr>
            <w:sz w:val="25"/>
            <w:szCs w:val="25"/>
          </w:rPr>
          <w:t>п. 2 ч. 1 ст. 24.5</w:t>
        </w:r>
      </w:hyperlink>
      <w:r w:rsidRPr="005F36B5">
        <w:rPr>
          <w:sz w:val="25"/>
          <w:szCs w:val="25"/>
        </w:rPr>
        <w:t xml:space="preserve"> Кодекса Российской Федерации об ад</w:t>
      </w:r>
      <w:r w:rsidR="005F36B5">
        <w:rPr>
          <w:sz w:val="25"/>
          <w:szCs w:val="25"/>
        </w:rPr>
        <w:t>министративных правонарушениях.</w:t>
      </w:r>
    </w:p>
    <w:p w:rsidR="000D28F2" w:rsidRPr="00A44E24" w:rsidP="000D28F2">
      <w:pPr>
        <w:ind w:firstLine="708"/>
        <w:jc w:val="both"/>
        <w:rPr>
          <w:sz w:val="25"/>
          <w:szCs w:val="25"/>
        </w:rPr>
      </w:pPr>
      <w:r w:rsidRPr="00A44E24">
        <w:rPr>
          <w:rFonts w:eastAsia="SimSun"/>
          <w:iCs/>
          <w:sz w:val="25"/>
          <w:szCs w:val="25"/>
          <w:lang w:eastAsia="zh-CN"/>
        </w:rPr>
        <w:t>Постановление может быть обжаловано в Ялтинский</w:t>
      </w:r>
      <w:r w:rsidRPr="00A44E24">
        <w:rPr>
          <w:rFonts w:eastAsia="SimSun"/>
          <w:iCs/>
          <w:sz w:val="25"/>
          <w:szCs w:val="25"/>
          <w:lang w:eastAsia="zh-CN"/>
        </w:rPr>
        <w:t xml:space="preserve"> городской суд Республики Крым </w:t>
      </w:r>
      <w:r w:rsidRPr="00A44E24">
        <w:rPr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A44E24">
        <w:rPr>
          <w:rFonts w:eastAsia="SimSun"/>
          <w:iCs/>
          <w:sz w:val="25"/>
          <w:szCs w:val="25"/>
          <w:lang w:eastAsia="zh-CN"/>
        </w:rPr>
        <w:t xml:space="preserve">в течение 10 дней со дня вынесения </w:t>
      </w:r>
      <w:r w:rsidRPr="00A44E24">
        <w:rPr>
          <w:sz w:val="25"/>
          <w:szCs w:val="25"/>
        </w:rPr>
        <w:t>или получения копии постановления.</w:t>
      </w:r>
    </w:p>
    <w:p w:rsidR="00625DDC" w:rsidRPr="00A44E24" w:rsidP="00625DDC">
      <w:pPr>
        <w:jc w:val="both"/>
        <w:rPr>
          <w:sz w:val="25"/>
          <w:szCs w:val="25"/>
        </w:rPr>
      </w:pPr>
      <w:r w:rsidRPr="00A44E24">
        <w:rPr>
          <w:sz w:val="25"/>
          <w:szCs w:val="25"/>
        </w:rPr>
        <w:t xml:space="preserve">    </w:t>
      </w:r>
    </w:p>
    <w:p w:rsidR="001D4E89" w:rsidP="00625DDC">
      <w:pPr>
        <w:jc w:val="both"/>
        <w:rPr>
          <w:sz w:val="25"/>
          <w:szCs w:val="25"/>
        </w:rPr>
      </w:pPr>
      <w:r w:rsidRPr="00A44E24">
        <w:rPr>
          <w:sz w:val="25"/>
          <w:szCs w:val="25"/>
        </w:rPr>
        <w:t xml:space="preserve">            </w:t>
      </w:r>
      <w:r w:rsidR="00234189">
        <w:rPr>
          <w:sz w:val="25"/>
          <w:szCs w:val="25"/>
        </w:rPr>
        <w:t xml:space="preserve">               </w:t>
      </w:r>
    </w:p>
    <w:p w:rsidR="000D28F2" w:rsidRPr="00A44E24" w:rsidP="00625DDC">
      <w:pPr>
        <w:jc w:val="both"/>
        <w:rPr>
          <w:sz w:val="25"/>
          <w:szCs w:val="25"/>
        </w:rPr>
      </w:pPr>
      <w:r w:rsidRPr="00A44E24">
        <w:rPr>
          <w:sz w:val="25"/>
          <w:szCs w:val="25"/>
        </w:rPr>
        <w:t>Мировой судья:</w:t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="001D4E89">
        <w:rPr>
          <w:sz w:val="25"/>
          <w:szCs w:val="25"/>
        </w:rPr>
        <w:t xml:space="preserve">               </w:t>
      </w:r>
      <w:r w:rsidRPr="00A44E24">
        <w:rPr>
          <w:sz w:val="25"/>
          <w:szCs w:val="25"/>
        </w:rPr>
        <w:t>О.В. Переверзева</w:t>
      </w:r>
    </w:p>
    <w:p w:rsidR="000D28F2" w:rsidRPr="00A44E24" w:rsidP="000D28F2">
      <w:pPr>
        <w:rPr>
          <w:sz w:val="25"/>
          <w:szCs w:val="25"/>
        </w:rPr>
      </w:pPr>
    </w:p>
    <w:p w:rsidR="000D28F2" w:rsidRPr="00A44E24" w:rsidP="000D28F2">
      <w:pPr>
        <w:rPr>
          <w:sz w:val="25"/>
          <w:szCs w:val="25"/>
        </w:rPr>
      </w:pPr>
    </w:p>
    <w:p w:rsidR="00D63606" w:rsidRPr="00A44E24">
      <w:pPr>
        <w:rPr>
          <w:sz w:val="25"/>
          <w:szCs w:val="25"/>
        </w:rPr>
      </w:pPr>
    </w:p>
    <w:sectPr w:rsidSect="005F36B5">
      <w:footerReference w:type="default" r:id="rId15"/>
      <w:pgSz w:w="11906" w:h="16838"/>
      <w:pgMar w:top="851" w:right="1418" w:bottom="851" w:left="1418" w:header="113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5371416"/>
      <w:docPartObj>
        <w:docPartGallery w:val="Page Numbers (Bottom of Page)"/>
        <w:docPartUnique/>
      </w:docPartObj>
    </w:sdtPr>
    <w:sdtContent>
      <w:p w:rsidR="000026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7AD">
          <w:rPr>
            <w:noProof/>
          </w:rPr>
          <w:t>4</w:t>
        </w:r>
        <w:r>
          <w:fldChar w:fldCharType="end"/>
        </w:r>
      </w:p>
    </w:sdtContent>
  </w:sdt>
  <w:p w:rsidR="000026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E"/>
    <w:rsid w:val="00002649"/>
    <w:rsid w:val="0001504D"/>
    <w:rsid w:val="000311B8"/>
    <w:rsid w:val="00033604"/>
    <w:rsid w:val="000733BD"/>
    <w:rsid w:val="000B3BE9"/>
    <w:rsid w:val="000C1448"/>
    <w:rsid w:val="000D28F2"/>
    <w:rsid w:val="000E0504"/>
    <w:rsid w:val="000E4B59"/>
    <w:rsid w:val="000F2F99"/>
    <w:rsid w:val="000F3533"/>
    <w:rsid w:val="0010463B"/>
    <w:rsid w:val="00106119"/>
    <w:rsid w:val="00115743"/>
    <w:rsid w:val="00137E87"/>
    <w:rsid w:val="00144E92"/>
    <w:rsid w:val="00161919"/>
    <w:rsid w:val="001706C1"/>
    <w:rsid w:val="00176DD9"/>
    <w:rsid w:val="001772E2"/>
    <w:rsid w:val="001A7812"/>
    <w:rsid w:val="001B6618"/>
    <w:rsid w:val="001C0CB0"/>
    <w:rsid w:val="001C124C"/>
    <w:rsid w:val="001C5EA0"/>
    <w:rsid w:val="001D439C"/>
    <w:rsid w:val="001D4E89"/>
    <w:rsid w:val="001D59DA"/>
    <w:rsid w:val="001E47DB"/>
    <w:rsid w:val="001F4EA1"/>
    <w:rsid w:val="001F56C6"/>
    <w:rsid w:val="001F7701"/>
    <w:rsid w:val="002014D7"/>
    <w:rsid w:val="0020311E"/>
    <w:rsid w:val="00204ACB"/>
    <w:rsid w:val="002144A7"/>
    <w:rsid w:val="00234189"/>
    <w:rsid w:val="002520F5"/>
    <w:rsid w:val="0027077B"/>
    <w:rsid w:val="0027547A"/>
    <w:rsid w:val="002C5232"/>
    <w:rsid w:val="002D518D"/>
    <w:rsid w:val="002E43F0"/>
    <w:rsid w:val="002F5BB0"/>
    <w:rsid w:val="00307062"/>
    <w:rsid w:val="00324770"/>
    <w:rsid w:val="00377FB4"/>
    <w:rsid w:val="003840AF"/>
    <w:rsid w:val="003872D5"/>
    <w:rsid w:val="00387B3E"/>
    <w:rsid w:val="003A5219"/>
    <w:rsid w:val="003B4EDB"/>
    <w:rsid w:val="003C36A5"/>
    <w:rsid w:val="003D2DD7"/>
    <w:rsid w:val="003E5D7F"/>
    <w:rsid w:val="003E6166"/>
    <w:rsid w:val="00406F2F"/>
    <w:rsid w:val="0041031F"/>
    <w:rsid w:val="0041679E"/>
    <w:rsid w:val="00454435"/>
    <w:rsid w:val="00471793"/>
    <w:rsid w:val="004B3B83"/>
    <w:rsid w:val="004C3777"/>
    <w:rsid w:val="004D43DB"/>
    <w:rsid w:val="004D6101"/>
    <w:rsid w:val="004D7142"/>
    <w:rsid w:val="004F24EA"/>
    <w:rsid w:val="00502355"/>
    <w:rsid w:val="005345FC"/>
    <w:rsid w:val="00542323"/>
    <w:rsid w:val="0054450C"/>
    <w:rsid w:val="0058283C"/>
    <w:rsid w:val="005A3D12"/>
    <w:rsid w:val="005A4762"/>
    <w:rsid w:val="005B6BBB"/>
    <w:rsid w:val="005D375E"/>
    <w:rsid w:val="005F36B5"/>
    <w:rsid w:val="00610243"/>
    <w:rsid w:val="006105D2"/>
    <w:rsid w:val="0061183F"/>
    <w:rsid w:val="00625DDC"/>
    <w:rsid w:val="006278F9"/>
    <w:rsid w:val="006323A9"/>
    <w:rsid w:val="0063726F"/>
    <w:rsid w:val="00637F44"/>
    <w:rsid w:val="006527AD"/>
    <w:rsid w:val="0067567E"/>
    <w:rsid w:val="00680F14"/>
    <w:rsid w:val="00694C34"/>
    <w:rsid w:val="006C0764"/>
    <w:rsid w:val="006D6BDB"/>
    <w:rsid w:val="006E3F23"/>
    <w:rsid w:val="006E3F25"/>
    <w:rsid w:val="006F103E"/>
    <w:rsid w:val="006F77B4"/>
    <w:rsid w:val="00727F71"/>
    <w:rsid w:val="00733AE4"/>
    <w:rsid w:val="007556F3"/>
    <w:rsid w:val="00766B76"/>
    <w:rsid w:val="00766BE0"/>
    <w:rsid w:val="007D66A8"/>
    <w:rsid w:val="007F6CE4"/>
    <w:rsid w:val="008261F6"/>
    <w:rsid w:val="00841AFE"/>
    <w:rsid w:val="00844B3C"/>
    <w:rsid w:val="00862332"/>
    <w:rsid w:val="00864095"/>
    <w:rsid w:val="00866D22"/>
    <w:rsid w:val="00867DFD"/>
    <w:rsid w:val="00883CBF"/>
    <w:rsid w:val="008F3FEB"/>
    <w:rsid w:val="00900FEC"/>
    <w:rsid w:val="00932112"/>
    <w:rsid w:val="00937667"/>
    <w:rsid w:val="00945AC8"/>
    <w:rsid w:val="00954C91"/>
    <w:rsid w:val="00960EE4"/>
    <w:rsid w:val="00962C50"/>
    <w:rsid w:val="00980566"/>
    <w:rsid w:val="00984498"/>
    <w:rsid w:val="00985633"/>
    <w:rsid w:val="009D0878"/>
    <w:rsid w:val="009D71F0"/>
    <w:rsid w:val="00A31671"/>
    <w:rsid w:val="00A32CE5"/>
    <w:rsid w:val="00A44E24"/>
    <w:rsid w:val="00A842CC"/>
    <w:rsid w:val="00A86E3A"/>
    <w:rsid w:val="00AA5895"/>
    <w:rsid w:val="00AC73E0"/>
    <w:rsid w:val="00AD12CB"/>
    <w:rsid w:val="00AE0573"/>
    <w:rsid w:val="00AF1603"/>
    <w:rsid w:val="00AF237F"/>
    <w:rsid w:val="00B138EF"/>
    <w:rsid w:val="00B13FDA"/>
    <w:rsid w:val="00B21470"/>
    <w:rsid w:val="00B50B20"/>
    <w:rsid w:val="00B626FD"/>
    <w:rsid w:val="00B646DF"/>
    <w:rsid w:val="00B83E5F"/>
    <w:rsid w:val="00B83E9D"/>
    <w:rsid w:val="00BA494E"/>
    <w:rsid w:val="00BB7632"/>
    <w:rsid w:val="00BB783E"/>
    <w:rsid w:val="00BC21BF"/>
    <w:rsid w:val="00BD7BCA"/>
    <w:rsid w:val="00BF3110"/>
    <w:rsid w:val="00BF412E"/>
    <w:rsid w:val="00C0054F"/>
    <w:rsid w:val="00C26B0F"/>
    <w:rsid w:val="00C45C68"/>
    <w:rsid w:val="00C57854"/>
    <w:rsid w:val="00C975A2"/>
    <w:rsid w:val="00CA30FA"/>
    <w:rsid w:val="00CD2AC6"/>
    <w:rsid w:val="00CE08CF"/>
    <w:rsid w:val="00CE77E5"/>
    <w:rsid w:val="00CF0328"/>
    <w:rsid w:val="00D54765"/>
    <w:rsid w:val="00D63606"/>
    <w:rsid w:val="00D67833"/>
    <w:rsid w:val="00D7560A"/>
    <w:rsid w:val="00D77464"/>
    <w:rsid w:val="00D9157D"/>
    <w:rsid w:val="00DC5621"/>
    <w:rsid w:val="00DE26A9"/>
    <w:rsid w:val="00DF3716"/>
    <w:rsid w:val="00E11FF0"/>
    <w:rsid w:val="00E24EA0"/>
    <w:rsid w:val="00E47788"/>
    <w:rsid w:val="00E51B59"/>
    <w:rsid w:val="00E56F68"/>
    <w:rsid w:val="00E9514D"/>
    <w:rsid w:val="00EA1A47"/>
    <w:rsid w:val="00EB6A79"/>
    <w:rsid w:val="00ED7B28"/>
    <w:rsid w:val="00F05D91"/>
    <w:rsid w:val="00F105EB"/>
    <w:rsid w:val="00F231E2"/>
    <w:rsid w:val="00F55522"/>
    <w:rsid w:val="00FA4EBC"/>
    <w:rsid w:val="00FC5D14"/>
    <w:rsid w:val="00FC5EEC"/>
    <w:rsid w:val="00FD7B9A"/>
    <w:rsid w:val="00FE1A81"/>
    <w:rsid w:val="00FE4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840AF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840A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Title">
    <w:name w:val="Title"/>
    <w:basedOn w:val="Normal"/>
    <w:link w:val="a0"/>
    <w:qFormat/>
    <w:rsid w:val="003840AF"/>
    <w:pPr>
      <w:jc w:val="center"/>
    </w:pPr>
    <w:rPr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3840A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"/>
    <w:rsid w:val="003840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uiPriority w:val="99"/>
    <w:semiHidden/>
    <w:unhideWhenUsed/>
    <w:rsid w:val="003840A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A32CE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32CE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23418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34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23418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341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77D8F05EB723943B9278DCE3764CF34A6C60675C2CFB31F481C1EE64498CD8D381F776DE9BCD65550E0433DEEE6F1EB95D153896JBA7P" TargetMode="External" /><Relationship Id="rId11" Type="http://schemas.openxmlformats.org/officeDocument/2006/relationships/hyperlink" Target="consultantplus://offline/ref=8673F8B5040E5BC98850309FCF2F0199D1D506CDB0810AC714E3357F9F7A96DC452FE845003D15493El6J" TargetMode="External" /><Relationship Id="rId12" Type="http://schemas.openxmlformats.org/officeDocument/2006/relationships/hyperlink" Target="consultantplus://offline/ref=8673F8B5040E5BC98850309FCF2F0199D1D506CDB0810AC714E3357F9F37lAJ" TargetMode="External" /><Relationship Id="rId13" Type="http://schemas.openxmlformats.org/officeDocument/2006/relationships/hyperlink" Target="consultantplus://offline/ref=8673F8B5040E5BC98850309FCF2F0199D1D506CDB0810AC714E3357F9F7A96DC452FE845003914423El1J" TargetMode="External" /><Relationship Id="rId14" Type="http://schemas.openxmlformats.org/officeDocument/2006/relationships/hyperlink" Target="consultantplus://offline/ref=E065A4DAF8F7968E51966060EFAAAE486993D2F47808BE8379EB52D29047686E2244919C25A1ECB5H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73AB2CC8CA6510C1E01199D66D17D707AFA765C5911DE4987F2CFA665D94346131183F8C2F2CJ762L" TargetMode="External" /><Relationship Id="rId8" Type="http://schemas.openxmlformats.org/officeDocument/2006/relationships/hyperlink" Target="consultantplus://offline/ref=73AB2CC8CA6510C1E01199D66D17D707AFA765C5911DE4987F2CFA665D94346131183F8B2B2D7099J76CL" TargetMode="External" /><Relationship Id="rId9" Type="http://schemas.openxmlformats.org/officeDocument/2006/relationships/hyperlink" Target="consultantplus://offline/ref=73AB2CC8CA6510C1E01199D66D17D707AFAB64C49A1CE4987F2CFA665D94346131183F8B2B2D719EJ76F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