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0FE" w:rsidRPr="005E7D35" w:rsidP="00AE10FE">
      <w:pPr>
        <w:pStyle w:val="Title"/>
        <w:jc w:val="right"/>
        <w:rPr>
          <w:sz w:val="18"/>
          <w:szCs w:val="18"/>
        </w:rPr>
      </w:pPr>
      <w:r w:rsidRPr="005E7D35">
        <w:rPr>
          <w:sz w:val="18"/>
          <w:szCs w:val="18"/>
        </w:rPr>
        <w:t>Дело № 5-99-258/2020</w:t>
      </w:r>
    </w:p>
    <w:p w:rsidR="00AE10FE" w:rsidRPr="005E7D35" w:rsidP="00AE10FE">
      <w:pPr>
        <w:pStyle w:val="Title"/>
        <w:rPr>
          <w:sz w:val="18"/>
          <w:szCs w:val="18"/>
        </w:rPr>
      </w:pPr>
      <w:r w:rsidRPr="005E7D35">
        <w:rPr>
          <w:sz w:val="18"/>
          <w:szCs w:val="18"/>
        </w:rPr>
        <w:t>ПОСТАНОВЛЕНИЕ</w:t>
      </w:r>
    </w:p>
    <w:p w:rsidR="00AE10FE" w:rsidRPr="005E7D35" w:rsidP="00AE10FE">
      <w:pPr>
        <w:spacing w:after="0" w:line="240" w:lineRule="auto"/>
        <w:jc w:val="center"/>
        <w:rPr>
          <w:rFonts w:ascii="Times New Roman" w:hAnsi="Times New Roman"/>
          <w:sz w:val="18"/>
          <w:szCs w:val="18"/>
        </w:rPr>
      </w:pPr>
      <w:r w:rsidRPr="005E7D35">
        <w:rPr>
          <w:rFonts w:ascii="Times New Roman" w:hAnsi="Times New Roman"/>
          <w:b/>
          <w:sz w:val="18"/>
          <w:szCs w:val="18"/>
        </w:rPr>
        <w:t>по делу об административном правонарушении</w:t>
      </w:r>
    </w:p>
    <w:p w:rsidR="00AE10FE" w:rsidRPr="005E7D35" w:rsidP="00AE10FE">
      <w:pPr>
        <w:spacing w:after="0" w:line="240" w:lineRule="auto"/>
        <w:ind w:firstLine="708"/>
        <w:rPr>
          <w:rFonts w:ascii="Times New Roman" w:hAnsi="Times New Roman"/>
          <w:sz w:val="18"/>
          <w:szCs w:val="18"/>
        </w:rPr>
      </w:pPr>
    </w:p>
    <w:p w:rsidR="00AE10FE" w:rsidRPr="005E7D35" w:rsidP="00AE10FE">
      <w:pPr>
        <w:spacing w:after="0" w:line="240" w:lineRule="auto"/>
        <w:ind w:firstLine="708"/>
        <w:rPr>
          <w:rFonts w:ascii="Times New Roman" w:hAnsi="Times New Roman"/>
          <w:sz w:val="18"/>
          <w:szCs w:val="18"/>
        </w:rPr>
      </w:pPr>
      <w:r w:rsidRPr="005E7D35">
        <w:rPr>
          <w:rFonts w:ascii="Times New Roman" w:hAnsi="Times New Roman"/>
          <w:sz w:val="18"/>
          <w:szCs w:val="18"/>
        </w:rPr>
        <w:t>г. Ялта</w:t>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t xml:space="preserve">    </w:t>
      </w:r>
      <w:r w:rsidR="005E7D35">
        <w:rPr>
          <w:rFonts w:ascii="Times New Roman" w:hAnsi="Times New Roman"/>
          <w:sz w:val="18"/>
          <w:szCs w:val="18"/>
        </w:rPr>
        <w:t xml:space="preserve">                                  </w:t>
      </w:r>
      <w:r w:rsidRPr="005E7D35">
        <w:rPr>
          <w:rFonts w:ascii="Times New Roman" w:hAnsi="Times New Roman"/>
          <w:sz w:val="18"/>
          <w:szCs w:val="18"/>
        </w:rPr>
        <w:t xml:space="preserve">        23 июля  2020 года</w:t>
      </w:r>
    </w:p>
    <w:p w:rsidR="00AE10FE" w:rsidRPr="005E7D35" w:rsidP="00AE10FE">
      <w:pPr>
        <w:spacing w:after="0" w:line="240" w:lineRule="auto"/>
        <w:ind w:firstLine="708"/>
        <w:jc w:val="both"/>
        <w:rPr>
          <w:rFonts w:ascii="Times New Roman" w:hAnsi="Times New Roman"/>
          <w:sz w:val="18"/>
          <w:szCs w:val="18"/>
        </w:rPr>
      </w:pPr>
    </w:p>
    <w:p w:rsidR="00AE10FE" w:rsidRPr="005E7D35" w:rsidP="00AE10FE">
      <w:pPr>
        <w:spacing w:after="0" w:line="240" w:lineRule="auto"/>
        <w:ind w:firstLine="567"/>
        <w:jc w:val="both"/>
        <w:rPr>
          <w:rFonts w:ascii="Times New Roman" w:hAnsi="Times New Roman"/>
          <w:sz w:val="18"/>
          <w:szCs w:val="18"/>
        </w:rPr>
      </w:pPr>
      <w:r w:rsidRPr="005E7D35">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5E7D35">
        <w:rPr>
          <w:rFonts w:ascii="Times New Roman" w:hAnsi="Times New Roman"/>
          <w:b/>
          <w:sz w:val="18"/>
          <w:szCs w:val="18"/>
        </w:rPr>
        <w:t>Дудки Александра Николаевича,</w:t>
      </w:r>
      <w:r w:rsidRPr="005E7D35">
        <w:rPr>
          <w:rFonts w:ascii="Times New Roman" w:hAnsi="Times New Roman"/>
          <w:sz w:val="18"/>
          <w:szCs w:val="18"/>
        </w:rPr>
        <w:t xml:space="preserve"> «ПЕРСОНАЛЬНЫЕ ДАННЫЕ», уроженца  «ПЕРСОНАЛЬНЫЕ ДАННЫЕ», «ПЕРСОНАЛЬНЫЕ ДАННЫЕ», проживающего по адресу: «ПЕРСОНАЛЬНЫЕ ДАННЫЕ»</w:t>
      </w:r>
    </w:p>
    <w:p w:rsidR="00AE10FE" w:rsidRPr="005E7D35" w:rsidP="00AE10FE">
      <w:pPr>
        <w:spacing w:after="0" w:line="240" w:lineRule="auto"/>
        <w:ind w:firstLine="709"/>
        <w:jc w:val="center"/>
        <w:rPr>
          <w:rFonts w:ascii="Times New Roman" w:hAnsi="Times New Roman"/>
          <w:sz w:val="18"/>
          <w:szCs w:val="18"/>
        </w:rPr>
      </w:pPr>
      <w:r w:rsidRPr="005E7D35">
        <w:rPr>
          <w:rFonts w:ascii="Times New Roman" w:hAnsi="Times New Roman"/>
          <w:b/>
          <w:sz w:val="18"/>
          <w:szCs w:val="18"/>
        </w:rPr>
        <w:t xml:space="preserve">У С Т А Н О В И Л:  </w:t>
      </w:r>
    </w:p>
    <w:p w:rsidR="00AE10FE" w:rsidRPr="005E7D35" w:rsidP="00AE10FE">
      <w:pPr>
        <w:autoSpaceDE w:val="0"/>
        <w:autoSpaceDN w:val="0"/>
        <w:adjustRightInd w:val="0"/>
        <w:spacing w:after="0" w:line="240" w:lineRule="auto"/>
        <w:ind w:firstLine="567"/>
        <w:jc w:val="both"/>
        <w:rPr>
          <w:rFonts w:ascii="Times New Roman" w:hAnsi="Times New Roman"/>
          <w:sz w:val="18"/>
          <w:szCs w:val="18"/>
        </w:rPr>
      </w:pPr>
    </w:p>
    <w:p w:rsidR="00AE10FE" w:rsidRPr="005E7D35" w:rsidP="00AE10FE">
      <w:pPr>
        <w:autoSpaceDE w:val="0"/>
        <w:autoSpaceDN w:val="0"/>
        <w:adjustRightInd w:val="0"/>
        <w:spacing w:after="0" w:line="240" w:lineRule="auto"/>
        <w:ind w:firstLine="567"/>
        <w:jc w:val="both"/>
        <w:rPr>
          <w:rFonts w:ascii="Times New Roman" w:hAnsi="Times New Roman"/>
          <w:sz w:val="18"/>
          <w:szCs w:val="18"/>
        </w:rPr>
      </w:pPr>
      <w:r w:rsidRPr="005E7D35">
        <w:rPr>
          <w:rFonts w:ascii="Times New Roman" w:hAnsi="Times New Roman"/>
          <w:sz w:val="18"/>
          <w:szCs w:val="18"/>
        </w:rPr>
        <w:t xml:space="preserve">Дудка А.Н. 18.04.2020 в 01 час 32 минуты на </w:t>
      </w:r>
      <w:r w:rsidRPr="005E7D35" w:rsidR="009C534D">
        <w:rPr>
          <w:rFonts w:ascii="Times New Roman" w:hAnsi="Times New Roman"/>
          <w:sz w:val="18"/>
          <w:szCs w:val="18"/>
        </w:rPr>
        <w:t>«ПЕРСОНАЛЬНЫЕ ДАННЫЕ»</w:t>
      </w:r>
      <w:r w:rsidRPr="005E7D35">
        <w:rPr>
          <w:rFonts w:ascii="Times New Roman" w:hAnsi="Times New Roman"/>
          <w:sz w:val="18"/>
          <w:szCs w:val="18"/>
        </w:rPr>
        <w:t xml:space="preserve">, управляя транспортным средством </w:t>
      </w:r>
      <w:r w:rsidRPr="005E7D35" w:rsidR="009C534D">
        <w:rPr>
          <w:rFonts w:ascii="Times New Roman" w:hAnsi="Times New Roman"/>
          <w:sz w:val="18"/>
          <w:szCs w:val="18"/>
        </w:rPr>
        <w:t>«ПЕРСОНАЛЬНЫЕ ДАННЫЕ»</w:t>
      </w:r>
      <w:r w:rsidRPr="005E7D35">
        <w:rPr>
          <w:rFonts w:ascii="Times New Roman" w:hAnsi="Times New Roman"/>
          <w:sz w:val="18"/>
          <w:szCs w:val="18"/>
        </w:rPr>
        <w:t xml:space="preserve">, с признаками   опьянения: резкое изменение окраски кожных покровов лица,  отказался  выполнить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 « </w:t>
      </w:r>
      <w:r w:rsidRPr="005E7D35">
        <w:rPr>
          <w:rFonts w:ascii="Times New Roman" w:hAnsi="Times New Roman"/>
          <w:sz w:val="18"/>
          <w:szCs w:val="18"/>
        </w:rPr>
        <w:t>Алкотест</w:t>
      </w:r>
      <w:r w:rsidRPr="005E7D35">
        <w:rPr>
          <w:rFonts w:ascii="Times New Roman" w:hAnsi="Times New Roman"/>
          <w:sz w:val="18"/>
          <w:szCs w:val="18"/>
        </w:rPr>
        <w:t xml:space="preserve"> 6810» № </w:t>
      </w:r>
      <w:r w:rsidRPr="005E7D35">
        <w:rPr>
          <w:rFonts w:ascii="Times New Roman" w:hAnsi="Times New Roman"/>
          <w:sz w:val="18"/>
          <w:szCs w:val="18"/>
          <w:lang w:val="en-US"/>
        </w:rPr>
        <w:t>AR</w:t>
      </w:r>
      <w:r w:rsidRPr="005E7D35">
        <w:rPr>
          <w:rFonts w:ascii="Times New Roman" w:hAnsi="Times New Roman"/>
          <w:sz w:val="18"/>
          <w:szCs w:val="18"/>
        </w:rPr>
        <w:t>Н</w:t>
      </w:r>
      <w:r w:rsidRPr="005E7D35">
        <w:rPr>
          <w:rFonts w:ascii="Times New Roman" w:hAnsi="Times New Roman"/>
          <w:sz w:val="18"/>
          <w:szCs w:val="18"/>
          <w:lang w:val="en-US"/>
        </w:rPr>
        <w:t>A</w:t>
      </w:r>
      <w:r w:rsidRPr="005E7D35">
        <w:rPr>
          <w:rFonts w:ascii="Times New Roman" w:hAnsi="Times New Roman"/>
          <w:sz w:val="18"/>
          <w:szCs w:val="18"/>
        </w:rPr>
        <w:t>-0209, чем нарушил п</w:t>
      </w:r>
      <w:r w:rsidRPr="005E7D35">
        <w:rPr>
          <w:rFonts w:ascii="Times New Roman" w:hAnsi="Times New Roman"/>
          <w:sz w:val="18"/>
          <w:szCs w:val="18"/>
        </w:rPr>
        <w:t xml:space="preserve">. 2.3.2 ПДД РФ, </w:t>
      </w:r>
      <w:r w:rsidRPr="005E7D35">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5E7D35">
          <w:rPr>
            <w:rStyle w:val="Hyperlink"/>
            <w:rFonts w:ascii="Times New Roman" w:hAnsi="Times New Roman" w:eastAsiaTheme="minorHAnsi"/>
            <w:color w:val="auto"/>
            <w:sz w:val="18"/>
            <w:szCs w:val="18"/>
            <w:u w:val="none"/>
            <w:lang w:eastAsia="en-US"/>
          </w:rPr>
          <w:t>деяния</w:t>
        </w:r>
      </w:hyperlink>
      <w:r w:rsidRPr="005E7D35">
        <w:rPr>
          <w:rFonts w:ascii="Times New Roman" w:hAnsi="Times New Roman" w:eastAsiaTheme="minorHAnsi"/>
          <w:sz w:val="18"/>
          <w:szCs w:val="18"/>
          <w:lang w:eastAsia="en-US"/>
        </w:rPr>
        <w:t xml:space="preserve">, </w:t>
      </w:r>
      <w:r w:rsidRPr="005E7D35">
        <w:rPr>
          <w:rFonts w:ascii="Times New Roman" w:hAnsi="Times New Roman"/>
          <w:sz w:val="18"/>
          <w:szCs w:val="18"/>
        </w:rPr>
        <w:t>то есть совершил административное правонарушение, предусмотренное ч. 1 ст. 12.26 КоАП РФ.</w:t>
      </w:r>
    </w:p>
    <w:p w:rsidR="00AE10FE" w:rsidRPr="005E7D35" w:rsidP="00AE10FE">
      <w:pPr>
        <w:spacing w:after="0" w:line="240" w:lineRule="auto"/>
        <w:ind w:firstLine="675"/>
        <w:jc w:val="both"/>
        <w:rPr>
          <w:rFonts w:ascii="Times New Roman" w:hAnsi="Times New Roman"/>
          <w:sz w:val="18"/>
          <w:szCs w:val="18"/>
        </w:rPr>
      </w:pPr>
      <w:r w:rsidRPr="005E7D35">
        <w:rPr>
          <w:rFonts w:ascii="Times New Roman" w:hAnsi="Times New Roman"/>
          <w:sz w:val="18"/>
          <w:szCs w:val="18"/>
        </w:rPr>
        <w:t xml:space="preserve">В судебное заседание Дудка А.Н. не явился, был надлежащим образом извещен о времени и месте судебного заседания, правом участия не воспользовался, на личном участии не настаивал.  Вместе с тем, в адрес суда вернулся почтовый конверт с отметкой «истек срок хранения». </w:t>
      </w:r>
    </w:p>
    <w:p w:rsidR="00AE10FE" w:rsidRPr="005E7D35" w:rsidP="00AE10FE">
      <w:pPr>
        <w:spacing w:after="0" w:line="240" w:lineRule="auto"/>
        <w:ind w:firstLine="675"/>
        <w:jc w:val="both"/>
        <w:rPr>
          <w:rFonts w:ascii="Times New Roman" w:hAnsi="Times New Roman"/>
          <w:color w:val="000000"/>
          <w:sz w:val="18"/>
          <w:szCs w:val="18"/>
        </w:rPr>
      </w:pPr>
      <w:r w:rsidRPr="005E7D35">
        <w:rPr>
          <w:rFonts w:ascii="Times New Roman" w:eastAsia="Calibri" w:hAnsi="Times New Roman"/>
          <w:sz w:val="18"/>
          <w:szCs w:val="18"/>
        </w:rPr>
        <w:t xml:space="preserve">Согласно разъяснению, содержащемуся в </w:t>
      </w:r>
      <w:hyperlink r:id="rId5" w:history="1">
        <w:r w:rsidRPr="005E7D35">
          <w:rPr>
            <w:rStyle w:val="Hyperlink"/>
            <w:rFonts w:ascii="Times New Roman" w:eastAsia="Calibri" w:hAnsi="Times New Roman"/>
            <w:color w:val="auto"/>
            <w:sz w:val="18"/>
            <w:szCs w:val="18"/>
            <w:u w:val="none"/>
          </w:rPr>
          <w:t>п. 6</w:t>
        </w:r>
      </w:hyperlink>
      <w:r w:rsidRPr="005E7D35">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w:t>
      </w:r>
      <w:r w:rsidRPr="005E7D35">
        <w:rPr>
          <w:rFonts w:ascii="Times New Roman" w:hAnsi="Times New Roman"/>
          <w:sz w:val="18"/>
          <w:szCs w:val="18"/>
        </w:rPr>
        <w:t xml:space="preserve"> л</w:t>
      </w:r>
      <w:r w:rsidRPr="005E7D35">
        <w:rPr>
          <w:rFonts w:ascii="Times New Roman" w:eastAsia="Calibri" w:hAnsi="Times New Roman"/>
          <w:sz w:val="18"/>
          <w:szCs w:val="18"/>
          <w:lang w:eastAsia="en-US"/>
        </w:rPr>
        <w:t>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вернулся конверт</w:t>
      </w:r>
      <w:r w:rsidRPr="005E7D35">
        <w:rPr>
          <w:rFonts w:ascii="Times New Roman" w:eastAsia="Calibri" w:hAnsi="Times New Roman"/>
          <w:sz w:val="18"/>
          <w:szCs w:val="18"/>
          <w:lang w:eastAsia="en-US"/>
        </w:rPr>
        <w:t xml:space="preserve"> с отметкой «истек срок хранения». С учетом изложенного, мировой </w:t>
      </w:r>
      <w:r w:rsidRPr="005E7D35">
        <w:rPr>
          <w:rFonts w:ascii="Times New Roman" w:eastAsia="Calibri" w:hAnsi="Times New Roman"/>
          <w:sz w:val="18"/>
          <w:szCs w:val="18"/>
        </w:rPr>
        <w:t>судья полагает возможным рассмотрение дела в отсутствие лица, в отношении которого ведется производство по делу об административном правонарушении.</w:t>
      </w: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 xml:space="preserve"> </w:t>
      </w:r>
      <w:r w:rsidRPr="005E7D35">
        <w:rPr>
          <w:rFonts w:ascii="Times New Roman" w:hAnsi="Times New Roman"/>
          <w:sz w:val="18"/>
          <w:szCs w:val="18"/>
        </w:rPr>
        <w:t xml:space="preserve">Исследовав представленные материалы дела, мировой судья приходит к убеждению, что вина Дудки А.Н.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5E7D35" w:rsidR="009C534D">
        <w:rPr>
          <w:rFonts w:ascii="Times New Roman" w:hAnsi="Times New Roman"/>
          <w:sz w:val="18"/>
          <w:szCs w:val="18"/>
        </w:rPr>
        <w:t>«ПЕРСОНАЛЬНЫЕ ДАННЫЕ»</w:t>
      </w:r>
      <w:r w:rsidRPr="005E7D35">
        <w:rPr>
          <w:rFonts w:ascii="Times New Roman" w:hAnsi="Times New Roman"/>
          <w:sz w:val="18"/>
          <w:szCs w:val="18"/>
        </w:rPr>
        <w:t>, составленным уполномоченным лицом в соответствии с требованиями КоАП РФ (л.д.1);</w:t>
      </w:r>
      <w:r w:rsidRPr="005E7D35">
        <w:rPr>
          <w:rFonts w:ascii="Times New Roman" w:hAnsi="Times New Roman"/>
          <w:sz w:val="18"/>
          <w:szCs w:val="18"/>
        </w:rPr>
        <w:t xml:space="preserve"> </w:t>
      </w:r>
      <w:r w:rsidRPr="005E7D35">
        <w:rPr>
          <w:rFonts w:ascii="Times New Roman" w:hAnsi="Times New Roman"/>
          <w:sz w:val="18"/>
          <w:szCs w:val="18"/>
        </w:rPr>
        <w:t xml:space="preserve">протоколом об отстранении от управления транспортным средством </w:t>
      </w:r>
      <w:r w:rsidRPr="005E7D35" w:rsidR="009C534D">
        <w:rPr>
          <w:rFonts w:ascii="Times New Roman" w:hAnsi="Times New Roman"/>
          <w:sz w:val="18"/>
          <w:szCs w:val="18"/>
        </w:rPr>
        <w:t>«ПЕРСОНАЛЬНЫЕ ДАННЫЕ»</w:t>
      </w:r>
      <w:r w:rsidRPr="005E7D35" w:rsidR="009C534D">
        <w:rPr>
          <w:rFonts w:ascii="Times New Roman" w:hAnsi="Times New Roman"/>
          <w:sz w:val="18"/>
          <w:szCs w:val="18"/>
        </w:rPr>
        <w:t xml:space="preserve"> </w:t>
      </w:r>
      <w:r w:rsidRPr="005E7D35">
        <w:rPr>
          <w:rFonts w:ascii="Times New Roman" w:hAnsi="Times New Roman"/>
          <w:sz w:val="18"/>
          <w:szCs w:val="18"/>
        </w:rPr>
        <w:t xml:space="preserve">(л.д.2); актом освидетельствования на состояние алкогольного опьянения </w:t>
      </w:r>
      <w:r w:rsidRPr="005E7D35" w:rsidR="009C534D">
        <w:rPr>
          <w:rFonts w:ascii="Times New Roman" w:hAnsi="Times New Roman"/>
          <w:sz w:val="18"/>
          <w:szCs w:val="18"/>
        </w:rPr>
        <w:t>«ПЕРСОНАЛЬНЫЕ ДАННЫЕ»</w:t>
      </w:r>
      <w:r w:rsidRPr="005E7D35" w:rsidR="009C534D">
        <w:rPr>
          <w:rFonts w:ascii="Times New Roman" w:hAnsi="Times New Roman"/>
          <w:sz w:val="18"/>
          <w:szCs w:val="18"/>
        </w:rPr>
        <w:t xml:space="preserve"> </w:t>
      </w:r>
      <w:r w:rsidRPr="005E7D35">
        <w:rPr>
          <w:rFonts w:ascii="Times New Roman" w:hAnsi="Times New Roman"/>
          <w:sz w:val="18"/>
          <w:szCs w:val="18"/>
        </w:rPr>
        <w:t xml:space="preserve">с чеком </w:t>
      </w:r>
      <w:r w:rsidRPr="005E7D35">
        <w:rPr>
          <w:rFonts w:ascii="Times New Roman" w:hAnsi="Times New Roman"/>
          <w:sz w:val="18"/>
          <w:szCs w:val="18"/>
        </w:rPr>
        <w:t>алкотектора</w:t>
      </w:r>
      <w:r w:rsidRPr="005E7D35">
        <w:rPr>
          <w:rFonts w:ascii="Times New Roman" w:hAnsi="Times New Roman"/>
          <w:sz w:val="18"/>
          <w:szCs w:val="18"/>
        </w:rPr>
        <w:t xml:space="preserve"> « </w:t>
      </w:r>
      <w:r w:rsidRPr="005E7D35">
        <w:rPr>
          <w:rFonts w:ascii="Times New Roman" w:hAnsi="Times New Roman"/>
          <w:sz w:val="18"/>
          <w:szCs w:val="18"/>
        </w:rPr>
        <w:t>Алкотест</w:t>
      </w:r>
      <w:r w:rsidRPr="005E7D35">
        <w:rPr>
          <w:rFonts w:ascii="Times New Roman" w:hAnsi="Times New Roman"/>
          <w:sz w:val="18"/>
          <w:szCs w:val="18"/>
        </w:rPr>
        <w:t xml:space="preserve"> 6810» № </w:t>
      </w:r>
      <w:r w:rsidRPr="005E7D35">
        <w:rPr>
          <w:rFonts w:ascii="Times New Roman" w:hAnsi="Times New Roman"/>
          <w:sz w:val="18"/>
          <w:szCs w:val="18"/>
          <w:lang w:val="en-US"/>
        </w:rPr>
        <w:t>AR</w:t>
      </w:r>
      <w:r w:rsidRPr="005E7D35">
        <w:rPr>
          <w:rFonts w:ascii="Times New Roman" w:hAnsi="Times New Roman"/>
          <w:sz w:val="18"/>
          <w:szCs w:val="18"/>
        </w:rPr>
        <w:t>Н</w:t>
      </w:r>
      <w:r w:rsidRPr="005E7D35">
        <w:rPr>
          <w:rFonts w:ascii="Times New Roman" w:hAnsi="Times New Roman"/>
          <w:sz w:val="18"/>
          <w:szCs w:val="18"/>
          <w:lang w:val="en-US"/>
        </w:rPr>
        <w:t>A</w:t>
      </w:r>
      <w:r w:rsidRPr="005E7D35">
        <w:rPr>
          <w:rFonts w:ascii="Times New Roman" w:hAnsi="Times New Roman"/>
          <w:sz w:val="18"/>
          <w:szCs w:val="18"/>
        </w:rPr>
        <w:t xml:space="preserve">-0209, с датой поверки от 12.07.2019, с результатом освидетельствования 0,000 мг/л выдыхаемого воздуха (л.д.3-3а); протоколом о направлении на медицинское освидетельствование </w:t>
      </w:r>
      <w:r w:rsidRPr="005E7D35" w:rsidR="009C534D">
        <w:rPr>
          <w:rFonts w:ascii="Times New Roman" w:hAnsi="Times New Roman"/>
          <w:sz w:val="18"/>
          <w:szCs w:val="18"/>
        </w:rPr>
        <w:t>«ПЕРСОНАЛЬНЫЕ ДАННЫЕ»</w:t>
      </w:r>
      <w:r w:rsidRPr="005E7D35">
        <w:rPr>
          <w:rFonts w:ascii="Times New Roman" w:hAnsi="Times New Roman"/>
          <w:sz w:val="18"/>
          <w:szCs w:val="18"/>
        </w:rPr>
        <w:t xml:space="preserve"> (л.д.4);</w:t>
      </w:r>
      <w:r w:rsidRPr="005E7D35">
        <w:rPr>
          <w:rFonts w:ascii="Times New Roman" w:hAnsi="Times New Roman"/>
          <w:sz w:val="18"/>
          <w:szCs w:val="18"/>
        </w:rPr>
        <w:t xml:space="preserve"> протоколом о задержании транспортного средства </w:t>
      </w:r>
      <w:r w:rsidRPr="005E7D35" w:rsidR="005E7D35">
        <w:rPr>
          <w:rFonts w:ascii="Times New Roman" w:hAnsi="Times New Roman"/>
          <w:sz w:val="18"/>
          <w:szCs w:val="18"/>
        </w:rPr>
        <w:t>«ПЕРСОНАЛЬНЫЕ ДАННЫЕ»</w:t>
      </w:r>
      <w:r w:rsidRPr="005E7D35" w:rsidR="005E7D35">
        <w:rPr>
          <w:rFonts w:ascii="Times New Roman" w:hAnsi="Times New Roman"/>
          <w:sz w:val="18"/>
          <w:szCs w:val="18"/>
        </w:rPr>
        <w:t xml:space="preserve"> </w:t>
      </w:r>
      <w:r w:rsidRPr="005E7D35">
        <w:rPr>
          <w:rFonts w:ascii="Times New Roman" w:hAnsi="Times New Roman"/>
          <w:sz w:val="18"/>
          <w:szCs w:val="18"/>
        </w:rPr>
        <w:t xml:space="preserve">(л.д.5); рапортом должностного лица от 18.04.2020 (л.д.8);справкой инспектора по ИАЗ ОГИБДД УМВД России по </w:t>
      </w:r>
      <w:r w:rsidRPr="005E7D35">
        <w:rPr>
          <w:rFonts w:ascii="Times New Roman" w:hAnsi="Times New Roman"/>
          <w:sz w:val="18"/>
          <w:szCs w:val="18"/>
        </w:rPr>
        <w:t>гор</w:t>
      </w:r>
      <w:r w:rsidRPr="005E7D35">
        <w:rPr>
          <w:rFonts w:ascii="Times New Roman" w:hAnsi="Times New Roman"/>
          <w:sz w:val="18"/>
          <w:szCs w:val="18"/>
        </w:rPr>
        <w:t>.Я</w:t>
      </w:r>
      <w:r w:rsidRPr="005E7D35">
        <w:rPr>
          <w:rFonts w:ascii="Times New Roman" w:hAnsi="Times New Roman"/>
          <w:sz w:val="18"/>
          <w:szCs w:val="18"/>
        </w:rPr>
        <w:t>лте</w:t>
      </w:r>
      <w:r w:rsidRPr="005E7D35">
        <w:rPr>
          <w:rFonts w:ascii="Times New Roman" w:hAnsi="Times New Roman"/>
          <w:sz w:val="18"/>
          <w:szCs w:val="18"/>
        </w:rPr>
        <w:t>( л.д.9); сведениями о ранних привлечениях Дудки А.Н. по  главе 12 КоАП РФ (л.д.10),сведениями о выдаче водительского удостоверения Дудке А.Н.( л.д.11).</w:t>
      </w: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 xml:space="preserve">Оценив все собранные по делу доказательства,  суд полагает, что Дудкой А.Н.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E10FE" w:rsidRPr="005E7D35" w:rsidP="00AE10FE">
      <w:pPr>
        <w:autoSpaceDE w:val="0"/>
        <w:autoSpaceDN w:val="0"/>
        <w:adjustRightInd w:val="0"/>
        <w:spacing w:after="0" w:line="240" w:lineRule="auto"/>
        <w:ind w:firstLine="709"/>
        <w:jc w:val="both"/>
        <w:rPr>
          <w:rFonts w:ascii="Times New Roman" w:eastAsia="Calibri" w:hAnsi="Times New Roman"/>
          <w:sz w:val="18"/>
          <w:szCs w:val="18"/>
        </w:rPr>
      </w:pPr>
      <w:r w:rsidRPr="005E7D35">
        <w:rPr>
          <w:rFonts w:ascii="Times New Roman" w:hAnsi="Times New Roman"/>
          <w:sz w:val="18"/>
          <w:szCs w:val="18"/>
        </w:rPr>
        <w:t xml:space="preserve">Действия Дудки А.Н. мировой судья квалифицирует по ч. 1 ст. 12.26 КоАП РФ, как </w:t>
      </w:r>
      <w:r w:rsidRPr="005E7D35">
        <w:rPr>
          <w:rFonts w:ascii="Times New Roman" w:eastAsia="Calibri" w:hAnsi="Times New Roman"/>
          <w:sz w:val="18"/>
          <w:szCs w:val="1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5E7D35">
          <w:rPr>
            <w:rStyle w:val="Hyperlink"/>
            <w:rFonts w:ascii="Times New Roman" w:eastAsia="Calibri" w:hAnsi="Times New Roman"/>
            <w:color w:val="auto"/>
            <w:sz w:val="18"/>
            <w:szCs w:val="18"/>
            <w:u w:val="none"/>
          </w:rPr>
          <w:t>деяния</w:t>
        </w:r>
      </w:hyperlink>
      <w:r w:rsidRPr="005E7D35">
        <w:rPr>
          <w:rFonts w:ascii="Times New Roman" w:eastAsia="Calibri" w:hAnsi="Times New Roman"/>
          <w:sz w:val="18"/>
          <w:szCs w:val="18"/>
        </w:rPr>
        <w:t>.</w:t>
      </w:r>
    </w:p>
    <w:p w:rsidR="00AE10FE" w:rsidRPr="005E7D35" w:rsidP="00AE10FE">
      <w:pPr>
        <w:spacing w:after="0" w:line="240" w:lineRule="auto"/>
        <w:ind w:firstLine="709"/>
        <w:jc w:val="both"/>
        <w:rPr>
          <w:rFonts w:ascii="Times New Roman" w:hAnsi="Times New Roman"/>
          <w:color w:val="FF0000"/>
          <w:sz w:val="18"/>
          <w:szCs w:val="18"/>
        </w:rPr>
      </w:pPr>
      <w:r w:rsidRPr="005E7D35">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E10FE" w:rsidRPr="005E7D35" w:rsidP="00AE10FE">
      <w:pPr>
        <w:pStyle w:val="ConsPlusNormal"/>
        <w:ind w:firstLine="709"/>
        <w:jc w:val="both"/>
        <w:rPr>
          <w:sz w:val="18"/>
          <w:szCs w:val="18"/>
        </w:rPr>
      </w:pPr>
      <w:r w:rsidRPr="005E7D35">
        <w:rPr>
          <w:sz w:val="18"/>
          <w:szCs w:val="18"/>
        </w:rPr>
        <w:t xml:space="preserve">Нарушений гарантированных </w:t>
      </w:r>
      <w:hyperlink r:id="rId7" w:history="1">
        <w:r w:rsidRPr="005E7D35">
          <w:rPr>
            <w:rStyle w:val="Hyperlink"/>
            <w:color w:val="auto"/>
            <w:sz w:val="18"/>
            <w:szCs w:val="18"/>
            <w:u w:val="none"/>
          </w:rPr>
          <w:t>Конституцией</w:t>
        </w:r>
      </w:hyperlink>
      <w:r w:rsidRPr="005E7D35">
        <w:rPr>
          <w:sz w:val="18"/>
          <w:szCs w:val="18"/>
        </w:rPr>
        <w:t xml:space="preserve"> РФ и </w:t>
      </w:r>
      <w:hyperlink r:id="rId8" w:history="1">
        <w:r w:rsidRPr="005E7D35">
          <w:rPr>
            <w:rStyle w:val="Hyperlink"/>
            <w:color w:val="auto"/>
            <w:sz w:val="18"/>
            <w:szCs w:val="18"/>
            <w:u w:val="none"/>
          </w:rPr>
          <w:t>ст. 25.1</w:t>
        </w:r>
      </w:hyperlink>
      <w:r w:rsidRPr="005E7D35">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5E7D35">
          <w:rPr>
            <w:rStyle w:val="Hyperlink"/>
            <w:color w:val="auto"/>
            <w:sz w:val="18"/>
            <w:szCs w:val="18"/>
            <w:u w:val="none"/>
          </w:rPr>
          <w:t>ст. ст. 1.5</w:t>
        </w:r>
      </w:hyperlink>
      <w:r w:rsidRPr="005E7D35">
        <w:rPr>
          <w:sz w:val="18"/>
          <w:szCs w:val="18"/>
        </w:rPr>
        <w:t xml:space="preserve">, </w:t>
      </w:r>
      <w:hyperlink r:id="rId10" w:history="1">
        <w:r w:rsidRPr="005E7D35">
          <w:rPr>
            <w:rStyle w:val="Hyperlink"/>
            <w:color w:val="auto"/>
            <w:sz w:val="18"/>
            <w:szCs w:val="18"/>
            <w:u w:val="none"/>
          </w:rPr>
          <w:t>1.6</w:t>
        </w:r>
      </w:hyperlink>
      <w:r w:rsidRPr="005E7D35">
        <w:rPr>
          <w:sz w:val="18"/>
          <w:szCs w:val="18"/>
        </w:rPr>
        <w:t xml:space="preserve"> КоАП РФ, при рассмотрении дела не допущено.</w:t>
      </w:r>
    </w:p>
    <w:p w:rsidR="00AE10FE" w:rsidRPr="005E7D35" w:rsidP="00AE10FE">
      <w:pPr>
        <w:pStyle w:val="BodyTextIndent"/>
        <w:spacing w:after="0" w:line="240" w:lineRule="auto"/>
        <w:ind w:left="0" w:firstLine="709"/>
        <w:jc w:val="both"/>
        <w:rPr>
          <w:rFonts w:ascii="Times New Roman" w:hAnsi="Times New Roman"/>
          <w:sz w:val="18"/>
          <w:szCs w:val="18"/>
          <w:lang w:val="ru-RU"/>
        </w:rPr>
      </w:pPr>
      <w:r w:rsidRPr="005E7D35">
        <w:rPr>
          <w:rFonts w:ascii="Times New Roman" w:hAnsi="Times New Roman"/>
          <w:sz w:val="18"/>
          <w:szCs w:val="18"/>
          <w:lang w:val="ru-RU"/>
        </w:rPr>
        <w:t xml:space="preserve">Факт управления транспортным средством </w:t>
      </w:r>
      <w:r w:rsidRPr="005E7D35">
        <w:rPr>
          <w:rFonts w:ascii="Times New Roman" w:hAnsi="Times New Roman"/>
          <w:sz w:val="18"/>
          <w:szCs w:val="18"/>
        </w:rPr>
        <w:t>Дудк</w:t>
      </w:r>
      <w:r w:rsidRPr="005E7D35">
        <w:rPr>
          <w:rFonts w:ascii="Times New Roman" w:hAnsi="Times New Roman"/>
          <w:sz w:val="18"/>
          <w:szCs w:val="18"/>
          <w:lang w:val="ru-RU"/>
        </w:rPr>
        <w:t>ой</w:t>
      </w:r>
      <w:r w:rsidRPr="005E7D35">
        <w:rPr>
          <w:rFonts w:ascii="Times New Roman" w:hAnsi="Times New Roman"/>
          <w:sz w:val="18"/>
          <w:szCs w:val="18"/>
        </w:rPr>
        <w:t xml:space="preserve"> А.Н.</w:t>
      </w:r>
      <w:r w:rsidRPr="005E7D35">
        <w:rPr>
          <w:rFonts w:ascii="Times New Roman" w:hAnsi="Times New Roman"/>
          <w:sz w:val="18"/>
          <w:szCs w:val="18"/>
          <w:lang w:val="ru-RU"/>
        </w:rPr>
        <w:t xml:space="preserve"> при рассмотрении дела не оспаривался.</w:t>
      </w: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 xml:space="preserve">Руководствуясь </w:t>
      </w:r>
      <w:r w:rsidRPr="005E7D35">
        <w:rPr>
          <w:rFonts w:ascii="Times New Roman" w:hAnsi="Times New Roman"/>
          <w:sz w:val="18"/>
          <w:szCs w:val="18"/>
        </w:rPr>
        <w:t>ст.ст</w:t>
      </w:r>
      <w:r w:rsidRPr="005E7D35">
        <w:rPr>
          <w:rFonts w:ascii="Times New Roman" w:hAnsi="Times New Roman"/>
          <w:sz w:val="18"/>
          <w:szCs w:val="18"/>
        </w:rPr>
        <w:t xml:space="preserve">. 29.10, 32.2  КоАП Российской Федерации, мировой судья </w:t>
      </w:r>
    </w:p>
    <w:p w:rsidR="00AE10FE" w:rsidRPr="005E7D35" w:rsidP="00AE10FE">
      <w:pPr>
        <w:spacing w:after="0" w:line="240" w:lineRule="auto"/>
        <w:ind w:firstLine="709"/>
        <w:jc w:val="center"/>
        <w:rPr>
          <w:rFonts w:ascii="Times New Roman" w:hAnsi="Times New Roman"/>
          <w:b/>
          <w:sz w:val="18"/>
          <w:szCs w:val="18"/>
        </w:rPr>
      </w:pPr>
      <w:r w:rsidRPr="005E7D35">
        <w:rPr>
          <w:rFonts w:ascii="Times New Roman" w:hAnsi="Times New Roman"/>
          <w:b/>
          <w:sz w:val="18"/>
          <w:szCs w:val="18"/>
        </w:rPr>
        <w:t>П</w:t>
      </w:r>
      <w:r w:rsidRPr="005E7D35">
        <w:rPr>
          <w:rFonts w:ascii="Times New Roman" w:hAnsi="Times New Roman"/>
          <w:b/>
          <w:sz w:val="18"/>
          <w:szCs w:val="18"/>
        </w:rPr>
        <w:t xml:space="preserve"> О С Т А Н О В И Л:</w:t>
      </w:r>
    </w:p>
    <w:p w:rsidR="00AE10FE" w:rsidRPr="005E7D35" w:rsidP="00AE10FE">
      <w:pPr>
        <w:autoSpaceDE w:val="0"/>
        <w:autoSpaceDN w:val="0"/>
        <w:adjustRightInd w:val="0"/>
        <w:spacing w:after="0" w:line="240" w:lineRule="auto"/>
        <w:ind w:firstLine="709"/>
        <w:jc w:val="both"/>
        <w:rPr>
          <w:rFonts w:ascii="Times New Roman" w:hAnsi="Times New Roman"/>
          <w:sz w:val="18"/>
          <w:szCs w:val="18"/>
        </w:rPr>
      </w:pPr>
      <w:r w:rsidRPr="005E7D35">
        <w:rPr>
          <w:rFonts w:ascii="Times New Roman" w:hAnsi="Times New Roman"/>
          <w:sz w:val="18"/>
          <w:szCs w:val="18"/>
        </w:rPr>
        <w:t xml:space="preserve"> </w:t>
      </w:r>
    </w:p>
    <w:p w:rsidR="00AE10FE" w:rsidRPr="005E7D35" w:rsidP="00AE10FE">
      <w:pPr>
        <w:autoSpaceDE w:val="0"/>
        <w:autoSpaceDN w:val="0"/>
        <w:adjustRightInd w:val="0"/>
        <w:spacing w:after="0" w:line="240" w:lineRule="auto"/>
        <w:ind w:firstLine="709"/>
        <w:jc w:val="both"/>
        <w:rPr>
          <w:rFonts w:ascii="Times New Roman" w:hAnsi="Times New Roman"/>
          <w:sz w:val="18"/>
          <w:szCs w:val="18"/>
        </w:rPr>
      </w:pPr>
      <w:r w:rsidRPr="005E7D35">
        <w:rPr>
          <w:rFonts w:ascii="Times New Roman" w:hAnsi="Times New Roman"/>
          <w:sz w:val="18"/>
          <w:szCs w:val="18"/>
        </w:rPr>
        <w:t xml:space="preserve">Признать виновным </w:t>
      </w:r>
      <w:r w:rsidRPr="005E7D35">
        <w:rPr>
          <w:rFonts w:ascii="Times New Roman" w:hAnsi="Times New Roman"/>
          <w:b/>
          <w:sz w:val="18"/>
          <w:szCs w:val="18"/>
        </w:rPr>
        <w:t xml:space="preserve">Дудку Александра Николаевича, </w:t>
      </w:r>
      <w:r w:rsidRPr="005E7D35" w:rsidR="005E7D35">
        <w:rPr>
          <w:rFonts w:ascii="Times New Roman" w:hAnsi="Times New Roman"/>
          <w:sz w:val="18"/>
          <w:szCs w:val="18"/>
        </w:rPr>
        <w:t>«ПЕРСОНАЛЬНЫЕ ДАННЫЕ»</w:t>
      </w:r>
      <w:r w:rsidRPr="005E7D35">
        <w:rPr>
          <w:rFonts w:ascii="Times New Roman" w:hAnsi="Times New Roman"/>
          <w:sz w:val="18"/>
          <w:szCs w:val="18"/>
        </w:rPr>
        <w:t xml:space="preserve">, в совершении административного правонарушения, предусмотренного ч. 1 ст. 12.26 Кодекса Российской Федерации об </w:t>
      </w:r>
      <w:r w:rsidRPr="005E7D35">
        <w:rPr>
          <w:rFonts w:ascii="Times New Roman" w:hAnsi="Times New Roman"/>
          <w:sz w:val="18"/>
          <w:szCs w:val="18"/>
        </w:rPr>
        <w:t xml:space="preserve">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AE10FE" w:rsidRPr="005E7D35" w:rsidP="00AE10FE">
      <w:pPr>
        <w:spacing w:after="0" w:line="240" w:lineRule="auto"/>
        <w:ind w:firstLine="567"/>
        <w:jc w:val="both"/>
        <w:rPr>
          <w:rFonts w:ascii="Times New Roman" w:hAnsi="Times New Roman"/>
          <w:sz w:val="18"/>
          <w:szCs w:val="18"/>
        </w:rPr>
      </w:pPr>
      <w:r w:rsidRPr="005E7D35">
        <w:rPr>
          <w:rFonts w:ascii="Times New Roman" w:hAnsi="Times New Roman"/>
          <w:b/>
          <w:sz w:val="18"/>
          <w:szCs w:val="18"/>
        </w:rPr>
        <w:t>Штраф подлежит перечислению на следующие реквизиты</w:t>
      </w:r>
      <w:r w:rsidRPr="005E7D35">
        <w:rPr>
          <w:rFonts w:ascii="Times New Roman" w:hAnsi="Times New Roman"/>
          <w:sz w:val="18"/>
          <w:szCs w:val="18"/>
        </w:rPr>
        <w:t xml:space="preserve">: </w:t>
      </w:r>
    </w:p>
    <w:p w:rsidR="00AE10FE" w:rsidRPr="005E7D35" w:rsidP="00AE10F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z w:val="18"/>
          <w:szCs w:val="18"/>
          <w:shd w:val="clear" w:color="auto" w:fill="FFFFFF"/>
        </w:rPr>
      </w:pPr>
      <w:r w:rsidRPr="005E7D35">
        <w:rPr>
          <w:rFonts w:ascii="Times New Roman" w:hAnsi="Times New Roman"/>
          <w:sz w:val="18"/>
          <w:szCs w:val="18"/>
        </w:rPr>
        <w:t xml:space="preserve">Наименование получателя платежа – </w:t>
      </w:r>
      <w:r w:rsidRPr="005E7D35">
        <w:rPr>
          <w:rFonts w:ascii="Times New Roman" w:hAnsi="Times New Roman"/>
          <w:color w:val="000000"/>
          <w:sz w:val="18"/>
          <w:szCs w:val="18"/>
          <w:shd w:val="clear" w:color="auto" w:fill="FFFFFF"/>
        </w:rPr>
        <w:t>Управление Федерального казначейства по Республике Крым (УМВД России по г. Ялте)</w:t>
      </w:r>
      <w:r w:rsidRPr="005E7D35">
        <w:rPr>
          <w:rFonts w:ascii="Times New Roman" w:hAnsi="Times New Roman"/>
          <w:sz w:val="18"/>
          <w:szCs w:val="18"/>
        </w:rPr>
        <w:t>; ИНН получателя – 9103000760, КПП получателя – 910301001</w:t>
      </w:r>
      <w:r w:rsidRPr="005E7D35">
        <w:rPr>
          <w:rFonts w:ascii="Times New Roman" w:hAnsi="Times New Roman"/>
          <w:color w:val="000000"/>
          <w:sz w:val="18"/>
          <w:szCs w:val="18"/>
          <w:shd w:val="clear" w:color="auto" w:fill="FFFFFF"/>
        </w:rPr>
        <w:t xml:space="preserve">, </w:t>
      </w:r>
      <w:r w:rsidRPr="005E7D35">
        <w:rPr>
          <w:rFonts w:ascii="Times New Roman" w:hAnsi="Times New Roman"/>
          <w:sz w:val="18"/>
          <w:szCs w:val="18"/>
        </w:rPr>
        <w:t xml:space="preserve">номер счета получателя платежа – </w:t>
      </w:r>
      <w:r w:rsidRPr="005E7D35">
        <w:rPr>
          <w:rFonts w:ascii="Times New Roman" w:hAnsi="Times New Roman"/>
          <w:color w:val="000000"/>
          <w:sz w:val="18"/>
          <w:szCs w:val="18"/>
          <w:shd w:val="clear" w:color="auto" w:fill="FFFFFF"/>
        </w:rPr>
        <w:t>40101810335100010001</w:t>
      </w:r>
      <w:r w:rsidRPr="005E7D35">
        <w:rPr>
          <w:rFonts w:ascii="Times New Roman" w:hAnsi="Times New Roman"/>
          <w:sz w:val="18"/>
          <w:szCs w:val="18"/>
        </w:rPr>
        <w:t xml:space="preserve">;  наименование банка получателя  – отделение по Республики Крым ЮГУ ЦБ РФ;  БИК – </w:t>
      </w:r>
      <w:r w:rsidRPr="005E7D35">
        <w:rPr>
          <w:rFonts w:ascii="Times New Roman" w:hAnsi="Times New Roman"/>
          <w:color w:val="000000"/>
          <w:sz w:val="18"/>
          <w:szCs w:val="18"/>
          <w:shd w:val="clear" w:color="auto" w:fill="FFFFFF"/>
        </w:rPr>
        <w:t>043510001</w:t>
      </w:r>
      <w:r w:rsidRPr="005E7D35">
        <w:rPr>
          <w:rFonts w:ascii="Times New Roman" w:hAnsi="Times New Roman"/>
          <w:sz w:val="18"/>
          <w:szCs w:val="18"/>
        </w:rPr>
        <w:t xml:space="preserve">; ОКАТО – 35729000, ОКТМО – 35729000, КБК – </w:t>
      </w:r>
      <w:r w:rsidRPr="005E7D35">
        <w:rPr>
          <w:rFonts w:ascii="Times New Roman" w:hAnsi="Times New Roman"/>
          <w:color w:val="000000"/>
          <w:sz w:val="18"/>
          <w:szCs w:val="18"/>
          <w:shd w:val="clear" w:color="auto" w:fill="FFFFFF"/>
        </w:rPr>
        <w:t xml:space="preserve">188 116 011 </w:t>
      </w:r>
      <w:r w:rsidRPr="005E7D35">
        <w:rPr>
          <w:rFonts w:ascii="Times New Roman" w:hAnsi="Times New Roman"/>
          <w:sz w:val="18"/>
          <w:szCs w:val="18"/>
          <w:shd w:val="clear" w:color="auto" w:fill="FFFFFF"/>
        </w:rPr>
        <w:t>23010001 140</w:t>
      </w:r>
      <w:r w:rsidRPr="005E7D35">
        <w:rPr>
          <w:rFonts w:ascii="Times New Roman" w:hAnsi="Times New Roman"/>
          <w:sz w:val="18"/>
          <w:szCs w:val="18"/>
        </w:rPr>
        <w:t>; УИН: 18810491201200001536, наименование платежа – штрафы и иные суммы принудительного изъятия.</w:t>
      </w:r>
    </w:p>
    <w:p w:rsidR="00AE10FE" w:rsidRPr="005E7D35" w:rsidP="00AE10FE">
      <w:pPr>
        <w:autoSpaceDE w:val="0"/>
        <w:autoSpaceDN w:val="0"/>
        <w:adjustRightInd w:val="0"/>
        <w:spacing w:after="0" w:line="240" w:lineRule="auto"/>
        <w:ind w:firstLine="709"/>
        <w:jc w:val="both"/>
        <w:rPr>
          <w:rFonts w:ascii="Times New Roman" w:eastAsia="SimSun" w:hAnsi="Times New Roman"/>
          <w:sz w:val="18"/>
          <w:szCs w:val="18"/>
          <w:lang w:eastAsia="zh-CN"/>
        </w:rPr>
      </w:pPr>
      <w:r w:rsidRPr="005E7D35">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E10FE" w:rsidRPr="005E7D35" w:rsidP="00AE10FE">
      <w:pPr>
        <w:autoSpaceDE w:val="0"/>
        <w:autoSpaceDN w:val="0"/>
        <w:adjustRightInd w:val="0"/>
        <w:spacing w:after="0" w:line="240" w:lineRule="auto"/>
        <w:ind w:firstLine="709"/>
        <w:jc w:val="both"/>
        <w:rPr>
          <w:rFonts w:ascii="Times New Roman" w:eastAsia="SimSun" w:hAnsi="Times New Roman"/>
          <w:sz w:val="18"/>
          <w:szCs w:val="18"/>
          <w:lang w:eastAsia="zh-CN"/>
        </w:rPr>
      </w:pPr>
      <w:r w:rsidRPr="005E7D3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E7D35">
        <w:rPr>
          <w:rFonts w:ascii="Times New Roman" w:eastAsia="SimSun" w:hAnsi="Times New Roman"/>
          <w:sz w:val="18"/>
          <w:szCs w:val="18"/>
          <w:lang w:eastAsia="zh-CN"/>
        </w:rPr>
        <w:t>вынесшим</w:t>
      </w:r>
      <w:r w:rsidRPr="005E7D35">
        <w:rPr>
          <w:rFonts w:ascii="Times New Roman" w:eastAsia="SimSun" w:hAnsi="Times New Roman"/>
          <w:sz w:val="18"/>
          <w:szCs w:val="18"/>
          <w:lang w:eastAsia="zh-CN"/>
        </w:rPr>
        <w:t xml:space="preserve"> постановление. </w:t>
      </w:r>
    </w:p>
    <w:p w:rsidR="00AE10FE" w:rsidRPr="005E7D35" w:rsidP="00AE10FE">
      <w:pPr>
        <w:autoSpaceDE w:val="0"/>
        <w:autoSpaceDN w:val="0"/>
        <w:adjustRightInd w:val="0"/>
        <w:spacing w:after="0" w:line="240" w:lineRule="auto"/>
        <w:ind w:firstLine="709"/>
        <w:jc w:val="both"/>
        <w:outlineLvl w:val="2"/>
        <w:rPr>
          <w:rFonts w:ascii="Times New Roman" w:hAnsi="Times New Roman"/>
          <w:sz w:val="18"/>
          <w:szCs w:val="18"/>
        </w:rPr>
      </w:pPr>
      <w:r w:rsidRPr="005E7D35">
        <w:rPr>
          <w:rFonts w:ascii="Times New Roman" w:hAnsi="Times New Roman"/>
          <w:sz w:val="18"/>
          <w:szCs w:val="18"/>
        </w:rPr>
        <w:t xml:space="preserve">Неуплата административного штрафа в срок, предусмотренный настоящим </w:t>
      </w:r>
      <w:hyperlink r:id="rId11" w:history="1">
        <w:r w:rsidRPr="005E7D35">
          <w:rPr>
            <w:rStyle w:val="Hyperlink"/>
            <w:rFonts w:ascii="Times New Roman" w:hAnsi="Times New Roman"/>
            <w:color w:val="auto"/>
            <w:sz w:val="18"/>
            <w:szCs w:val="18"/>
            <w:u w:val="none"/>
          </w:rPr>
          <w:t>Кодексом</w:t>
        </w:r>
      </w:hyperlink>
      <w:r w:rsidRPr="005E7D3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E7D35">
        <w:rPr>
          <w:rFonts w:ascii="Times New Roman" w:hAnsi="Times New Roman"/>
          <w:sz w:val="18"/>
          <w:szCs w:val="18"/>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E7D35">
        <w:rPr>
          <w:rFonts w:ascii="Times New Roman" w:hAnsi="Times New Roman"/>
          <w:sz w:val="18"/>
          <w:szCs w:val="18"/>
          <w:u w:val="single"/>
        </w:rPr>
        <w:t xml:space="preserve"> </w:t>
      </w:r>
      <w:r w:rsidRPr="005E7D35">
        <w:rPr>
          <w:rFonts w:ascii="Times New Roman" w:hAnsi="Times New Roman"/>
          <w:sz w:val="18"/>
          <w:szCs w:val="18"/>
          <w:u w:val="single"/>
        </w:rPr>
        <w:t>соответствии</w:t>
      </w:r>
      <w:r w:rsidRPr="005E7D35">
        <w:rPr>
          <w:rFonts w:ascii="Times New Roman" w:hAnsi="Times New Roman"/>
          <w:sz w:val="18"/>
          <w:szCs w:val="18"/>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5E7D35">
        <w:rPr>
          <w:rFonts w:ascii="Times New Roman" w:hAnsi="Times New Roman"/>
          <w:sz w:val="18"/>
          <w:szCs w:val="18"/>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w:t>
      </w:r>
      <w:r w:rsidRPr="005E7D35">
        <w:rPr>
          <w:rFonts w:ascii="Times New Roman" w:hAnsi="Times New Roman"/>
          <w:sz w:val="18"/>
          <w:szCs w:val="18"/>
        </w:rPr>
        <w:t>ных документов, а равно получения органом, исполняющим этот вид административного наказания, заявления лица об утрате указанных документов.</w:t>
      </w:r>
    </w:p>
    <w:p w:rsidR="00AE10FE" w:rsidRPr="005E7D35" w:rsidP="00AE10FE">
      <w:pPr>
        <w:autoSpaceDE w:val="0"/>
        <w:autoSpaceDN w:val="0"/>
        <w:adjustRightInd w:val="0"/>
        <w:spacing w:after="0" w:line="240" w:lineRule="auto"/>
        <w:ind w:firstLine="709"/>
        <w:jc w:val="both"/>
        <w:outlineLvl w:val="2"/>
        <w:rPr>
          <w:rFonts w:ascii="Times New Roman" w:hAnsi="Times New Roman"/>
          <w:sz w:val="18"/>
          <w:szCs w:val="18"/>
        </w:rPr>
      </w:pPr>
      <w:r w:rsidRPr="005E7D35">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внутренних дел, куда обязать Дудку А.Н.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E10FE" w:rsidRPr="005E7D35" w:rsidP="00AE10FE">
      <w:pPr>
        <w:autoSpaceDE w:val="0"/>
        <w:autoSpaceDN w:val="0"/>
        <w:adjustRightInd w:val="0"/>
        <w:spacing w:after="0" w:line="240" w:lineRule="auto"/>
        <w:ind w:firstLine="709"/>
        <w:jc w:val="both"/>
        <w:outlineLvl w:val="2"/>
        <w:rPr>
          <w:rFonts w:ascii="Times New Roman" w:hAnsi="Times New Roman"/>
          <w:sz w:val="18"/>
          <w:szCs w:val="18"/>
        </w:rPr>
      </w:pPr>
      <w:r w:rsidRPr="005E7D3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E7D3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E7D35">
        <w:rPr>
          <w:rFonts w:ascii="Times New Roman" w:eastAsia="SimSun" w:hAnsi="Times New Roman"/>
          <w:iCs/>
          <w:sz w:val="18"/>
          <w:szCs w:val="18"/>
          <w:lang w:eastAsia="zh-CN"/>
        </w:rPr>
        <w:t xml:space="preserve">в течение 10 дней со дня вынесения </w:t>
      </w:r>
      <w:r w:rsidRPr="005E7D35">
        <w:rPr>
          <w:rFonts w:ascii="Times New Roman" w:hAnsi="Times New Roman"/>
          <w:sz w:val="18"/>
          <w:szCs w:val="18"/>
        </w:rPr>
        <w:t>или получения копии постановления.</w:t>
      </w:r>
    </w:p>
    <w:p w:rsidR="00AE10FE" w:rsidRPr="005E7D35" w:rsidP="00AE10FE">
      <w:pPr>
        <w:spacing w:after="0" w:line="240" w:lineRule="auto"/>
        <w:ind w:firstLine="709"/>
        <w:jc w:val="both"/>
        <w:rPr>
          <w:rFonts w:ascii="Times New Roman" w:hAnsi="Times New Roman"/>
          <w:b/>
          <w:sz w:val="18"/>
          <w:szCs w:val="18"/>
        </w:rPr>
      </w:pPr>
    </w:p>
    <w:p w:rsidR="00AE10FE" w:rsidRPr="005E7D35" w:rsidP="00AE10FE">
      <w:pPr>
        <w:spacing w:after="0" w:line="240" w:lineRule="auto"/>
        <w:ind w:firstLine="709"/>
        <w:jc w:val="both"/>
        <w:rPr>
          <w:rFonts w:ascii="Times New Roman" w:hAnsi="Times New Roman"/>
          <w:sz w:val="18"/>
          <w:szCs w:val="18"/>
        </w:rPr>
      </w:pPr>
    </w:p>
    <w:p w:rsidR="00AE10FE" w:rsidRPr="005E7D35" w:rsidP="00AE10FE">
      <w:pPr>
        <w:spacing w:after="0" w:line="240" w:lineRule="auto"/>
        <w:ind w:firstLine="709"/>
        <w:jc w:val="both"/>
        <w:rPr>
          <w:rFonts w:ascii="Times New Roman" w:hAnsi="Times New Roman"/>
          <w:sz w:val="18"/>
          <w:szCs w:val="18"/>
        </w:rPr>
      </w:pPr>
      <w:r w:rsidRPr="005E7D35">
        <w:rPr>
          <w:rFonts w:ascii="Times New Roman" w:hAnsi="Times New Roman"/>
          <w:sz w:val="18"/>
          <w:szCs w:val="18"/>
        </w:rPr>
        <w:t>Мировой судья:</w:t>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r>
      <w:r w:rsidRPr="005E7D35">
        <w:rPr>
          <w:rFonts w:ascii="Times New Roman" w:hAnsi="Times New Roman"/>
          <w:sz w:val="18"/>
          <w:szCs w:val="18"/>
        </w:rPr>
        <w:tab/>
        <w:t>О.В. Переверзева</w:t>
      </w:r>
    </w:p>
    <w:p w:rsidR="00AE10FE" w:rsidRPr="005E7D35" w:rsidP="00AE10FE">
      <w:pPr>
        <w:rPr>
          <w:sz w:val="18"/>
          <w:szCs w:val="18"/>
        </w:rPr>
      </w:pPr>
    </w:p>
    <w:p w:rsidR="00AE10FE" w:rsidRPr="005E7D35" w:rsidP="00AE10FE">
      <w:pPr>
        <w:spacing w:after="0" w:line="240" w:lineRule="auto"/>
        <w:ind w:firstLine="567"/>
        <w:jc w:val="both"/>
        <w:rPr>
          <w:rFonts w:ascii="Times New Roman" w:hAnsi="Times New Roman"/>
          <w:b/>
          <w:sz w:val="18"/>
          <w:szCs w:val="18"/>
        </w:rPr>
      </w:pPr>
      <w:r w:rsidRPr="005E7D35">
        <w:rPr>
          <w:sz w:val="18"/>
          <w:szCs w:val="18"/>
        </w:rPr>
        <w:t xml:space="preserve"> </w:t>
      </w:r>
      <w:r w:rsidRPr="005E7D35">
        <w:rPr>
          <w:rFonts w:ascii="Times New Roman" w:hAnsi="Times New Roman"/>
          <w:b/>
          <w:sz w:val="18"/>
          <w:szCs w:val="18"/>
        </w:rPr>
        <w:t>СОГЛАСОВАНО:</w:t>
      </w:r>
    </w:p>
    <w:p w:rsidR="00AE10FE" w:rsidRPr="005E7D35" w:rsidP="00AE10FE">
      <w:pPr>
        <w:spacing w:after="0" w:line="240" w:lineRule="auto"/>
        <w:ind w:firstLine="567"/>
        <w:jc w:val="both"/>
        <w:rPr>
          <w:rFonts w:ascii="Times New Roman" w:hAnsi="Times New Roman"/>
          <w:b/>
          <w:sz w:val="18"/>
          <w:szCs w:val="18"/>
        </w:rPr>
      </w:pPr>
    </w:p>
    <w:p w:rsidR="00AE10FE" w:rsidRPr="005E7D35" w:rsidP="00AE10FE">
      <w:pPr>
        <w:spacing w:after="0" w:line="240" w:lineRule="auto"/>
        <w:ind w:firstLine="567"/>
        <w:jc w:val="both"/>
        <w:rPr>
          <w:sz w:val="18"/>
          <w:szCs w:val="18"/>
        </w:rPr>
      </w:pPr>
      <w:r w:rsidRPr="005E7D35">
        <w:rPr>
          <w:rFonts w:ascii="Times New Roman" w:hAnsi="Times New Roman"/>
          <w:b/>
          <w:sz w:val="18"/>
          <w:szCs w:val="18"/>
        </w:rPr>
        <w:t>Мировой судья ____________ О.В. Переверзева</w:t>
      </w:r>
    </w:p>
    <w:p w:rsidR="00F84D61"/>
    <w:sectPr w:rsidSect="0073780B">
      <w:pgSz w:w="11906" w:h="16838"/>
      <w:pgMar w:top="851" w:right="851"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B3E"/>
    <w:rsid w:val="004E2DB1"/>
    <w:rsid w:val="00507B3E"/>
    <w:rsid w:val="005E7D35"/>
    <w:rsid w:val="009C534D"/>
    <w:rsid w:val="00AE10FE"/>
    <w:rsid w:val="00F84D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F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E10FE"/>
    <w:rPr>
      <w:color w:val="0000FF"/>
      <w:u w:val="single"/>
    </w:rPr>
  </w:style>
  <w:style w:type="paragraph" w:styleId="Title">
    <w:name w:val="Title"/>
    <w:basedOn w:val="Normal"/>
    <w:link w:val="a"/>
    <w:qFormat/>
    <w:rsid w:val="00AE10F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E10FE"/>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E10FE"/>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AE10FE"/>
    <w:rPr>
      <w:rFonts w:ascii="Calibri" w:eastAsia="Times New Roman" w:hAnsi="Calibri" w:cs="Times New Roman"/>
      <w:lang w:val="x-none" w:eastAsia="x-none"/>
    </w:rPr>
  </w:style>
  <w:style w:type="paragraph" w:customStyle="1" w:styleId="ConsPlusNormal">
    <w:name w:val="ConsPlusNormal"/>
    <w:rsid w:val="00AE10FE"/>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4179C538D0D88A166FBAC48A5C3D1548E7BCF8A14A4DADBA5556E68BECCF501674D0343A848Ez6V2M"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