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5-99-278</w:t>
      </w:r>
      <w:r w:rsidR="00C14D32">
        <w:rPr>
          <w:sz w:val="25"/>
          <w:szCs w:val="25"/>
        </w:rPr>
        <w:t>/2022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6357C3">
        <w:rPr>
          <w:sz w:val="25"/>
          <w:szCs w:val="25"/>
        </w:rPr>
        <w:t>0099-01-2022-000668-55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Ялта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543999">
        <w:rPr>
          <w:rFonts w:ascii="Times New Roman" w:hAnsi="Times New Roman"/>
          <w:sz w:val="25"/>
          <w:szCs w:val="25"/>
        </w:rPr>
        <w:t xml:space="preserve">  </w:t>
      </w:r>
      <w:r w:rsidR="006357C3">
        <w:rPr>
          <w:rFonts w:ascii="Times New Roman" w:hAnsi="Times New Roman"/>
          <w:sz w:val="25"/>
          <w:szCs w:val="25"/>
        </w:rPr>
        <w:t>28</w:t>
      </w:r>
      <w:r w:rsidR="00C14D32">
        <w:rPr>
          <w:rFonts w:ascii="Times New Roman" w:hAnsi="Times New Roman"/>
          <w:sz w:val="25"/>
          <w:szCs w:val="25"/>
        </w:rPr>
        <w:t xml:space="preserve"> июня  2022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3714E" w:rsidRPr="00CD3987" w:rsidP="00CD3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="00C61D93">
        <w:rPr>
          <w:rFonts w:ascii="Times New Roman" w:hAnsi="Times New Roman"/>
          <w:sz w:val="25"/>
          <w:szCs w:val="25"/>
        </w:rPr>
        <w:t>оАП РФ, в отношении должностного</w:t>
      </w:r>
      <w:r w:rsidRPr="0097242B">
        <w:rPr>
          <w:rFonts w:ascii="Times New Roman" w:hAnsi="Times New Roman"/>
          <w:sz w:val="25"/>
          <w:szCs w:val="25"/>
        </w:rPr>
        <w:t xml:space="preserve"> лица – </w:t>
      </w:r>
      <w:r w:rsidR="006357C3">
        <w:rPr>
          <w:rFonts w:ascii="Times New Roman" w:hAnsi="Times New Roman"/>
          <w:sz w:val="25"/>
          <w:szCs w:val="25"/>
        </w:rPr>
        <w:t>председателя правления Товарищества собственников жилья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C61D93">
        <w:rPr>
          <w:rFonts w:ascii="Times New Roman" w:hAnsi="Times New Roman"/>
          <w:sz w:val="25"/>
          <w:szCs w:val="25"/>
        </w:rPr>
        <w:t>«</w:t>
      </w:r>
      <w:r w:rsidR="006357C3">
        <w:rPr>
          <w:rFonts w:ascii="Times New Roman" w:hAnsi="Times New Roman"/>
          <w:sz w:val="25"/>
          <w:szCs w:val="25"/>
        </w:rPr>
        <w:t>Ялтинская 22Д</w:t>
      </w:r>
      <w:r w:rsidRPr="00C61D93">
        <w:rPr>
          <w:rFonts w:ascii="Times New Roman" w:hAnsi="Times New Roman"/>
          <w:sz w:val="25"/>
          <w:szCs w:val="25"/>
        </w:rPr>
        <w:t>»</w:t>
      </w:r>
      <w:r w:rsidR="00C61D93">
        <w:rPr>
          <w:rFonts w:ascii="Times New Roman" w:hAnsi="Times New Roman"/>
          <w:sz w:val="25"/>
          <w:szCs w:val="25"/>
        </w:rPr>
        <w:t xml:space="preserve"> </w:t>
      </w:r>
      <w:r w:rsidR="006357C3">
        <w:rPr>
          <w:rFonts w:ascii="Times New Roman" w:hAnsi="Times New Roman"/>
          <w:b/>
          <w:sz w:val="25"/>
          <w:szCs w:val="25"/>
        </w:rPr>
        <w:t>Башта Светланы Викторовны</w:t>
      </w:r>
      <w:r w:rsidRPr="00C61D93">
        <w:rPr>
          <w:rFonts w:ascii="Times New Roman" w:hAnsi="Times New Roman"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501A48" w:rsidR="00501A48">
        <w:rPr>
          <w:rFonts w:ascii="Times New Roman" w:hAnsi="Times New Roman"/>
          <w:sz w:val="25"/>
          <w:szCs w:val="25"/>
        </w:rPr>
        <w:t>"ПЕРСОНАЛЬНЫЕ ДАННЫЕ"</w:t>
      </w:r>
      <w:r w:rsidR="00501A48">
        <w:rPr>
          <w:rFonts w:ascii="Times New Roman" w:hAnsi="Times New Roman"/>
          <w:sz w:val="25"/>
          <w:szCs w:val="25"/>
        </w:rPr>
        <w:t xml:space="preserve"> </w:t>
      </w:r>
      <w:r w:rsidR="00543999">
        <w:rPr>
          <w:rFonts w:ascii="Times New Roman" w:hAnsi="Times New Roman"/>
          <w:sz w:val="25"/>
          <w:szCs w:val="25"/>
        </w:rPr>
        <w:t>,</w:t>
      </w: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C61D9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F56346" w:rsidP="005439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Башта С.В.</w:t>
      </w:r>
      <w:r w:rsidR="002E289E">
        <w:rPr>
          <w:rFonts w:ascii="Times New Roman" w:hAnsi="Times New Roman"/>
          <w:sz w:val="25"/>
          <w:szCs w:val="25"/>
        </w:rPr>
        <w:t>,</w:t>
      </w:r>
      <w:r w:rsidRPr="00C61D93" w:rsidR="00C61D93">
        <w:rPr>
          <w:rFonts w:ascii="Times New Roman" w:hAnsi="Times New Roman"/>
          <w:sz w:val="25"/>
          <w:szCs w:val="25"/>
        </w:rPr>
        <w:t xml:space="preserve"> являясь на моме</w:t>
      </w:r>
      <w:r w:rsidR="00C14D32">
        <w:rPr>
          <w:rFonts w:ascii="Times New Roman" w:hAnsi="Times New Roman"/>
          <w:sz w:val="25"/>
          <w:szCs w:val="25"/>
        </w:rPr>
        <w:t>нт совершения правонарушения (01.04.2022</w:t>
      </w:r>
      <w:r w:rsidRPr="00C61D93" w:rsidR="00C61D93">
        <w:rPr>
          <w:rFonts w:ascii="Times New Roman" w:hAnsi="Times New Roman"/>
          <w:sz w:val="25"/>
          <w:szCs w:val="25"/>
        </w:rPr>
        <w:t>) должностным</w:t>
      </w:r>
      <w:r w:rsidR="00C14D32">
        <w:rPr>
          <w:rFonts w:ascii="Times New Roman" w:hAnsi="Times New Roman"/>
          <w:sz w:val="25"/>
          <w:szCs w:val="25"/>
        </w:rPr>
        <w:t xml:space="preserve"> лицом – </w:t>
      </w:r>
      <w:r>
        <w:rPr>
          <w:rFonts w:ascii="Times New Roman" w:hAnsi="Times New Roman"/>
          <w:sz w:val="25"/>
          <w:szCs w:val="25"/>
        </w:rPr>
        <w:t>председателя правления ТСЖ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C61D93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>Ялтинская 22Д</w:t>
      </w:r>
      <w:r w:rsidRPr="00C61D93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, </w:t>
      </w:r>
      <w:r w:rsidRPr="00C61D93" w:rsidR="00C61D93">
        <w:rPr>
          <w:rFonts w:ascii="Times New Roman" w:hAnsi="Times New Roman"/>
          <w:sz w:val="25"/>
          <w:szCs w:val="25"/>
        </w:rPr>
        <w:t xml:space="preserve">юридический адрес: </w:t>
      </w:r>
      <w:r w:rsidR="009F208C">
        <w:rPr>
          <w:rFonts w:ascii="Times New Roman" w:hAnsi="Times New Roman"/>
          <w:sz w:val="25"/>
          <w:szCs w:val="25"/>
        </w:rPr>
        <w:t>Республика Крым, г. Ялта, пгт.</w:t>
      </w:r>
      <w:r w:rsidRPr="0054399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Гурзуф, ул. Ялтинская, д.22Д, кв.11,</w:t>
      </w:r>
      <w:r w:rsidR="00C61D93">
        <w:rPr>
          <w:rFonts w:ascii="Times New Roman" w:hAnsi="Times New Roman"/>
          <w:sz w:val="25"/>
          <w:szCs w:val="25"/>
        </w:rPr>
        <w:t xml:space="preserve"> не направил</w:t>
      </w:r>
      <w:r>
        <w:rPr>
          <w:rFonts w:ascii="Times New Roman" w:hAnsi="Times New Roman"/>
          <w:sz w:val="25"/>
          <w:szCs w:val="25"/>
        </w:rPr>
        <w:t>а</w:t>
      </w:r>
      <w:r w:rsidR="00C61D93">
        <w:rPr>
          <w:rFonts w:ascii="Times New Roman" w:hAnsi="Times New Roman"/>
          <w:sz w:val="25"/>
          <w:szCs w:val="25"/>
        </w:rPr>
        <w:t xml:space="preserve"> в адрес Межрайонной ИФНС № 8 по Республике Крым в установленный срок-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 w:rsidR="00F56346">
        <w:rPr>
          <w:rFonts w:ascii="Times New Roman" w:hAnsi="Times New Roman"/>
          <w:sz w:val="25"/>
          <w:szCs w:val="25"/>
        </w:rPr>
        <w:t>не позднее 31.03.2022 года, годовую бухгалтерскую (финансовую) отчетность за 2021 год в соответствии с ч.3 ст.18 Закона № 402</w:t>
      </w:r>
      <w:r w:rsidR="00C61D93">
        <w:rPr>
          <w:rFonts w:ascii="Times New Roman" w:hAnsi="Times New Roman"/>
          <w:sz w:val="25"/>
          <w:szCs w:val="25"/>
        </w:rPr>
        <w:t>-ФЗ «</w:t>
      </w:r>
      <w:r w:rsidR="00F56346">
        <w:rPr>
          <w:rFonts w:ascii="Times New Roman" w:hAnsi="Times New Roman"/>
          <w:sz w:val="25"/>
          <w:szCs w:val="25"/>
        </w:rPr>
        <w:t>О бухгалтерском учете»</w:t>
      </w:r>
      <w:r w:rsidR="002E289E">
        <w:rPr>
          <w:rFonts w:ascii="Times New Roman" w:hAnsi="Times New Roman"/>
          <w:b/>
          <w:sz w:val="25"/>
          <w:szCs w:val="25"/>
        </w:rPr>
        <w:t>,</w:t>
      </w:r>
      <w:r w:rsidR="00045FE7">
        <w:rPr>
          <w:rFonts w:ascii="Times New Roman" w:hAnsi="Times New Roman"/>
          <w:b/>
          <w:sz w:val="25"/>
          <w:szCs w:val="25"/>
        </w:rPr>
        <w:t xml:space="preserve"> </w:t>
      </w:r>
      <w:r w:rsidR="00045FE7">
        <w:rPr>
          <w:rFonts w:ascii="Times New Roman" w:hAnsi="Times New Roman" w:eastAsiaTheme="minorHAnsi"/>
          <w:sz w:val="25"/>
          <w:szCs w:val="25"/>
          <w:lang w:eastAsia="en-US"/>
        </w:rPr>
        <w:t>чем совершил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а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административное правонарушение, предусмотренное  ст. 19.7 КоАП РФ.    </w:t>
      </w:r>
    </w:p>
    <w:p w:rsidR="002E289E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Башта С.В.</w:t>
      </w:r>
      <w:r>
        <w:rPr>
          <w:rFonts w:ascii="Times New Roman" w:hAnsi="Times New Roman"/>
          <w:sz w:val="25"/>
          <w:szCs w:val="25"/>
        </w:rPr>
        <w:t xml:space="preserve"> в судебное заседание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</w:t>
      </w:r>
      <w:r>
        <w:rPr>
          <w:rFonts w:ascii="Times New Roman" w:hAnsi="Times New Roman"/>
          <w:sz w:val="25"/>
          <w:szCs w:val="25"/>
        </w:rPr>
        <w:t>ась</w:t>
      </w:r>
      <w:r>
        <w:rPr>
          <w:rFonts w:ascii="Times New Roman" w:hAnsi="Times New Roman"/>
          <w:sz w:val="25"/>
          <w:szCs w:val="25"/>
        </w:rPr>
        <w:t>, извещен</w:t>
      </w:r>
      <w:r>
        <w:rPr>
          <w:rFonts w:ascii="Times New Roman" w:hAnsi="Times New Roman"/>
          <w:sz w:val="25"/>
          <w:szCs w:val="25"/>
        </w:rPr>
        <w:t>а</w:t>
      </w:r>
      <w:r>
        <w:rPr>
          <w:rFonts w:ascii="Times New Roman" w:hAnsi="Times New Roman"/>
          <w:sz w:val="25"/>
          <w:szCs w:val="25"/>
        </w:rPr>
        <w:t xml:space="preserve"> надлежащим образом, ходатайств об отложении не заявлял</w:t>
      </w:r>
      <w:r>
        <w:rPr>
          <w:rFonts w:ascii="Times New Roman" w:hAnsi="Times New Roman"/>
          <w:sz w:val="25"/>
          <w:szCs w:val="25"/>
        </w:rPr>
        <w:t>а</w:t>
      </w:r>
      <w:r>
        <w:rPr>
          <w:rFonts w:ascii="Times New Roman" w:hAnsi="Times New Roman"/>
          <w:sz w:val="25"/>
          <w:szCs w:val="25"/>
        </w:rPr>
        <w:t>, на личном участии не настаивал</w:t>
      </w:r>
      <w:r>
        <w:rPr>
          <w:rFonts w:ascii="Times New Roman" w:hAnsi="Times New Roman"/>
          <w:sz w:val="25"/>
          <w:szCs w:val="25"/>
        </w:rPr>
        <w:t>а</w:t>
      </w:r>
      <w:r>
        <w:rPr>
          <w:rFonts w:ascii="Times New Roman" w:hAnsi="Times New Roman"/>
          <w:sz w:val="25"/>
          <w:szCs w:val="25"/>
        </w:rPr>
        <w:t>.</w:t>
      </w:r>
    </w:p>
    <w:p w:rsidR="00045FE7" w:rsidRPr="00045FE7" w:rsidP="002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И</w:t>
      </w:r>
      <w:r w:rsidRPr="00045FE7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045FE7" w:rsidRPr="00045FE7" w:rsidP="00045FE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045FE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24.1</w:t>
        </w:r>
      </w:hyperlink>
      <w:r w:rsidRP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КоАП РФ</w:t>
      </w:r>
      <w:r w:rsidRPr="00045FE7">
        <w:rPr>
          <w:rFonts w:ascii="Times New Roman" w:hAnsi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Кодекса Российской Федерации об административных правонарушениях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искаженном виде, за исключением случаев, предусмотренных </w:t>
      </w:r>
      <w:hyperlink r:id="rId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F56346" w:rsidRPr="00F56346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r w:rsidRPr="00F56346">
        <w:rPr>
          <w:rFonts w:ascii="Times New Roman" w:hAnsi="Times New Roman" w:cs="Times New Roman"/>
          <w:sz w:val="25"/>
          <w:szCs w:val="25"/>
        </w:rPr>
        <w:t>частям 1-3 ст.18</w:t>
      </w:r>
      <w:r w:rsidRPr="00F56346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Федерального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закона от 06 декабря 2011 года N 402-ФЗ "О бухгалтерском учете" (далее – 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) </w:t>
      </w:r>
      <w:r w:rsidRPr="00F56346">
        <w:rPr>
          <w:rFonts w:ascii="Times New Roman" w:hAnsi="Times New Roman" w:cs="Times New Roman"/>
          <w:sz w:val="24"/>
          <w:szCs w:val="24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F56346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543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ст.18</w:t>
      </w:r>
      <w:r w:rsidRPr="00F56346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>
        <w:rPr>
          <w:rFonts w:ascii="Times New Roman" w:hAnsi="Times New Roman" w:cs="Times New Roman"/>
          <w:sz w:val="24"/>
          <w:szCs w:val="24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543999" w:rsidP="00E4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Как усматривается из материалов дела, </w:t>
      </w:r>
      <w:r w:rsidR="00F56346">
        <w:rPr>
          <w:rFonts w:ascii="Times New Roman" w:hAnsi="Times New Roman" w:eastAsiaTheme="minorHAnsi"/>
          <w:sz w:val="25"/>
          <w:szCs w:val="25"/>
          <w:lang w:eastAsia="en-US"/>
        </w:rPr>
        <w:t xml:space="preserve">упрощенная бухгалтерская (финансовая) отчетность за 2021 года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ТСЖ «Ялтинская 22Д» не </w:t>
      </w:r>
      <w:r w:rsidR="00F56346">
        <w:rPr>
          <w:rFonts w:ascii="Times New Roman" w:hAnsi="Times New Roman" w:eastAsiaTheme="minorHAnsi"/>
          <w:sz w:val="25"/>
          <w:szCs w:val="25"/>
          <w:lang w:eastAsia="en-US"/>
        </w:rPr>
        <w:t>пред</w:t>
      </w:r>
      <w:r w:rsidR="002E289E">
        <w:rPr>
          <w:rFonts w:ascii="Times New Roman" w:hAnsi="Times New Roman" w:eastAsiaTheme="minorHAnsi"/>
          <w:sz w:val="25"/>
          <w:szCs w:val="25"/>
          <w:lang w:eastAsia="en-US"/>
        </w:rPr>
        <w:t>ставлена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.</w:t>
      </w:r>
      <w:r w:rsidR="002E289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</w:p>
    <w:p w:rsidR="00543999" w:rsidP="0054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Приведенные обстоятельства подтверждаются </w:t>
      </w:r>
      <w:r w:rsidRPr="0097242B" w:rsidR="00AB1577">
        <w:rPr>
          <w:rFonts w:ascii="Times New Roman" w:hAnsi="Times New Roman"/>
          <w:sz w:val="25"/>
          <w:szCs w:val="25"/>
        </w:rPr>
        <w:t>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>
        <w:rPr>
          <w:rFonts w:ascii="Times New Roman" w:hAnsi="Times New Roman"/>
          <w:sz w:val="25"/>
          <w:szCs w:val="25"/>
        </w:rPr>
        <w:t xml:space="preserve">тративном правонарушении № </w:t>
      </w:r>
      <w:r>
        <w:rPr>
          <w:rFonts w:ascii="Times New Roman" w:hAnsi="Times New Roman"/>
          <w:sz w:val="25"/>
          <w:szCs w:val="25"/>
        </w:rPr>
        <w:t>91032210100684000003 от 18.05</w:t>
      </w:r>
      <w:r w:rsidRPr="0097242B" w:rsidR="00AB1577">
        <w:rPr>
          <w:rFonts w:ascii="Times New Roman" w:hAnsi="Times New Roman"/>
          <w:sz w:val="25"/>
          <w:szCs w:val="25"/>
        </w:rPr>
        <w:t>.202</w:t>
      </w:r>
      <w:r w:rsidR="00F56346">
        <w:rPr>
          <w:rFonts w:ascii="Times New Roman" w:hAnsi="Times New Roman"/>
          <w:sz w:val="25"/>
          <w:szCs w:val="25"/>
        </w:rPr>
        <w:t>2</w:t>
      </w:r>
      <w:r w:rsidRPr="0097242B" w:rsidR="00AB1577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>
        <w:rPr>
          <w:rFonts w:ascii="Times New Roman" w:hAnsi="Times New Roman"/>
          <w:sz w:val="25"/>
          <w:szCs w:val="25"/>
        </w:rPr>
        <w:t xml:space="preserve"> </w:t>
      </w:r>
      <w:r w:rsidR="009F208C">
        <w:rPr>
          <w:rFonts w:ascii="Times New Roman" w:hAnsi="Times New Roman"/>
          <w:sz w:val="25"/>
          <w:szCs w:val="25"/>
        </w:rPr>
        <w:t>с требованиями КоАП РФ (л.д.1-3</w:t>
      </w:r>
      <w:r w:rsidRPr="0097242B" w:rsidR="00AB1577">
        <w:rPr>
          <w:rFonts w:ascii="Times New Roman" w:hAnsi="Times New Roman"/>
          <w:sz w:val="25"/>
          <w:szCs w:val="25"/>
        </w:rPr>
        <w:t xml:space="preserve">); 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sz w:val="25"/>
          <w:szCs w:val="25"/>
        </w:rPr>
        <w:t>выпиской</w:t>
      </w:r>
      <w:r w:rsidRPr="0097242B" w:rsidR="00AB1577">
        <w:rPr>
          <w:rFonts w:ascii="Times New Roman" w:hAnsi="Times New Roman"/>
          <w:sz w:val="25"/>
          <w:szCs w:val="25"/>
        </w:rPr>
        <w:t xml:space="preserve"> из Единого государственного р</w:t>
      </w:r>
      <w:r w:rsidR="00CD3987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естра юридических лиц (л.д.</w:t>
      </w:r>
      <w:r w:rsidR="002E289E">
        <w:rPr>
          <w:rFonts w:ascii="Times New Roman" w:hAnsi="Times New Roman"/>
          <w:sz w:val="25"/>
          <w:szCs w:val="25"/>
        </w:rPr>
        <w:t>11</w:t>
      </w:r>
      <w:r>
        <w:rPr>
          <w:rFonts w:ascii="Times New Roman" w:hAnsi="Times New Roman"/>
          <w:sz w:val="25"/>
          <w:szCs w:val="25"/>
        </w:rPr>
        <w:t>-13).</w:t>
      </w:r>
      <w:r w:rsidR="009F208C">
        <w:rPr>
          <w:rFonts w:ascii="Times New Roman" w:hAnsi="Times New Roman"/>
          <w:sz w:val="25"/>
          <w:szCs w:val="25"/>
        </w:rPr>
        <w:t xml:space="preserve"> </w:t>
      </w:r>
    </w:p>
    <w:p w:rsidR="00AB1577" w:rsidRPr="0097242B" w:rsidP="0054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543999" w:rsidP="005439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</w:t>
      </w:r>
      <w:r w:rsidR="00CD3987">
        <w:rPr>
          <w:rFonts w:ascii="Times New Roman" w:hAnsi="Times New Roman"/>
          <w:sz w:val="25"/>
          <w:szCs w:val="25"/>
        </w:rPr>
        <w:t>иновным должностно</w:t>
      </w:r>
      <w:r w:rsidR="00E44DCB">
        <w:rPr>
          <w:rFonts w:ascii="Times New Roman" w:hAnsi="Times New Roman"/>
          <w:sz w:val="25"/>
          <w:szCs w:val="25"/>
        </w:rPr>
        <w:t>го лица –</w:t>
      </w:r>
      <w:r w:rsidRPr="00543999" w:rsidR="00543999">
        <w:rPr>
          <w:rFonts w:ascii="Times New Roman" w:hAnsi="Times New Roman"/>
          <w:sz w:val="25"/>
          <w:szCs w:val="25"/>
        </w:rPr>
        <w:t xml:space="preserve"> </w:t>
      </w:r>
      <w:r w:rsidR="00543999">
        <w:rPr>
          <w:rFonts w:ascii="Times New Roman" w:hAnsi="Times New Roman"/>
          <w:sz w:val="25"/>
          <w:szCs w:val="25"/>
        </w:rPr>
        <w:t>председателя правления ТСЖ</w:t>
      </w:r>
      <w:r w:rsidRPr="0097242B" w:rsidR="00543999">
        <w:rPr>
          <w:rFonts w:ascii="Times New Roman" w:hAnsi="Times New Roman"/>
          <w:b/>
          <w:sz w:val="25"/>
          <w:szCs w:val="25"/>
        </w:rPr>
        <w:t xml:space="preserve"> </w:t>
      </w:r>
      <w:r w:rsidRPr="00C61D93" w:rsidR="00543999">
        <w:rPr>
          <w:rFonts w:ascii="Times New Roman" w:hAnsi="Times New Roman"/>
          <w:sz w:val="25"/>
          <w:szCs w:val="25"/>
        </w:rPr>
        <w:t>«</w:t>
      </w:r>
      <w:r w:rsidR="00543999">
        <w:rPr>
          <w:rFonts w:ascii="Times New Roman" w:hAnsi="Times New Roman"/>
          <w:sz w:val="25"/>
          <w:szCs w:val="25"/>
        </w:rPr>
        <w:t>Ялтинская 22Д</w:t>
      </w:r>
      <w:r w:rsidRPr="00C61D93" w:rsidR="00543999">
        <w:rPr>
          <w:rFonts w:ascii="Times New Roman" w:hAnsi="Times New Roman"/>
          <w:sz w:val="25"/>
          <w:szCs w:val="25"/>
        </w:rPr>
        <w:t>»</w:t>
      </w:r>
      <w:r w:rsidR="00543999">
        <w:rPr>
          <w:rFonts w:ascii="Times New Roman" w:hAnsi="Times New Roman"/>
          <w:sz w:val="25"/>
          <w:szCs w:val="25"/>
        </w:rPr>
        <w:t xml:space="preserve"> Башта С.В.</w:t>
      </w:r>
      <w:r w:rsidR="00E44DCB">
        <w:rPr>
          <w:rFonts w:ascii="Times New Roman" w:hAnsi="Times New Roman"/>
          <w:sz w:val="25"/>
          <w:szCs w:val="25"/>
        </w:rPr>
        <w:t xml:space="preserve"> в нарушении  требований  ст. 18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Pr="00045FE7" w:rsidR="00E44DCB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 w:rsidR="00E44DCB"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 w:rsidR="00E44DCB">
        <w:rPr>
          <w:rFonts w:ascii="Times New Roman" w:hAnsi="Times New Roman"/>
          <w:sz w:val="24"/>
          <w:szCs w:val="24"/>
        </w:rPr>
        <w:t>,</w:t>
      </w:r>
      <w:r w:rsidR="009F208C">
        <w:rPr>
          <w:rFonts w:ascii="Times New Roman" w:hAnsi="Times New Roman"/>
          <w:sz w:val="24"/>
          <w:szCs w:val="24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543999" w:rsidP="0054399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43999" w:rsidP="0054399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Обстоятельств, смягчающих  административную ответственность, а равно отягчающих ответственность за совершенное правонарушение, не установлено.</w:t>
      </w:r>
    </w:p>
    <w:p w:rsidR="00543999" w:rsidP="0054399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Согласно санкции  ст. 19.7 КоАП РФ совершенное Башта С.В. деяние влечет предупреждение или наложение административного штрафа  на должностных  лиц в размере от трехсот до пятисот рублей.</w:t>
      </w:r>
    </w:p>
    <w:p w:rsidR="00543999" w:rsidP="0054399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3999" w:rsidP="0054399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ab/>
        <w:t xml:space="preserve">С учетом конкретных обстоятельств дела, принимая во внимание , что Башта С.В.  впервые привлекается к административной ответственности, характер совершенного ею правонарушения, отсутствие отягчающих административную ответственность обстоятельств, суд полагает возможным назначить Башта С.В.   административное наказание в пределах санкции    ст. 19.7 КоАП РФ в виде предупреждения,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2E289E" w:rsidRPr="002E289E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применения ст.2.9 КоАП РФ суд не находит.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97242B" w:rsidRPr="00CD3987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        </w:t>
      </w:r>
      <w:r w:rsidRPr="0097242B">
        <w:rPr>
          <w:rFonts w:ascii="Times New Roman" w:hAnsi="Times New Roman"/>
          <w:b/>
          <w:sz w:val="25"/>
          <w:szCs w:val="25"/>
        </w:rPr>
        <w:t xml:space="preserve">           П О С Т А Н О В И Л:</w:t>
      </w:r>
    </w:p>
    <w:p w:rsid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E289E" w:rsidRPr="009F208C" w:rsidP="005439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hAnsi="Times New Roman"/>
          <w:sz w:val="25"/>
          <w:szCs w:val="25"/>
        </w:rPr>
        <w:t xml:space="preserve"> </w:t>
      </w:r>
      <w:r w:rsidRPr="00CD3987" w:rsidR="00CD3987">
        <w:rPr>
          <w:rFonts w:ascii="Times New Roman" w:hAnsi="Times New Roman"/>
          <w:sz w:val="25"/>
          <w:szCs w:val="25"/>
        </w:rPr>
        <w:t xml:space="preserve">Признать должностное лицо – </w:t>
      </w:r>
      <w:r w:rsidR="00543999">
        <w:rPr>
          <w:rFonts w:ascii="Times New Roman" w:hAnsi="Times New Roman"/>
          <w:b/>
          <w:sz w:val="25"/>
          <w:szCs w:val="25"/>
        </w:rPr>
        <w:t>Башта Светлану  Викторовну</w:t>
      </w:r>
      <w:r w:rsidRPr="00C61D93" w:rsidR="00543999">
        <w:rPr>
          <w:rFonts w:ascii="Times New Roman" w:hAnsi="Times New Roman"/>
          <w:sz w:val="25"/>
          <w:szCs w:val="25"/>
        </w:rPr>
        <w:t>,</w:t>
      </w:r>
      <w:r w:rsidRPr="0097242B" w:rsidR="00543999">
        <w:rPr>
          <w:rFonts w:ascii="Times New Roman" w:hAnsi="Times New Roman"/>
          <w:sz w:val="25"/>
          <w:szCs w:val="25"/>
        </w:rPr>
        <w:t xml:space="preserve"> </w:t>
      </w:r>
      <w:r w:rsidRPr="00501A48" w:rsidR="00501A48">
        <w:rPr>
          <w:rFonts w:ascii="Times New Roman" w:hAnsi="Times New Roman"/>
          <w:sz w:val="25"/>
          <w:szCs w:val="25"/>
        </w:rPr>
        <w:t>"ПЕРСОНАЛЬНЫЕ ДАННЫЕ"</w:t>
      </w:r>
      <w:r w:rsidR="00501A48">
        <w:rPr>
          <w:rFonts w:ascii="Times New Roman" w:hAnsi="Times New Roman"/>
          <w:sz w:val="25"/>
          <w:szCs w:val="25"/>
        </w:rPr>
        <w:t xml:space="preserve"> </w:t>
      </w:r>
      <w:r w:rsidR="00543999">
        <w:rPr>
          <w:rFonts w:ascii="Times New Roman" w:hAnsi="Times New Roman"/>
          <w:sz w:val="25"/>
          <w:szCs w:val="25"/>
        </w:rPr>
        <w:t>года рождения</w:t>
      </w:r>
      <w:r w:rsidRPr="00CD3987" w:rsidR="00CD3987">
        <w:rPr>
          <w:rStyle w:val="a0"/>
          <w:rFonts w:ascii="Times New Roman" w:hAnsi="Times New Roman"/>
          <w:sz w:val="25"/>
          <w:szCs w:val="25"/>
        </w:rPr>
        <w:t xml:space="preserve">, </w:t>
      </w:r>
      <w:r w:rsidR="00543999">
        <w:rPr>
          <w:rFonts w:ascii="Times New Roman" w:hAnsi="Times New Roman"/>
          <w:sz w:val="25"/>
          <w:szCs w:val="25"/>
        </w:rPr>
        <w:t>виновной</w:t>
      </w:r>
      <w:r w:rsidRPr="00CD3987" w:rsidR="00CD3987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 ст.19.7 </w:t>
      </w:r>
      <w:r w:rsidRPr="00CD3987" w:rsidR="00CD3987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="00543999">
        <w:rPr>
          <w:rFonts w:ascii="Times New Roman" w:hAnsi="Times New Roman"/>
          <w:sz w:val="25"/>
          <w:szCs w:val="25"/>
        </w:rPr>
        <w:t xml:space="preserve"> и назначить ей</w:t>
      </w:r>
      <w:r w:rsidRPr="00CD3987" w:rsidR="00CD3987">
        <w:rPr>
          <w:rFonts w:ascii="Times New Roman" w:hAnsi="Times New Roman"/>
          <w:sz w:val="25"/>
          <w:szCs w:val="25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CD3987" w:rsidRPr="00CD3987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3987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CD3987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CD3987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53714E" w:rsidRPr="0097242B" w:rsidP="00CD398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4E5E"/>
    <w:rsid w:val="00097291"/>
    <w:rsid w:val="00161964"/>
    <w:rsid w:val="00235C7F"/>
    <w:rsid w:val="002E289E"/>
    <w:rsid w:val="002F7FED"/>
    <w:rsid w:val="00330D06"/>
    <w:rsid w:val="00345CE1"/>
    <w:rsid w:val="00352DB3"/>
    <w:rsid w:val="0045602A"/>
    <w:rsid w:val="00501A48"/>
    <w:rsid w:val="00510221"/>
    <w:rsid w:val="0053714E"/>
    <w:rsid w:val="00543999"/>
    <w:rsid w:val="005859AB"/>
    <w:rsid w:val="005A2681"/>
    <w:rsid w:val="006357C3"/>
    <w:rsid w:val="0078759D"/>
    <w:rsid w:val="00877084"/>
    <w:rsid w:val="008C2E3C"/>
    <w:rsid w:val="00920F31"/>
    <w:rsid w:val="009402D3"/>
    <w:rsid w:val="009714D6"/>
    <w:rsid w:val="0097242B"/>
    <w:rsid w:val="009F208C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D531B0"/>
    <w:rsid w:val="00E437D6"/>
    <w:rsid w:val="00E44DCB"/>
    <w:rsid w:val="00EF61E8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59F762-2DB7-4161-B258-E363E1D0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4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0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1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3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6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7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8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1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3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4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5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6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7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29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6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126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