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DC2724" w:rsidRPr="005F173B" w:rsidP="00DC2724">
      <w:pPr>
        <w:pStyle w:val="Title"/>
        <w:jc w:val="right"/>
        <w:rPr>
          <w:sz w:val="18"/>
          <w:szCs w:val="18"/>
        </w:rPr>
      </w:pPr>
      <w:r w:rsidRPr="005F173B">
        <w:rPr>
          <w:sz w:val="18"/>
          <w:szCs w:val="18"/>
        </w:rPr>
        <w:t>Дело № 5-99-286/2020</w:t>
      </w:r>
    </w:p>
    <w:p w:rsidR="00DC2724" w:rsidRPr="005F173B" w:rsidP="00DC2724">
      <w:pPr>
        <w:pStyle w:val="Title"/>
        <w:rPr>
          <w:sz w:val="18"/>
          <w:szCs w:val="18"/>
        </w:rPr>
      </w:pPr>
      <w:r w:rsidRPr="005F173B">
        <w:rPr>
          <w:sz w:val="18"/>
          <w:szCs w:val="18"/>
        </w:rPr>
        <w:t>ПОСТАНОВЛЕНИЕ</w:t>
      </w:r>
    </w:p>
    <w:p w:rsidR="00DC2724" w:rsidRPr="005F173B" w:rsidP="00DC2724">
      <w:pPr>
        <w:spacing w:after="0" w:line="240" w:lineRule="auto"/>
        <w:jc w:val="center"/>
        <w:rPr>
          <w:rFonts w:ascii="Times New Roman" w:hAnsi="Times New Roman"/>
          <w:b/>
          <w:sz w:val="18"/>
          <w:szCs w:val="18"/>
        </w:rPr>
      </w:pPr>
      <w:r w:rsidRPr="005F173B">
        <w:rPr>
          <w:rFonts w:ascii="Times New Roman" w:hAnsi="Times New Roman"/>
          <w:b/>
          <w:sz w:val="18"/>
          <w:szCs w:val="18"/>
        </w:rPr>
        <w:t>по делу об административном правонарушении</w:t>
      </w:r>
    </w:p>
    <w:p w:rsidR="00DC2724" w:rsidRPr="005F173B" w:rsidP="00DC2724">
      <w:pPr>
        <w:spacing w:after="0" w:line="240" w:lineRule="auto"/>
        <w:ind w:firstLine="708"/>
        <w:rPr>
          <w:rFonts w:ascii="Times New Roman" w:hAnsi="Times New Roman"/>
          <w:sz w:val="18"/>
          <w:szCs w:val="18"/>
        </w:rPr>
      </w:pPr>
    </w:p>
    <w:p w:rsidR="00DC2724" w:rsidRPr="005F173B" w:rsidP="00DC2724">
      <w:pPr>
        <w:spacing w:after="0" w:line="240" w:lineRule="auto"/>
        <w:ind w:firstLine="708"/>
        <w:rPr>
          <w:rFonts w:ascii="Times New Roman" w:hAnsi="Times New Roman"/>
          <w:sz w:val="18"/>
          <w:szCs w:val="18"/>
        </w:rPr>
      </w:pPr>
      <w:r w:rsidRPr="005F173B">
        <w:rPr>
          <w:rFonts w:ascii="Times New Roman" w:hAnsi="Times New Roman"/>
          <w:sz w:val="18"/>
          <w:szCs w:val="18"/>
        </w:rPr>
        <w:t>г. Ялта</w:t>
      </w:r>
      <w:r w:rsidRPr="005F173B">
        <w:rPr>
          <w:rFonts w:ascii="Times New Roman" w:hAnsi="Times New Roman"/>
          <w:sz w:val="18"/>
          <w:szCs w:val="18"/>
        </w:rPr>
        <w:tab/>
      </w:r>
      <w:r w:rsidRPr="005F173B">
        <w:rPr>
          <w:rFonts w:ascii="Times New Roman" w:hAnsi="Times New Roman"/>
          <w:sz w:val="18"/>
          <w:szCs w:val="18"/>
        </w:rPr>
        <w:tab/>
      </w:r>
      <w:r w:rsidRPr="005F173B">
        <w:rPr>
          <w:rFonts w:ascii="Times New Roman" w:hAnsi="Times New Roman"/>
          <w:sz w:val="18"/>
          <w:szCs w:val="18"/>
        </w:rPr>
        <w:tab/>
      </w:r>
      <w:r w:rsidRPr="005F173B">
        <w:rPr>
          <w:rFonts w:ascii="Times New Roman" w:hAnsi="Times New Roman"/>
          <w:sz w:val="18"/>
          <w:szCs w:val="18"/>
        </w:rPr>
        <w:tab/>
      </w:r>
      <w:r w:rsidRPr="005F173B">
        <w:rPr>
          <w:rFonts w:ascii="Times New Roman" w:hAnsi="Times New Roman"/>
          <w:sz w:val="18"/>
          <w:szCs w:val="18"/>
        </w:rPr>
        <w:tab/>
      </w:r>
      <w:r w:rsidRPr="005F173B">
        <w:rPr>
          <w:rFonts w:ascii="Times New Roman" w:hAnsi="Times New Roman"/>
          <w:sz w:val="18"/>
          <w:szCs w:val="18"/>
        </w:rPr>
        <w:tab/>
      </w:r>
      <w:r w:rsidRPr="005F173B">
        <w:rPr>
          <w:rFonts w:ascii="Times New Roman" w:hAnsi="Times New Roman"/>
          <w:sz w:val="18"/>
          <w:szCs w:val="18"/>
        </w:rPr>
        <w:tab/>
        <w:t xml:space="preserve">        </w:t>
      </w:r>
      <w:r w:rsidR="005F173B">
        <w:rPr>
          <w:rFonts w:ascii="Times New Roman" w:hAnsi="Times New Roman"/>
          <w:sz w:val="18"/>
          <w:szCs w:val="18"/>
        </w:rPr>
        <w:t xml:space="preserve">                             </w:t>
      </w:r>
      <w:r w:rsidRPr="005F173B">
        <w:rPr>
          <w:rFonts w:ascii="Times New Roman" w:hAnsi="Times New Roman"/>
          <w:sz w:val="18"/>
          <w:szCs w:val="18"/>
        </w:rPr>
        <w:t xml:space="preserve">    13 июля 2020 года</w:t>
      </w:r>
    </w:p>
    <w:p w:rsidR="00DC2724" w:rsidRPr="005F173B" w:rsidP="00DC2724">
      <w:pPr>
        <w:spacing w:after="0" w:line="240" w:lineRule="auto"/>
        <w:ind w:firstLine="708"/>
        <w:jc w:val="both"/>
        <w:rPr>
          <w:rFonts w:ascii="Times New Roman" w:hAnsi="Times New Roman"/>
          <w:sz w:val="18"/>
          <w:szCs w:val="18"/>
        </w:rPr>
      </w:pPr>
      <w:r>
        <w:rPr>
          <w:rFonts w:ascii="Times New Roman" w:hAnsi="Times New Roman"/>
          <w:sz w:val="18"/>
          <w:szCs w:val="18"/>
        </w:rPr>
        <w:t xml:space="preserve"> </w:t>
      </w:r>
    </w:p>
    <w:p w:rsidR="00DC2724" w:rsidRPr="005F173B" w:rsidP="00DC2724">
      <w:pPr>
        <w:spacing w:after="0" w:line="240" w:lineRule="auto"/>
        <w:ind w:left="-142" w:firstLine="850"/>
        <w:jc w:val="both"/>
        <w:rPr>
          <w:rFonts w:ascii="Times New Roman" w:hAnsi="Times New Roman"/>
          <w:sz w:val="18"/>
          <w:szCs w:val="18"/>
        </w:rPr>
      </w:pPr>
      <w:r w:rsidRPr="005F173B">
        <w:rPr>
          <w:rFonts w:ascii="Times New Roman" w:hAnsi="Times New Roman"/>
          <w:sz w:val="18"/>
          <w:szCs w:val="18"/>
        </w:rPr>
        <w:t xml:space="preserve">Мировой судья  судебного участка № 99 Ялтинского судебного района (городской округ Ялта)  Республики Крым Переверзева О.В., </w:t>
      </w:r>
    </w:p>
    <w:p w:rsidR="00DC2724" w:rsidRPr="005F173B" w:rsidP="00DC2724">
      <w:pPr>
        <w:spacing w:after="0" w:line="240" w:lineRule="auto"/>
        <w:ind w:firstLine="708"/>
        <w:jc w:val="both"/>
        <w:rPr>
          <w:rFonts w:ascii="Times New Roman" w:hAnsi="Times New Roman"/>
          <w:sz w:val="18"/>
          <w:szCs w:val="18"/>
        </w:rPr>
      </w:pPr>
      <w:r w:rsidRPr="005F173B">
        <w:rPr>
          <w:rFonts w:ascii="Times New Roman" w:hAnsi="Times New Roman"/>
          <w:sz w:val="18"/>
          <w:szCs w:val="18"/>
        </w:rPr>
        <w:t xml:space="preserve">рассмотрев в открытом судебном заседании дело об административном правонарушении в отношении должностного лица – «ПЕРСОНАЛЬНЫЕ ДАННЫЕ» </w:t>
      </w:r>
      <w:r w:rsidRPr="005F173B">
        <w:rPr>
          <w:rFonts w:ascii="Times New Roman" w:hAnsi="Times New Roman"/>
          <w:b/>
          <w:sz w:val="18"/>
          <w:szCs w:val="18"/>
        </w:rPr>
        <w:t>Фадина Юрия Викторовича</w:t>
      </w:r>
      <w:r w:rsidRPr="005F173B">
        <w:rPr>
          <w:rFonts w:ascii="Times New Roman" w:hAnsi="Times New Roman"/>
          <w:sz w:val="18"/>
          <w:szCs w:val="18"/>
        </w:rPr>
        <w:t>, «ПЕРСОНАЛЬНЫЕ ДАННЫЕ», уроженца «ПЕРСОНАЛЬНЫЕ ДАННЫЕ», проживающего по адресу: «ПЕРСОНАЛЬНЫЕ ДАННЫЕ», привлекаемого в совершении административного правонарушения, предусмотренного ст. 15.33.2 КоАП РФ,</w:t>
      </w:r>
    </w:p>
    <w:p w:rsidR="00DC2724" w:rsidRPr="005F173B" w:rsidP="00DC2724">
      <w:pPr>
        <w:spacing w:after="0" w:line="240" w:lineRule="auto"/>
        <w:ind w:firstLine="567"/>
        <w:jc w:val="center"/>
        <w:rPr>
          <w:rFonts w:ascii="Times New Roman" w:hAnsi="Times New Roman"/>
          <w:b/>
          <w:sz w:val="18"/>
          <w:szCs w:val="18"/>
        </w:rPr>
      </w:pPr>
    </w:p>
    <w:p w:rsidR="00DC2724" w:rsidRPr="005F173B" w:rsidP="00DC2724">
      <w:pPr>
        <w:spacing w:after="0" w:line="240" w:lineRule="auto"/>
        <w:ind w:firstLine="567"/>
        <w:jc w:val="center"/>
        <w:rPr>
          <w:rFonts w:ascii="Times New Roman" w:hAnsi="Times New Roman"/>
          <w:b/>
          <w:sz w:val="18"/>
          <w:szCs w:val="18"/>
        </w:rPr>
      </w:pPr>
      <w:r w:rsidRPr="005F173B">
        <w:rPr>
          <w:rFonts w:ascii="Times New Roman" w:hAnsi="Times New Roman"/>
          <w:b/>
          <w:sz w:val="18"/>
          <w:szCs w:val="18"/>
        </w:rPr>
        <w:t>У С Т А Н О В И Л:</w:t>
      </w:r>
    </w:p>
    <w:p w:rsidR="00DC2724" w:rsidRPr="005F173B" w:rsidP="00DC2724">
      <w:pPr>
        <w:spacing w:after="0" w:line="240" w:lineRule="auto"/>
        <w:ind w:firstLine="708"/>
        <w:jc w:val="both"/>
        <w:rPr>
          <w:rFonts w:ascii="Times New Roman" w:hAnsi="Times New Roman"/>
          <w:sz w:val="18"/>
          <w:szCs w:val="18"/>
        </w:rPr>
      </w:pPr>
      <w:r w:rsidRPr="005F173B">
        <w:rPr>
          <w:rFonts w:ascii="Times New Roman" w:hAnsi="Times New Roman"/>
          <w:sz w:val="18"/>
          <w:szCs w:val="18"/>
        </w:rPr>
        <w:t>Фадин</w:t>
      </w:r>
      <w:r w:rsidRPr="005F173B">
        <w:rPr>
          <w:rFonts w:ascii="Times New Roman" w:hAnsi="Times New Roman"/>
          <w:sz w:val="18"/>
          <w:szCs w:val="18"/>
        </w:rPr>
        <w:t xml:space="preserve"> Ю.В., являясь «ПЕРСОНАЛЬНЫЕ ДАННЫЕ»,  юридический адрес: </w:t>
      </w:r>
      <w:r w:rsidRPr="005F173B" w:rsidR="00664D1A">
        <w:rPr>
          <w:rFonts w:ascii="Times New Roman" w:hAnsi="Times New Roman"/>
          <w:sz w:val="18"/>
          <w:szCs w:val="18"/>
        </w:rPr>
        <w:t>«ПЕРСОНАЛЬНЫЕ ДАННЫЕ»</w:t>
      </w:r>
      <w:r w:rsidRPr="005F173B">
        <w:rPr>
          <w:rFonts w:ascii="Times New Roman" w:hAnsi="Times New Roman"/>
          <w:sz w:val="18"/>
          <w:szCs w:val="18"/>
        </w:rPr>
        <w:t>, офис 1 не предоставил в Управление Пенсионного фонда Российской Федерации в г. Ялте сведения по форме СЗВ-СТАЖ (годовая отчетность) за 2019 год, при установленном законом  сроке сдачи отчетности - до 02.03.2020 года, чем нарушил  п. 2 ст. 11 Федерального Закона № 27-ФЗ от 01.04.1996 года «Об индивидуальном (персонифицированном) учете в системе обязательного пенсионного страхования», то есть совершила административное правонарушение, предусмотренное</w:t>
      </w:r>
      <w:r w:rsidRPr="005F173B">
        <w:rPr>
          <w:rFonts w:ascii="Times New Roman" w:hAnsi="Times New Roman"/>
          <w:sz w:val="18"/>
          <w:szCs w:val="18"/>
        </w:rPr>
        <w:t xml:space="preserve"> ст. 15.33.2 КоАП РФ.    </w:t>
      </w:r>
    </w:p>
    <w:p w:rsidR="00DC2724" w:rsidRPr="005F173B" w:rsidP="00DC2724">
      <w:pPr>
        <w:spacing w:after="0" w:line="240" w:lineRule="auto"/>
        <w:ind w:firstLine="708"/>
        <w:jc w:val="both"/>
        <w:rPr>
          <w:rFonts w:ascii="Times New Roman" w:hAnsi="Times New Roman"/>
          <w:sz w:val="18"/>
          <w:szCs w:val="18"/>
        </w:rPr>
      </w:pPr>
      <w:r w:rsidRPr="005F173B">
        <w:rPr>
          <w:rFonts w:ascii="Times New Roman" w:hAnsi="Times New Roman"/>
          <w:sz w:val="18"/>
          <w:szCs w:val="18"/>
        </w:rPr>
        <w:t xml:space="preserve">В судебное заседание </w:t>
      </w:r>
      <w:r w:rsidRPr="005F173B">
        <w:rPr>
          <w:rFonts w:ascii="Times New Roman" w:hAnsi="Times New Roman"/>
          <w:sz w:val="18"/>
          <w:szCs w:val="18"/>
        </w:rPr>
        <w:t>Фадин</w:t>
      </w:r>
      <w:r w:rsidRPr="005F173B">
        <w:rPr>
          <w:rFonts w:ascii="Times New Roman" w:hAnsi="Times New Roman"/>
          <w:sz w:val="18"/>
          <w:szCs w:val="18"/>
        </w:rPr>
        <w:t xml:space="preserve"> Ю.В. не явился, был надлежащим образом извещен о времени и месте судебного заседания (</w:t>
      </w:r>
      <w:r w:rsidRPr="005F173B">
        <w:rPr>
          <w:rFonts w:ascii="Times New Roman" w:hAnsi="Times New Roman"/>
          <w:sz w:val="18"/>
          <w:szCs w:val="18"/>
        </w:rPr>
        <w:t>л.д</w:t>
      </w:r>
      <w:r w:rsidRPr="005F173B">
        <w:rPr>
          <w:rFonts w:ascii="Times New Roman" w:hAnsi="Times New Roman"/>
          <w:sz w:val="18"/>
          <w:szCs w:val="18"/>
        </w:rPr>
        <w:t xml:space="preserve">. 21), правом участия не воспользовался, на личном участии не настаивал, ходатайств об отложении не заявлял. </w:t>
      </w:r>
    </w:p>
    <w:p w:rsidR="00DC2724" w:rsidRPr="005F173B" w:rsidP="00DC2724">
      <w:pPr>
        <w:spacing w:after="0" w:line="240" w:lineRule="auto"/>
        <w:ind w:firstLine="708"/>
        <w:jc w:val="both"/>
        <w:rPr>
          <w:rFonts w:ascii="Times New Roman" w:hAnsi="Times New Roman"/>
          <w:sz w:val="18"/>
          <w:szCs w:val="18"/>
        </w:rPr>
      </w:pPr>
      <w:r w:rsidRPr="005F173B">
        <w:rPr>
          <w:rFonts w:ascii="Times New Roman" w:hAnsi="Times New Roman"/>
          <w:sz w:val="18"/>
          <w:szCs w:val="18"/>
        </w:rPr>
        <w:t xml:space="preserve">В силу ч.2 ст.25.1 КоАП РФ дело может быть рассмотрено в отсутствие лица, в отношении которого ведется производство по делу об административном правонарушении, если имеются данные о его надлежащем извещении, о месте и времени рассмотрения дела и если от лица не поступило ходатайство об отложении рассмотрения дела.   </w:t>
      </w:r>
      <w:r w:rsidRPr="005F173B">
        <w:rPr>
          <w:rFonts w:ascii="Times New Roman" w:eastAsia="Calibri" w:hAnsi="Times New Roman"/>
          <w:sz w:val="18"/>
          <w:szCs w:val="18"/>
        </w:rPr>
        <w:t xml:space="preserve">Согласно разъяснению, содержащемуся в </w:t>
      </w:r>
      <w:hyperlink r:id="rId4" w:history="1">
        <w:r w:rsidRPr="005F173B">
          <w:rPr>
            <w:rStyle w:val="Hyperlink"/>
            <w:rFonts w:ascii="Times New Roman" w:eastAsia="Calibri" w:hAnsi="Times New Roman"/>
            <w:color w:val="auto"/>
            <w:sz w:val="18"/>
            <w:szCs w:val="18"/>
            <w:u w:val="none"/>
          </w:rPr>
          <w:t>п. 6</w:t>
        </w:r>
      </w:hyperlink>
      <w:r w:rsidRPr="005F173B">
        <w:rPr>
          <w:rFonts w:ascii="Times New Roman" w:eastAsia="Calibri" w:hAnsi="Times New Roman"/>
          <w:sz w:val="18"/>
          <w:szCs w:val="18"/>
        </w:rPr>
        <w:t xml:space="preserve"> Постановления Пленума Верховного Суда РФ от 24 марта 2005 года N 5 "О некоторых вопросах, возникающих у судов при применении Кодекса Российской Федерации об административных правонарушениях", в целях соблюдения установленных </w:t>
      </w:r>
      <w:hyperlink r:id="rId5" w:history="1">
        <w:r w:rsidRPr="005F173B">
          <w:rPr>
            <w:rStyle w:val="Hyperlink"/>
            <w:rFonts w:ascii="Times New Roman" w:eastAsia="Calibri" w:hAnsi="Times New Roman"/>
            <w:color w:val="auto"/>
            <w:sz w:val="18"/>
            <w:szCs w:val="18"/>
            <w:u w:val="none"/>
          </w:rPr>
          <w:t>ст. 29.6</w:t>
        </w:r>
      </w:hyperlink>
      <w:r w:rsidRPr="005F173B">
        <w:rPr>
          <w:rFonts w:ascii="Times New Roman" w:eastAsia="Calibri" w:hAnsi="Times New Roman"/>
          <w:sz w:val="18"/>
          <w:szCs w:val="18"/>
        </w:rPr>
        <w:t xml:space="preserve">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w:t>
      </w:r>
      <w:r w:rsidRPr="005F173B">
        <w:rPr>
          <w:rFonts w:ascii="Times New Roman" w:eastAsia="Calibri" w:hAnsi="Times New Roman"/>
          <w:sz w:val="18"/>
          <w:szCs w:val="18"/>
        </w:rPr>
        <w:t xml:space="preserve"> </w:t>
      </w:r>
      <w:r w:rsidRPr="005F173B">
        <w:rPr>
          <w:rFonts w:ascii="Times New Roman" w:eastAsia="Calibri" w:hAnsi="Times New Roman"/>
          <w:sz w:val="18"/>
          <w:szCs w:val="18"/>
        </w:rPr>
        <w:t>месте</w:t>
      </w:r>
      <w:r w:rsidRPr="005F173B">
        <w:rPr>
          <w:rFonts w:ascii="Times New Roman" w:eastAsia="Calibri" w:hAnsi="Times New Roman"/>
          <w:sz w:val="18"/>
          <w:szCs w:val="18"/>
        </w:rPr>
        <w:t xml:space="preserve"> рассмотрения дела. </w:t>
      </w:r>
      <w:r w:rsidRPr="005F173B">
        <w:rPr>
          <w:rFonts w:ascii="Times New Roman" w:eastAsia="Calibri" w:hAnsi="Times New Roman"/>
          <w:sz w:val="18"/>
          <w:szCs w:val="18"/>
        </w:rPr>
        <w:t xml:space="preserve">Учитывая, что </w:t>
      </w:r>
      <w:hyperlink r:id="rId6" w:history="1">
        <w:r w:rsidRPr="005F173B">
          <w:rPr>
            <w:rStyle w:val="Hyperlink"/>
            <w:rFonts w:ascii="Times New Roman" w:eastAsia="Calibri" w:hAnsi="Times New Roman"/>
            <w:color w:val="auto"/>
            <w:sz w:val="18"/>
            <w:szCs w:val="18"/>
            <w:u w:val="none"/>
          </w:rPr>
          <w:t>КоАП</w:t>
        </w:r>
      </w:hyperlink>
      <w:r w:rsidRPr="005F173B">
        <w:rPr>
          <w:rFonts w:ascii="Times New Roman" w:eastAsia="Calibri" w:hAnsi="Times New Roman"/>
          <w:sz w:val="18"/>
          <w:szCs w:val="18"/>
        </w:rPr>
        <w:t xml:space="preserve"> РФ не содержит каких-либо ограничений, связанных с таким извещением, оно в зависимости от конкретных обстоятельств дела может быть произведено с использованием любых доступных средств связи, позволяющих контролировать получение информации лицом, которому оно направлено (судебной повесткой, телеграммой, телефонограммой, факсимильной связью и т.п.),  суд считает возможным рассмотрение дела в отсутствие лица, в отношении которого ведется производство по делу</w:t>
      </w:r>
      <w:r w:rsidRPr="005F173B">
        <w:rPr>
          <w:rFonts w:ascii="Times New Roman" w:eastAsia="Calibri" w:hAnsi="Times New Roman"/>
          <w:sz w:val="18"/>
          <w:szCs w:val="18"/>
        </w:rPr>
        <w:t xml:space="preserve"> об административном правонарушении при его надлежащем извещении </w:t>
      </w:r>
      <w:r w:rsidRPr="005F173B">
        <w:rPr>
          <w:rFonts w:ascii="Times New Roman" w:hAnsi="Times New Roman"/>
          <w:sz w:val="18"/>
          <w:szCs w:val="18"/>
        </w:rPr>
        <w:t>по имеющимся в распоряжении суда доказательствам.</w:t>
      </w:r>
    </w:p>
    <w:p w:rsidR="00DC2724" w:rsidRPr="005F173B" w:rsidP="00DC2724">
      <w:pPr>
        <w:spacing w:after="0" w:line="240" w:lineRule="auto"/>
        <w:jc w:val="both"/>
        <w:rPr>
          <w:rFonts w:ascii="Times New Roman" w:hAnsi="Times New Roman"/>
          <w:sz w:val="18"/>
          <w:szCs w:val="18"/>
        </w:rPr>
      </w:pPr>
      <w:r w:rsidRPr="005F173B">
        <w:rPr>
          <w:rFonts w:ascii="Times New Roman" w:hAnsi="Times New Roman"/>
          <w:sz w:val="18"/>
          <w:szCs w:val="18"/>
        </w:rPr>
        <w:t xml:space="preserve">          Исследовав материалы дела в полном объеме, прихожу к следующему.</w:t>
      </w:r>
    </w:p>
    <w:p w:rsidR="00DC2724" w:rsidRPr="005F173B" w:rsidP="00DC2724">
      <w:pPr>
        <w:autoSpaceDE w:val="0"/>
        <w:autoSpaceDN w:val="0"/>
        <w:adjustRightInd w:val="0"/>
        <w:spacing w:after="0" w:line="240" w:lineRule="auto"/>
        <w:ind w:firstLine="540"/>
        <w:jc w:val="both"/>
        <w:rPr>
          <w:rFonts w:ascii="Times New Roman" w:eastAsia="Calibri" w:hAnsi="Times New Roman"/>
          <w:sz w:val="18"/>
          <w:szCs w:val="18"/>
          <w:lang w:eastAsia="en-US"/>
        </w:rPr>
      </w:pPr>
      <w:r w:rsidRPr="005F173B">
        <w:rPr>
          <w:rFonts w:ascii="Times New Roman" w:eastAsia="Calibri" w:hAnsi="Times New Roman"/>
          <w:sz w:val="18"/>
          <w:szCs w:val="18"/>
          <w:lang w:eastAsia="en-US"/>
        </w:rPr>
        <w:t xml:space="preserve"> </w:t>
      </w:r>
      <w:r w:rsidRPr="005F173B">
        <w:rPr>
          <w:rFonts w:ascii="Times New Roman" w:eastAsia="Calibri" w:hAnsi="Times New Roman"/>
          <w:sz w:val="18"/>
          <w:szCs w:val="18"/>
          <w:lang w:eastAsia="en-US"/>
        </w:rPr>
        <w:t xml:space="preserve">Согласно ст. 15.33.2 </w:t>
      </w:r>
      <w:r w:rsidRPr="005F173B">
        <w:rPr>
          <w:rFonts w:ascii="Times New Roman" w:hAnsi="Times New Roman"/>
          <w:sz w:val="18"/>
          <w:szCs w:val="18"/>
        </w:rPr>
        <w:t>КоАП РФ, административная ответственность наступает</w:t>
      </w:r>
      <w:r w:rsidRPr="005F173B">
        <w:rPr>
          <w:rFonts w:ascii="Times New Roman" w:eastAsia="Calibri" w:hAnsi="Times New Roman"/>
          <w:sz w:val="18"/>
          <w:szCs w:val="18"/>
          <w:lang w:eastAsia="en-US"/>
        </w:rPr>
        <w:t xml:space="preserve"> за непредставление в установленный законодательством Российской Федерации об индивидуальном (персонифицированном)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(документов), необходимых для ведения индивидуального (персонифицированного) учета в системе обязательного пенсионного страхования, а равно представление таких сведений в неполном объеме</w:t>
      </w:r>
      <w:r w:rsidRPr="005F173B">
        <w:rPr>
          <w:rFonts w:ascii="Times New Roman" w:eastAsia="Calibri" w:hAnsi="Times New Roman"/>
          <w:sz w:val="18"/>
          <w:szCs w:val="18"/>
          <w:lang w:eastAsia="en-US"/>
        </w:rPr>
        <w:t xml:space="preserve"> или в искаженном виде, влечет наложение административного штрафа на должностных лиц в размере от трехсот до пятисот рублей.</w:t>
      </w:r>
    </w:p>
    <w:p w:rsidR="00DC2724" w:rsidRPr="005F173B" w:rsidP="00DC2724">
      <w:pPr>
        <w:pStyle w:val="BodyTextIndent"/>
        <w:spacing w:after="0" w:line="240" w:lineRule="auto"/>
        <w:ind w:left="0" w:firstLine="540"/>
        <w:jc w:val="both"/>
        <w:rPr>
          <w:rFonts w:ascii="Times New Roman" w:hAnsi="Times New Roman"/>
          <w:sz w:val="18"/>
          <w:szCs w:val="18"/>
        </w:rPr>
      </w:pPr>
      <w:r w:rsidRPr="005F173B">
        <w:rPr>
          <w:rFonts w:ascii="Times New Roman" w:hAnsi="Times New Roman"/>
          <w:sz w:val="18"/>
          <w:szCs w:val="18"/>
        </w:rPr>
        <w:t xml:space="preserve">Факт совершения </w:t>
      </w:r>
      <w:r w:rsidRPr="005F173B">
        <w:rPr>
          <w:rFonts w:ascii="Times New Roman" w:hAnsi="Times New Roman"/>
          <w:sz w:val="18"/>
          <w:szCs w:val="18"/>
        </w:rPr>
        <w:t>Фадиным</w:t>
      </w:r>
      <w:r w:rsidRPr="005F173B">
        <w:rPr>
          <w:rFonts w:ascii="Times New Roman" w:hAnsi="Times New Roman"/>
          <w:sz w:val="18"/>
          <w:szCs w:val="18"/>
        </w:rPr>
        <w:t xml:space="preserve"> Ю.В. административного правонарушения, предусмотренного  ст. 15.33.2 КоАП РФ,  и его вина в совершении правонарушения, подтверждена совокупностью исследованных в судебном заседании доказательств, достоверность и допустимость которых сомнений не вызывает, а именно: сведениями, указанными в протоколе об административном правонарушении </w:t>
      </w:r>
      <w:r w:rsidRPr="005F173B" w:rsidR="00664D1A">
        <w:rPr>
          <w:rFonts w:ascii="Times New Roman" w:hAnsi="Times New Roman"/>
          <w:sz w:val="18"/>
          <w:szCs w:val="18"/>
        </w:rPr>
        <w:t>«ПЕРСОНАЛЬНЫЕ ДАННЫЕ»</w:t>
      </w:r>
      <w:r w:rsidRPr="005F173B">
        <w:rPr>
          <w:rFonts w:ascii="Times New Roman" w:hAnsi="Times New Roman"/>
          <w:sz w:val="18"/>
          <w:szCs w:val="18"/>
        </w:rPr>
        <w:t xml:space="preserve"> (</w:t>
      </w:r>
      <w:r w:rsidRPr="005F173B">
        <w:rPr>
          <w:rFonts w:ascii="Times New Roman" w:hAnsi="Times New Roman"/>
          <w:sz w:val="18"/>
          <w:szCs w:val="18"/>
        </w:rPr>
        <w:t>л.д</w:t>
      </w:r>
      <w:r w:rsidRPr="005F173B">
        <w:rPr>
          <w:rFonts w:ascii="Times New Roman" w:hAnsi="Times New Roman"/>
          <w:sz w:val="18"/>
          <w:szCs w:val="18"/>
        </w:rPr>
        <w:t xml:space="preserve">. 1); </w:t>
      </w:r>
      <w:r w:rsidRPr="005F173B">
        <w:rPr>
          <w:rFonts w:ascii="Times New Roman" w:hAnsi="Times New Roman"/>
          <w:sz w:val="18"/>
          <w:szCs w:val="18"/>
        </w:rPr>
        <w:t>извещением о непредставлении в территориальный орган Пенсионного Фонда РФ сведений индивидуального (персонифицированного) учета (л.д.2); копией уведомления о регистрации в территориальном органе Пенсионного фонда РФ (</w:t>
      </w:r>
      <w:r w:rsidRPr="005F173B">
        <w:rPr>
          <w:rFonts w:ascii="Times New Roman" w:hAnsi="Times New Roman"/>
          <w:sz w:val="18"/>
          <w:szCs w:val="18"/>
        </w:rPr>
        <w:t>л.д</w:t>
      </w:r>
      <w:r w:rsidRPr="005F173B">
        <w:rPr>
          <w:rFonts w:ascii="Times New Roman" w:hAnsi="Times New Roman"/>
          <w:sz w:val="18"/>
          <w:szCs w:val="18"/>
        </w:rPr>
        <w:t>. 4); выпиской из Единого государственного реестра юридических лиц (</w:t>
      </w:r>
      <w:r w:rsidRPr="005F173B">
        <w:rPr>
          <w:rFonts w:ascii="Times New Roman" w:hAnsi="Times New Roman"/>
          <w:sz w:val="18"/>
          <w:szCs w:val="18"/>
        </w:rPr>
        <w:t>л.д</w:t>
      </w:r>
      <w:r w:rsidRPr="005F173B">
        <w:rPr>
          <w:rFonts w:ascii="Times New Roman" w:hAnsi="Times New Roman"/>
          <w:sz w:val="18"/>
          <w:szCs w:val="18"/>
        </w:rPr>
        <w:t>. 5-6, 9-10); скриншотом из электронного журнала о предоставлении отчетности СЗВ-М страхователем (</w:t>
      </w:r>
      <w:r w:rsidRPr="005F173B">
        <w:rPr>
          <w:rFonts w:ascii="Times New Roman" w:hAnsi="Times New Roman"/>
          <w:sz w:val="18"/>
          <w:szCs w:val="18"/>
        </w:rPr>
        <w:t>л.д</w:t>
      </w:r>
      <w:r w:rsidRPr="005F173B">
        <w:rPr>
          <w:rFonts w:ascii="Times New Roman" w:hAnsi="Times New Roman"/>
          <w:sz w:val="18"/>
          <w:szCs w:val="18"/>
        </w:rPr>
        <w:t>. 11).</w:t>
      </w:r>
    </w:p>
    <w:p w:rsidR="00DC2724" w:rsidRPr="005F173B" w:rsidP="00DC2724">
      <w:pPr>
        <w:tabs>
          <w:tab w:val="num" w:pos="0"/>
        </w:tabs>
        <w:spacing w:after="0" w:line="240" w:lineRule="auto"/>
        <w:ind w:firstLine="540"/>
        <w:jc w:val="both"/>
        <w:rPr>
          <w:rFonts w:ascii="Times New Roman" w:hAnsi="Times New Roman"/>
          <w:sz w:val="18"/>
          <w:szCs w:val="18"/>
        </w:rPr>
      </w:pPr>
      <w:r w:rsidRPr="005F173B">
        <w:rPr>
          <w:rFonts w:ascii="Times New Roman" w:hAnsi="Times New Roman"/>
          <w:sz w:val="18"/>
          <w:szCs w:val="18"/>
        </w:rPr>
        <w:t xml:space="preserve">Указанные доказательства получены с соблюдением процессуальных норм КоАП РФ, являются достоверными, допустимыми и достаточными для признания виновным Фадина Ю.В. в нарушении  требований п. 2.2. ст. 11 Федерального Закона №27-ФЗ от 01.04.1996 года «Об индивидуальном (персонифицированном) учете в системе обязательного пенсионного страхования», и,  как следствие,  совершении административного правонарушения,  предусмотренного ст. 15.33.2 КоАП РФ. </w:t>
      </w:r>
    </w:p>
    <w:p w:rsidR="00DC2724" w:rsidRPr="005F173B" w:rsidP="00DC2724">
      <w:pPr>
        <w:pStyle w:val="ConsPlusNormal"/>
        <w:ind w:firstLine="540"/>
        <w:jc w:val="both"/>
        <w:rPr>
          <w:sz w:val="18"/>
          <w:szCs w:val="18"/>
        </w:rPr>
      </w:pPr>
      <w:r w:rsidRPr="005F173B">
        <w:rPr>
          <w:sz w:val="18"/>
          <w:szCs w:val="18"/>
        </w:rPr>
        <w:t>Обстоятельств, смягчающих и обстоятельств, отягчающих административную ответственность - не установлено.</w:t>
      </w:r>
    </w:p>
    <w:p w:rsidR="00DC2724" w:rsidRPr="005F173B" w:rsidP="00DC2724">
      <w:pPr>
        <w:spacing w:after="0" w:line="240" w:lineRule="auto"/>
        <w:ind w:firstLine="540"/>
        <w:jc w:val="both"/>
        <w:rPr>
          <w:rFonts w:ascii="Times New Roman" w:hAnsi="Times New Roman"/>
          <w:sz w:val="18"/>
          <w:szCs w:val="18"/>
        </w:rPr>
      </w:pPr>
      <w:r w:rsidRPr="005F173B">
        <w:rPr>
          <w:rFonts w:ascii="Times New Roman" w:hAnsi="Times New Roman"/>
          <w:sz w:val="18"/>
          <w:szCs w:val="18"/>
        </w:rPr>
        <w:t>Оснований для применения положений ст. 2.9 КоАП РФ не усматриваю.</w:t>
      </w:r>
    </w:p>
    <w:p w:rsidR="00DC2724" w:rsidRPr="005F173B" w:rsidP="00DC2724">
      <w:pPr>
        <w:spacing w:after="0" w:line="240" w:lineRule="auto"/>
        <w:ind w:firstLine="540"/>
        <w:jc w:val="both"/>
        <w:rPr>
          <w:rFonts w:ascii="Times New Roman" w:hAnsi="Times New Roman"/>
          <w:sz w:val="18"/>
          <w:szCs w:val="18"/>
        </w:rPr>
      </w:pPr>
      <w:r w:rsidRPr="005F173B">
        <w:rPr>
          <w:rFonts w:ascii="Times New Roman" w:hAnsi="Times New Roman"/>
          <w:sz w:val="18"/>
          <w:szCs w:val="18"/>
        </w:rPr>
        <w:t>Учитывая изложенное, полагаю возможным назначить наказание в виде административного штрафа  с учетом конкретных обстоятельств дела.</w:t>
      </w:r>
    </w:p>
    <w:p w:rsidR="00DC2724" w:rsidRPr="005F173B" w:rsidP="00DC2724">
      <w:pPr>
        <w:pStyle w:val="BodyText2"/>
        <w:spacing w:after="0" w:line="240" w:lineRule="auto"/>
        <w:jc w:val="both"/>
        <w:rPr>
          <w:rFonts w:ascii="Times New Roman" w:hAnsi="Times New Roman"/>
          <w:b/>
          <w:sz w:val="18"/>
          <w:szCs w:val="18"/>
        </w:rPr>
      </w:pPr>
      <w:r w:rsidRPr="005F173B">
        <w:rPr>
          <w:rFonts w:ascii="Times New Roman" w:hAnsi="Times New Roman"/>
          <w:sz w:val="18"/>
          <w:szCs w:val="18"/>
        </w:rPr>
        <w:tab/>
        <w:t xml:space="preserve">Руководствуясь </w:t>
      </w:r>
      <w:r w:rsidRPr="005F173B">
        <w:rPr>
          <w:rFonts w:ascii="Times New Roman" w:hAnsi="Times New Roman"/>
          <w:sz w:val="18"/>
          <w:szCs w:val="18"/>
        </w:rPr>
        <w:t>ст.ст</w:t>
      </w:r>
      <w:r w:rsidRPr="005F173B">
        <w:rPr>
          <w:rFonts w:ascii="Times New Roman" w:hAnsi="Times New Roman"/>
          <w:sz w:val="18"/>
          <w:szCs w:val="18"/>
        </w:rPr>
        <w:t>. 29.10, 32.2  КоАП Российской Федерации,</w:t>
      </w:r>
      <w:r w:rsidRPr="005F173B">
        <w:rPr>
          <w:rFonts w:ascii="Times New Roman" w:hAnsi="Times New Roman"/>
          <w:b/>
          <w:sz w:val="18"/>
          <w:szCs w:val="18"/>
        </w:rPr>
        <w:t xml:space="preserve">                                          </w:t>
      </w:r>
    </w:p>
    <w:p w:rsidR="00DC2724" w:rsidRPr="005F173B" w:rsidP="00DC2724">
      <w:pPr>
        <w:spacing w:after="0" w:line="240" w:lineRule="auto"/>
        <w:jc w:val="center"/>
        <w:rPr>
          <w:rFonts w:ascii="Times New Roman" w:hAnsi="Times New Roman"/>
          <w:b/>
          <w:sz w:val="18"/>
          <w:szCs w:val="18"/>
        </w:rPr>
      </w:pPr>
    </w:p>
    <w:p w:rsidR="00DC2724" w:rsidRPr="005F173B" w:rsidP="00DC2724">
      <w:pPr>
        <w:spacing w:after="0" w:line="240" w:lineRule="auto"/>
        <w:jc w:val="center"/>
        <w:rPr>
          <w:rFonts w:ascii="Times New Roman" w:hAnsi="Times New Roman"/>
          <w:b/>
          <w:sz w:val="18"/>
          <w:szCs w:val="18"/>
        </w:rPr>
      </w:pPr>
      <w:r w:rsidRPr="005F173B">
        <w:rPr>
          <w:rFonts w:ascii="Times New Roman" w:hAnsi="Times New Roman"/>
          <w:b/>
          <w:sz w:val="18"/>
          <w:szCs w:val="18"/>
        </w:rPr>
        <w:t>П</w:t>
      </w:r>
      <w:r w:rsidRPr="005F173B">
        <w:rPr>
          <w:rFonts w:ascii="Times New Roman" w:hAnsi="Times New Roman"/>
          <w:b/>
          <w:sz w:val="18"/>
          <w:szCs w:val="18"/>
        </w:rPr>
        <w:t xml:space="preserve"> О С Т А Н О В И Л:</w:t>
      </w:r>
    </w:p>
    <w:p w:rsidR="00DC2724" w:rsidRPr="005F173B" w:rsidP="00DC2724">
      <w:pPr>
        <w:spacing w:after="0" w:line="240" w:lineRule="auto"/>
        <w:ind w:firstLine="708"/>
        <w:jc w:val="both"/>
        <w:rPr>
          <w:rFonts w:ascii="Times New Roman" w:hAnsi="Times New Roman"/>
          <w:sz w:val="18"/>
          <w:szCs w:val="18"/>
        </w:rPr>
      </w:pPr>
    </w:p>
    <w:p w:rsidR="00DC2724" w:rsidRPr="005F173B" w:rsidP="00DC2724">
      <w:pPr>
        <w:spacing w:after="0" w:line="240" w:lineRule="auto"/>
        <w:ind w:firstLine="708"/>
        <w:jc w:val="both"/>
        <w:rPr>
          <w:rFonts w:ascii="Times New Roman" w:hAnsi="Times New Roman"/>
          <w:sz w:val="18"/>
          <w:szCs w:val="18"/>
        </w:rPr>
      </w:pPr>
      <w:r w:rsidRPr="005F173B">
        <w:rPr>
          <w:rFonts w:ascii="Times New Roman" w:hAnsi="Times New Roman"/>
          <w:sz w:val="18"/>
          <w:szCs w:val="18"/>
        </w:rPr>
        <w:t xml:space="preserve">Признать должностное лицо – Фадина Юрия Викторовича, </w:t>
      </w:r>
      <w:r w:rsidRPr="005F173B" w:rsidR="00664D1A">
        <w:rPr>
          <w:rFonts w:ascii="Times New Roman" w:hAnsi="Times New Roman"/>
          <w:sz w:val="18"/>
          <w:szCs w:val="18"/>
        </w:rPr>
        <w:t>«ПЕРСОНАЛЬНЫЕ ДАННЫЕ»</w:t>
      </w:r>
      <w:r w:rsidRPr="005F173B">
        <w:rPr>
          <w:rFonts w:ascii="Times New Roman" w:hAnsi="Times New Roman"/>
          <w:sz w:val="18"/>
          <w:szCs w:val="18"/>
        </w:rPr>
        <w:t>, виновным в совершении административного правонарушения, предусмотренного ст. 15.33.2 Кодекса Российской Федерации об административных правонарушениях, и назначить ему административное наказание в виде штрафа в размере 300 (триста) рублей.</w:t>
      </w:r>
    </w:p>
    <w:p w:rsidR="00DC2724" w:rsidRPr="005F173B" w:rsidP="00DC2724">
      <w:pPr>
        <w:spacing w:after="0" w:line="240" w:lineRule="auto"/>
        <w:ind w:firstLine="708"/>
        <w:jc w:val="both"/>
        <w:rPr>
          <w:rFonts w:ascii="Times New Roman" w:hAnsi="Times New Roman"/>
          <w:sz w:val="18"/>
          <w:szCs w:val="18"/>
        </w:rPr>
      </w:pPr>
      <w:r w:rsidRPr="005F173B">
        <w:rPr>
          <w:rFonts w:ascii="Times New Roman" w:hAnsi="Times New Roman"/>
          <w:b/>
          <w:sz w:val="18"/>
          <w:szCs w:val="18"/>
        </w:rPr>
        <w:t>Штраф подлежит перечислению на следующие реквизиты</w:t>
      </w:r>
      <w:r w:rsidRPr="005F173B">
        <w:rPr>
          <w:rFonts w:ascii="Times New Roman" w:hAnsi="Times New Roman"/>
          <w:sz w:val="18"/>
          <w:szCs w:val="18"/>
        </w:rPr>
        <w:t xml:space="preserve">: </w:t>
      </w:r>
    </w:p>
    <w:p w:rsidR="00DC2724" w:rsidRPr="005F173B" w:rsidP="00DC2724">
      <w:pPr>
        <w:pBdr>
          <w:top w:val="single" w:sz="4" w:space="1" w:color="auto"/>
          <w:left w:val="single" w:sz="4" w:space="4" w:color="auto"/>
          <w:bottom w:val="single" w:sz="4" w:space="1" w:color="auto"/>
          <w:right w:val="single" w:sz="4" w:space="4" w:color="auto"/>
        </w:pBdr>
        <w:spacing w:after="0" w:line="240" w:lineRule="auto"/>
        <w:ind w:firstLine="708"/>
        <w:jc w:val="both"/>
        <w:rPr>
          <w:rFonts w:ascii="Times New Roman" w:hAnsi="Times New Roman"/>
          <w:i/>
          <w:sz w:val="18"/>
          <w:szCs w:val="18"/>
        </w:rPr>
      </w:pPr>
      <w:r w:rsidRPr="005F173B">
        <w:rPr>
          <w:rFonts w:ascii="Times New Roman" w:hAnsi="Times New Roman"/>
          <w:i/>
          <w:sz w:val="18"/>
          <w:szCs w:val="18"/>
        </w:rPr>
        <w:t xml:space="preserve">Почтовый адрес: Россия, Республика Крым, гор. Симферополь, ул. Набережная им.60-летия СССР, 28. </w:t>
      </w:r>
    </w:p>
    <w:p w:rsidR="00DC2724" w:rsidRPr="005F173B" w:rsidP="00DC2724">
      <w:pPr>
        <w:pBdr>
          <w:top w:val="single" w:sz="4" w:space="1" w:color="auto"/>
          <w:left w:val="single" w:sz="4" w:space="4" w:color="auto"/>
          <w:bottom w:val="single" w:sz="4" w:space="1" w:color="auto"/>
          <w:right w:val="single" w:sz="4" w:space="4" w:color="auto"/>
        </w:pBdr>
        <w:spacing w:after="0" w:line="240" w:lineRule="auto"/>
        <w:ind w:firstLine="708"/>
        <w:jc w:val="both"/>
        <w:rPr>
          <w:rFonts w:ascii="Times New Roman" w:hAnsi="Times New Roman"/>
          <w:i/>
          <w:sz w:val="18"/>
          <w:szCs w:val="18"/>
        </w:rPr>
      </w:pPr>
      <w:r w:rsidRPr="005F173B">
        <w:rPr>
          <w:rFonts w:ascii="Times New Roman" w:hAnsi="Times New Roman"/>
          <w:i/>
          <w:sz w:val="18"/>
          <w:szCs w:val="18"/>
        </w:rPr>
        <w:t xml:space="preserve">Получатель: УФК по РК (Министерство юстиции Республики Крым, </w:t>
      </w:r>
      <w:r w:rsidRPr="005F173B">
        <w:rPr>
          <w:rFonts w:ascii="Times New Roman" w:hAnsi="Times New Roman"/>
          <w:i/>
          <w:sz w:val="18"/>
          <w:szCs w:val="18"/>
        </w:rPr>
        <w:t>л</w:t>
      </w:r>
      <w:r w:rsidRPr="005F173B">
        <w:rPr>
          <w:rFonts w:ascii="Times New Roman" w:hAnsi="Times New Roman"/>
          <w:i/>
          <w:sz w:val="18"/>
          <w:szCs w:val="18"/>
        </w:rPr>
        <w:t xml:space="preserve">/с 04752203230), ИНН 9102013284, КПП 910201001,  счет– </w:t>
      </w:r>
      <w:r w:rsidRPr="005F173B">
        <w:rPr>
          <w:rFonts w:ascii="Times New Roman" w:hAnsi="Times New Roman"/>
          <w:i/>
          <w:color w:val="000000"/>
          <w:sz w:val="18"/>
          <w:szCs w:val="18"/>
          <w:shd w:val="clear" w:color="auto" w:fill="FFFFFF"/>
        </w:rPr>
        <w:t>40101810335100010001 в Отделении по Республике Крым Южного главного управления ЦБ РФ</w:t>
      </w:r>
      <w:r w:rsidRPr="005F173B">
        <w:rPr>
          <w:rFonts w:ascii="Times New Roman" w:hAnsi="Times New Roman"/>
          <w:i/>
          <w:sz w:val="18"/>
          <w:szCs w:val="18"/>
        </w:rPr>
        <w:t xml:space="preserve">; БИК – </w:t>
      </w:r>
      <w:r w:rsidRPr="005F173B">
        <w:rPr>
          <w:rFonts w:ascii="Times New Roman" w:hAnsi="Times New Roman"/>
          <w:i/>
          <w:color w:val="000000"/>
          <w:sz w:val="18"/>
          <w:szCs w:val="18"/>
          <w:shd w:val="clear" w:color="auto" w:fill="FFFFFF"/>
        </w:rPr>
        <w:t>043510001</w:t>
      </w:r>
      <w:r w:rsidRPr="005F173B">
        <w:rPr>
          <w:rFonts w:ascii="Times New Roman" w:hAnsi="Times New Roman"/>
          <w:i/>
          <w:sz w:val="18"/>
          <w:szCs w:val="18"/>
        </w:rPr>
        <w:t>; ОКТМО 35729000; код классификации доходов бюджета – 828</w:t>
      </w:r>
      <w:r w:rsidRPr="005F173B">
        <w:rPr>
          <w:rFonts w:ascii="Times New Roman" w:hAnsi="Times New Roman"/>
          <w:i/>
          <w:color w:val="000000"/>
          <w:sz w:val="18"/>
          <w:szCs w:val="18"/>
          <w:shd w:val="clear" w:color="auto" w:fill="FFFFFF"/>
        </w:rPr>
        <w:t xml:space="preserve"> 116 01153 01 0332 140;</w:t>
      </w:r>
      <w:r w:rsidRPr="005F173B">
        <w:rPr>
          <w:rFonts w:ascii="Times New Roman" w:hAnsi="Times New Roman"/>
          <w:i/>
          <w:sz w:val="18"/>
          <w:szCs w:val="18"/>
        </w:rPr>
        <w:t xml:space="preserve"> наименование платежа – штрафы за нарушение установленных законодательством  РФ об индивидуальном (персонифицированном) учете в системе обязательного пенсионного страхования порядка и сроков представления сведений (документов) в органы Пенсионного фонда Российской Федерации.</w:t>
      </w:r>
    </w:p>
    <w:p w:rsidR="00DC2724" w:rsidRPr="005F173B" w:rsidP="00DC2724">
      <w:pPr>
        <w:autoSpaceDE w:val="0"/>
        <w:autoSpaceDN w:val="0"/>
        <w:adjustRightInd w:val="0"/>
        <w:spacing w:after="0" w:line="240" w:lineRule="auto"/>
        <w:ind w:firstLine="709"/>
        <w:jc w:val="both"/>
        <w:rPr>
          <w:rFonts w:ascii="Times New Roman" w:eastAsia="SimSun" w:hAnsi="Times New Roman"/>
          <w:sz w:val="18"/>
          <w:szCs w:val="18"/>
          <w:lang w:eastAsia="zh-CN"/>
        </w:rPr>
      </w:pPr>
      <w:r w:rsidRPr="005F173B">
        <w:rPr>
          <w:rFonts w:ascii="Times New Roman" w:eastAsia="SimSun" w:hAnsi="Times New Roman"/>
          <w:sz w:val="18"/>
          <w:szCs w:val="18"/>
          <w:lang w:eastAsia="zh-CN"/>
        </w:rPr>
        <w:t xml:space="preserve">Разъяснить, что в соответствии со ст.32.2 КоАП РФ,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w:t>
      </w:r>
    </w:p>
    <w:p w:rsidR="00DC2724" w:rsidRPr="005F173B" w:rsidP="00DC2724">
      <w:pPr>
        <w:autoSpaceDE w:val="0"/>
        <w:autoSpaceDN w:val="0"/>
        <w:adjustRightInd w:val="0"/>
        <w:spacing w:after="0" w:line="240" w:lineRule="auto"/>
        <w:ind w:firstLine="709"/>
        <w:jc w:val="both"/>
        <w:rPr>
          <w:rFonts w:ascii="Times New Roman" w:eastAsia="SimSun" w:hAnsi="Times New Roman"/>
          <w:sz w:val="18"/>
          <w:szCs w:val="18"/>
          <w:lang w:eastAsia="zh-CN"/>
        </w:rPr>
      </w:pPr>
      <w:r w:rsidRPr="005F173B">
        <w:rPr>
          <w:rFonts w:ascii="Times New Roman" w:eastAsia="SimSun" w:hAnsi="Times New Roman"/>
          <w:sz w:val="18"/>
          <w:szCs w:val="18"/>
          <w:lang w:eastAsia="zh-CN"/>
        </w:rPr>
        <w:t>Разъяснить, что в соответствии со</w:t>
      </w:r>
      <w:r w:rsidRPr="005F173B">
        <w:rPr>
          <w:rFonts w:ascii="Segoe UI" w:hAnsi="Segoe UI" w:eastAsiaTheme="minorHAnsi" w:cs="Segoe UI"/>
          <w:sz w:val="18"/>
          <w:szCs w:val="18"/>
          <w:lang w:val="x-none" w:eastAsia="en-US"/>
        </w:rPr>
        <w:t xml:space="preserve"> </w:t>
      </w:r>
      <w:r w:rsidRPr="005F173B">
        <w:rPr>
          <w:rFonts w:ascii="Times New Roman" w:hAnsi="Times New Roman" w:eastAsiaTheme="minorHAnsi"/>
          <w:sz w:val="18"/>
          <w:szCs w:val="18"/>
          <w:lang w:val="x-none" w:eastAsia="en-US"/>
        </w:rPr>
        <w:t>ст. 19.1 Федерального закона от 01.04.2020 N 98-ФЗ (ред. от 08.06.2020) "О внесении изменений в отдельные законодательные акты Российской Федерации по вопросам предупреждения и ликвидации чрезвычайных ситуаций", в 2020 году срок, предусмотренный частью 1 статьи 32.2 Кодекса Российской Федерации об административных правонарушениях для уплаты в полном размере административного штрафа, в отношении являющихся субъектами малого и</w:t>
      </w:r>
      <w:r w:rsidRPr="005F173B">
        <w:rPr>
          <w:rFonts w:ascii="Times New Roman" w:hAnsi="Times New Roman" w:eastAsiaTheme="minorHAnsi"/>
          <w:sz w:val="18"/>
          <w:szCs w:val="18"/>
          <w:lang w:val="x-none" w:eastAsia="en-US"/>
        </w:rPr>
        <w:t xml:space="preserve"> среднего предпринимательства лиц, осуществляющих предпринимательскую деятельность без образования юридического лица, и юридических лиц, а также руководителей и иных работников указанных юридических лиц, совершивших административные правонарушения в связи с выполнением организационно-распорядительных или административно-хозя</w:t>
      </w:r>
      <w:r w:rsidRPr="005F173B">
        <w:rPr>
          <w:rFonts w:ascii="Times New Roman" w:hAnsi="Times New Roman" w:eastAsiaTheme="minorHAnsi"/>
          <w:sz w:val="18"/>
          <w:szCs w:val="18"/>
          <w:lang w:val="x-none" w:eastAsia="en-US"/>
        </w:rPr>
        <w:t>йственных функций, привлеченных к административной ответственности, составляет не более 180 дней со дня вступления постановления о наложении административного штрафа в законную силу либо со дня истечения срока отсрочки или срока рассрочки исполнения постановления о наложении административного штрафа</w:t>
      </w:r>
      <w:r w:rsidRPr="005F173B">
        <w:rPr>
          <w:rFonts w:ascii="Times New Roman" w:hAnsi="Times New Roman" w:eastAsiaTheme="minorHAnsi"/>
          <w:sz w:val="18"/>
          <w:szCs w:val="18"/>
          <w:lang w:eastAsia="en-US"/>
        </w:rPr>
        <w:t>.</w:t>
      </w:r>
    </w:p>
    <w:p w:rsidR="00DC2724" w:rsidRPr="005F173B" w:rsidP="00DC2724">
      <w:pPr>
        <w:autoSpaceDE w:val="0"/>
        <w:autoSpaceDN w:val="0"/>
        <w:adjustRightInd w:val="0"/>
        <w:spacing w:after="0" w:line="240" w:lineRule="auto"/>
        <w:ind w:firstLine="709"/>
        <w:jc w:val="both"/>
        <w:rPr>
          <w:rFonts w:ascii="Times New Roman" w:eastAsia="SimSun" w:hAnsi="Times New Roman"/>
          <w:sz w:val="18"/>
          <w:szCs w:val="18"/>
          <w:lang w:eastAsia="zh-CN"/>
        </w:rPr>
      </w:pPr>
      <w:r w:rsidRPr="005F173B">
        <w:rPr>
          <w:rFonts w:ascii="Times New Roman" w:eastAsia="SimSun" w:hAnsi="Times New Roman"/>
          <w:sz w:val="18"/>
          <w:szCs w:val="18"/>
          <w:lang w:eastAsia="zh-CN"/>
        </w:rPr>
        <w:t xml:space="preserve">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w:t>
      </w:r>
      <w:r w:rsidRPr="005F173B">
        <w:rPr>
          <w:rFonts w:ascii="Times New Roman" w:eastAsia="SimSun" w:hAnsi="Times New Roman"/>
          <w:sz w:val="18"/>
          <w:szCs w:val="18"/>
          <w:lang w:eastAsia="zh-CN"/>
        </w:rPr>
        <w:t>вынесшим</w:t>
      </w:r>
      <w:r w:rsidRPr="005F173B">
        <w:rPr>
          <w:rFonts w:ascii="Times New Roman" w:eastAsia="SimSun" w:hAnsi="Times New Roman"/>
          <w:sz w:val="18"/>
          <w:szCs w:val="18"/>
          <w:lang w:eastAsia="zh-CN"/>
        </w:rPr>
        <w:t xml:space="preserve"> постановление. </w:t>
      </w:r>
    </w:p>
    <w:p w:rsidR="00DC2724" w:rsidRPr="005F173B" w:rsidP="00DC2724">
      <w:pPr>
        <w:autoSpaceDE w:val="0"/>
        <w:autoSpaceDN w:val="0"/>
        <w:adjustRightInd w:val="0"/>
        <w:spacing w:after="0" w:line="240" w:lineRule="auto"/>
        <w:ind w:firstLine="709"/>
        <w:jc w:val="both"/>
        <w:outlineLvl w:val="2"/>
        <w:rPr>
          <w:rFonts w:ascii="Times New Roman" w:hAnsi="Times New Roman"/>
          <w:sz w:val="18"/>
          <w:szCs w:val="18"/>
        </w:rPr>
      </w:pPr>
      <w:r w:rsidRPr="005F173B">
        <w:rPr>
          <w:rFonts w:ascii="Times New Roman" w:hAnsi="Times New Roman"/>
          <w:sz w:val="18"/>
          <w:szCs w:val="18"/>
        </w:rPr>
        <w:t xml:space="preserve">Неуплата административного штрафа в срок, предусмотренный настоящим </w:t>
      </w:r>
      <w:hyperlink r:id="rId7" w:history="1">
        <w:r w:rsidRPr="005F173B">
          <w:rPr>
            <w:rStyle w:val="Hyperlink"/>
            <w:rFonts w:ascii="Times New Roman" w:hAnsi="Times New Roman"/>
            <w:color w:val="auto"/>
            <w:sz w:val="18"/>
            <w:szCs w:val="18"/>
            <w:u w:val="none"/>
          </w:rPr>
          <w:t>Кодексом</w:t>
        </w:r>
      </w:hyperlink>
      <w:r w:rsidRPr="005F173B">
        <w:rPr>
          <w:rFonts w:ascii="Times New Roman" w:hAnsi="Times New Roman"/>
          <w:sz w:val="18"/>
          <w:szCs w:val="18"/>
        </w:rPr>
        <w:t>,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DC2724" w:rsidRPr="005F173B" w:rsidP="00DC2724">
      <w:pPr>
        <w:spacing w:after="0" w:line="240" w:lineRule="auto"/>
        <w:ind w:firstLine="708"/>
        <w:jc w:val="both"/>
        <w:rPr>
          <w:rFonts w:ascii="Times New Roman" w:hAnsi="Times New Roman"/>
          <w:b/>
          <w:sz w:val="18"/>
          <w:szCs w:val="18"/>
        </w:rPr>
      </w:pPr>
      <w:r w:rsidRPr="005F173B">
        <w:rPr>
          <w:rFonts w:ascii="Times New Roman" w:eastAsia="SimSun" w:hAnsi="Times New Roman"/>
          <w:iCs/>
          <w:sz w:val="18"/>
          <w:szCs w:val="18"/>
          <w:lang w:eastAsia="zh-CN"/>
        </w:rPr>
        <w:t xml:space="preserve">Постановление может быть обжаловано в Ялтинский городской суд Республики Крым </w:t>
      </w:r>
      <w:r w:rsidRPr="005F173B">
        <w:rPr>
          <w:rFonts w:ascii="Times New Roman" w:hAnsi="Times New Roman"/>
          <w:sz w:val="18"/>
          <w:szCs w:val="18"/>
        </w:rPr>
        <w:t xml:space="preserve">через мирового судью судебного участка № 99 Ялтинского судебного района (городской округ Ялта) </w:t>
      </w:r>
      <w:r w:rsidRPr="005F173B">
        <w:rPr>
          <w:rFonts w:ascii="Times New Roman" w:eastAsia="SimSun" w:hAnsi="Times New Roman"/>
          <w:iCs/>
          <w:sz w:val="18"/>
          <w:szCs w:val="18"/>
          <w:lang w:eastAsia="zh-CN"/>
        </w:rPr>
        <w:t xml:space="preserve">в течение 10 дней со дня вынесения </w:t>
      </w:r>
      <w:r w:rsidRPr="005F173B">
        <w:rPr>
          <w:rFonts w:ascii="Times New Roman" w:hAnsi="Times New Roman"/>
          <w:sz w:val="18"/>
          <w:szCs w:val="18"/>
        </w:rPr>
        <w:t>или получения копии постановления.</w:t>
      </w:r>
    </w:p>
    <w:p w:rsidR="00DC2724" w:rsidRPr="005F173B" w:rsidP="00DC2724">
      <w:pPr>
        <w:spacing w:after="0" w:line="240" w:lineRule="auto"/>
        <w:ind w:firstLine="720"/>
        <w:jc w:val="both"/>
        <w:rPr>
          <w:rFonts w:ascii="Times New Roman" w:hAnsi="Times New Roman"/>
          <w:b/>
          <w:sz w:val="18"/>
          <w:szCs w:val="18"/>
        </w:rPr>
      </w:pPr>
    </w:p>
    <w:p w:rsidR="00DC2724" w:rsidRPr="005F173B" w:rsidP="00DC2724">
      <w:pPr>
        <w:spacing w:after="0" w:line="240" w:lineRule="auto"/>
        <w:ind w:firstLine="720"/>
        <w:jc w:val="both"/>
        <w:rPr>
          <w:rFonts w:ascii="Times New Roman" w:hAnsi="Times New Roman"/>
          <w:sz w:val="18"/>
          <w:szCs w:val="18"/>
        </w:rPr>
      </w:pPr>
    </w:p>
    <w:p w:rsidR="00DC2724" w:rsidRPr="005F173B" w:rsidP="00DC2724">
      <w:pPr>
        <w:spacing w:after="0" w:line="240" w:lineRule="auto"/>
        <w:ind w:firstLine="720"/>
        <w:jc w:val="both"/>
        <w:rPr>
          <w:rFonts w:ascii="Times New Roman" w:hAnsi="Times New Roman"/>
          <w:sz w:val="18"/>
          <w:szCs w:val="18"/>
        </w:rPr>
      </w:pPr>
      <w:r w:rsidRPr="005F173B">
        <w:rPr>
          <w:rFonts w:ascii="Times New Roman" w:hAnsi="Times New Roman"/>
          <w:sz w:val="18"/>
          <w:szCs w:val="18"/>
        </w:rPr>
        <w:t>Мировой судья:</w:t>
      </w:r>
      <w:r w:rsidRPr="005F173B">
        <w:rPr>
          <w:rFonts w:ascii="Times New Roman" w:hAnsi="Times New Roman"/>
          <w:sz w:val="18"/>
          <w:szCs w:val="18"/>
        </w:rPr>
        <w:tab/>
      </w:r>
      <w:r w:rsidRPr="005F173B">
        <w:rPr>
          <w:rFonts w:ascii="Times New Roman" w:hAnsi="Times New Roman"/>
          <w:sz w:val="18"/>
          <w:szCs w:val="18"/>
        </w:rPr>
        <w:tab/>
      </w:r>
      <w:r w:rsidRPr="005F173B">
        <w:rPr>
          <w:rFonts w:ascii="Times New Roman" w:hAnsi="Times New Roman"/>
          <w:sz w:val="18"/>
          <w:szCs w:val="18"/>
        </w:rPr>
        <w:tab/>
      </w:r>
      <w:r w:rsidRPr="005F173B">
        <w:rPr>
          <w:rFonts w:ascii="Times New Roman" w:hAnsi="Times New Roman"/>
          <w:sz w:val="18"/>
          <w:szCs w:val="18"/>
        </w:rPr>
        <w:tab/>
      </w:r>
      <w:r w:rsidRPr="005F173B">
        <w:rPr>
          <w:rFonts w:ascii="Times New Roman" w:hAnsi="Times New Roman"/>
          <w:sz w:val="18"/>
          <w:szCs w:val="18"/>
        </w:rPr>
        <w:tab/>
      </w:r>
      <w:r w:rsidRPr="005F173B">
        <w:rPr>
          <w:rFonts w:ascii="Times New Roman" w:hAnsi="Times New Roman"/>
          <w:sz w:val="18"/>
          <w:szCs w:val="18"/>
        </w:rPr>
        <w:tab/>
        <w:t>О.В. Переверзева</w:t>
      </w:r>
    </w:p>
    <w:p w:rsidR="00DC2724" w:rsidRPr="005F173B" w:rsidP="00DC2724">
      <w:pPr>
        <w:spacing w:after="0" w:line="240" w:lineRule="auto"/>
        <w:ind w:firstLine="567"/>
        <w:jc w:val="both"/>
        <w:rPr>
          <w:rFonts w:ascii="Times New Roman" w:hAnsi="Times New Roman"/>
          <w:b/>
          <w:sz w:val="18"/>
          <w:szCs w:val="18"/>
        </w:rPr>
      </w:pPr>
      <w:r w:rsidRPr="005F173B">
        <w:rPr>
          <w:sz w:val="18"/>
          <w:szCs w:val="18"/>
        </w:rPr>
        <w:t xml:space="preserve">   </w:t>
      </w:r>
      <w:r w:rsidRPr="005F173B">
        <w:rPr>
          <w:rFonts w:ascii="Times New Roman" w:hAnsi="Times New Roman"/>
          <w:b/>
          <w:sz w:val="18"/>
          <w:szCs w:val="18"/>
        </w:rPr>
        <w:t>СОГЛАСОВАНО:</w:t>
      </w:r>
    </w:p>
    <w:p w:rsidR="00DC2724" w:rsidRPr="005F173B" w:rsidP="00DC2724">
      <w:pPr>
        <w:spacing w:after="0" w:line="240" w:lineRule="auto"/>
        <w:ind w:firstLine="567"/>
        <w:jc w:val="both"/>
        <w:rPr>
          <w:rFonts w:ascii="Times New Roman" w:hAnsi="Times New Roman"/>
          <w:b/>
          <w:sz w:val="18"/>
          <w:szCs w:val="18"/>
        </w:rPr>
      </w:pPr>
    </w:p>
    <w:p w:rsidR="00DC2724" w:rsidRPr="005F173B" w:rsidP="00DC2724">
      <w:pPr>
        <w:rPr>
          <w:sz w:val="18"/>
          <w:szCs w:val="18"/>
        </w:rPr>
      </w:pPr>
      <w:r w:rsidRPr="005F173B">
        <w:rPr>
          <w:rFonts w:ascii="Times New Roman" w:hAnsi="Times New Roman"/>
          <w:b/>
          <w:sz w:val="18"/>
          <w:szCs w:val="18"/>
        </w:rPr>
        <w:t xml:space="preserve">             </w:t>
      </w:r>
      <w:r w:rsidRPr="005F173B">
        <w:rPr>
          <w:rFonts w:ascii="Times New Roman" w:hAnsi="Times New Roman"/>
          <w:b/>
          <w:sz w:val="18"/>
          <w:szCs w:val="18"/>
        </w:rPr>
        <w:t>Мировой судья ____________ О.В. Переверзева</w:t>
      </w:r>
    </w:p>
    <w:p w:rsidR="00DC2724" w:rsidRPr="005F173B" w:rsidP="00DC2724">
      <w:pPr>
        <w:rPr>
          <w:sz w:val="18"/>
          <w:szCs w:val="18"/>
        </w:rPr>
      </w:pPr>
      <w:r w:rsidRPr="005F173B">
        <w:rPr>
          <w:sz w:val="18"/>
          <w:szCs w:val="18"/>
        </w:rPr>
        <w:t xml:space="preserve">  </w:t>
      </w:r>
    </w:p>
    <w:p w:rsidR="008524B9" w:rsidRPr="005F173B">
      <w:pPr>
        <w:rPr>
          <w:sz w:val="18"/>
          <w:szCs w:val="18"/>
        </w:rPr>
      </w:pPr>
    </w:p>
    <w:sectPr w:rsidSect="003B4498">
      <w:pgSz w:w="11906" w:h="16838"/>
      <w:pgMar w:top="851" w:right="1134"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5B96"/>
    <w:rsid w:val="00505B96"/>
    <w:rsid w:val="005F173B"/>
    <w:rsid w:val="00664D1A"/>
    <w:rsid w:val="008524B9"/>
    <w:rsid w:val="00DC2724"/>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2724"/>
    <w:rPr>
      <w:rFonts w:ascii="Calibri" w:eastAsia="Times New Roman" w:hAnsi="Calibri" w:cs="Times New Roman"/>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DC2724"/>
    <w:rPr>
      <w:color w:val="0000FF"/>
      <w:u w:val="single"/>
    </w:rPr>
  </w:style>
  <w:style w:type="paragraph" w:styleId="Title">
    <w:name w:val="Title"/>
    <w:basedOn w:val="Normal"/>
    <w:link w:val="a"/>
    <w:qFormat/>
    <w:rsid w:val="00DC2724"/>
    <w:pPr>
      <w:spacing w:after="0" w:line="240" w:lineRule="auto"/>
      <w:jc w:val="center"/>
    </w:pPr>
    <w:rPr>
      <w:rFonts w:ascii="Times New Roman" w:hAnsi="Times New Roman"/>
      <w:b/>
      <w:szCs w:val="20"/>
    </w:rPr>
  </w:style>
  <w:style w:type="character" w:customStyle="1" w:styleId="a">
    <w:name w:val="Название Знак"/>
    <w:basedOn w:val="DefaultParagraphFont"/>
    <w:link w:val="Title"/>
    <w:rsid w:val="00DC2724"/>
    <w:rPr>
      <w:rFonts w:ascii="Times New Roman" w:eastAsia="Times New Roman" w:hAnsi="Times New Roman" w:cs="Times New Roman"/>
      <w:b/>
      <w:szCs w:val="20"/>
      <w:lang w:eastAsia="ru-RU"/>
    </w:rPr>
  </w:style>
  <w:style w:type="paragraph" w:styleId="BodyTextIndent">
    <w:name w:val="Body Text Indent"/>
    <w:basedOn w:val="Normal"/>
    <w:link w:val="a0"/>
    <w:uiPriority w:val="99"/>
    <w:semiHidden/>
    <w:unhideWhenUsed/>
    <w:rsid w:val="00DC2724"/>
    <w:pPr>
      <w:spacing w:after="120"/>
      <w:ind w:left="283"/>
    </w:pPr>
  </w:style>
  <w:style w:type="character" w:customStyle="1" w:styleId="a0">
    <w:name w:val="Основной текст с отступом Знак"/>
    <w:basedOn w:val="DefaultParagraphFont"/>
    <w:link w:val="BodyTextIndent"/>
    <w:uiPriority w:val="99"/>
    <w:semiHidden/>
    <w:rsid w:val="00DC2724"/>
    <w:rPr>
      <w:rFonts w:ascii="Calibri" w:eastAsia="Times New Roman" w:hAnsi="Calibri" w:cs="Times New Roman"/>
      <w:lang w:eastAsia="ru-RU"/>
    </w:rPr>
  </w:style>
  <w:style w:type="paragraph" w:styleId="BodyText2">
    <w:name w:val="Body Text 2"/>
    <w:basedOn w:val="Normal"/>
    <w:link w:val="2"/>
    <w:uiPriority w:val="99"/>
    <w:semiHidden/>
    <w:unhideWhenUsed/>
    <w:rsid w:val="00DC2724"/>
    <w:pPr>
      <w:spacing w:after="120" w:line="480" w:lineRule="auto"/>
    </w:pPr>
  </w:style>
  <w:style w:type="character" w:customStyle="1" w:styleId="2">
    <w:name w:val="Основной текст 2 Знак"/>
    <w:basedOn w:val="DefaultParagraphFont"/>
    <w:link w:val="BodyText2"/>
    <w:uiPriority w:val="99"/>
    <w:semiHidden/>
    <w:rsid w:val="00DC2724"/>
    <w:rPr>
      <w:rFonts w:ascii="Calibri" w:eastAsia="Times New Roman" w:hAnsi="Calibri" w:cs="Times New Roman"/>
      <w:lang w:eastAsia="ru-RU"/>
    </w:rPr>
  </w:style>
  <w:style w:type="paragraph" w:customStyle="1" w:styleId="ConsPlusNormal">
    <w:name w:val="ConsPlusNormal"/>
    <w:rsid w:val="00DC2724"/>
    <w:pPr>
      <w:autoSpaceDE w:val="0"/>
      <w:autoSpaceDN w:val="0"/>
      <w:adjustRightInd w:val="0"/>
      <w:spacing w:after="0" w:line="240" w:lineRule="auto"/>
    </w:pPr>
    <w:rPr>
      <w:rFonts w:ascii="Times New Roman" w:eastAsia="Times New Roman" w:hAnsi="Times New Roman" w:cs="Times New Roman"/>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8C9AC3B278F1C6518113C19E31463C2653175C4B429B6DB5087F6A6679D91A49F649B89637DAED43I9C2M" TargetMode="External" /><Relationship Id="rId5" Type="http://schemas.openxmlformats.org/officeDocument/2006/relationships/hyperlink" Target="consultantplus://offline/ref=8C9AC3B278F1C6518113C19E31463C265317524A439B6DB5087F6A6679D91A49F649B89637D8EB42I9C5M" TargetMode="External" /><Relationship Id="rId6" Type="http://schemas.openxmlformats.org/officeDocument/2006/relationships/hyperlink" Target="consultantplus://offline/ref=8C9AC3B278F1C6518113C19E31463C265317524A439B6DB5087F6A6679IDC9M" TargetMode="External" /><Relationship Id="rId7" Type="http://schemas.openxmlformats.org/officeDocument/2006/relationships/hyperlink" Target="consultantplus://offline/main?base=LAW;n=117401;fld=134;dst=102941" TargetMode="Externa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