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>
        <w:rPr>
          <w:szCs w:val="22"/>
        </w:rPr>
        <w:t xml:space="preserve">  </w:t>
      </w:r>
      <w:r w:rsidRPr="00A34BA6">
        <w:rPr>
          <w:szCs w:val="22"/>
        </w:rPr>
        <w:t>Дело № 5-99-</w:t>
      </w:r>
      <w:r w:rsidR="00AB6ED1">
        <w:rPr>
          <w:szCs w:val="22"/>
        </w:rPr>
        <w:t>290</w:t>
      </w:r>
      <w:r w:rsidRPr="00A34BA6" w:rsidR="000212B8">
        <w:rPr>
          <w:szCs w:val="22"/>
        </w:rPr>
        <w:t>/202</w:t>
      </w:r>
      <w:r w:rsidR="00D46A18">
        <w:rPr>
          <w:szCs w:val="22"/>
        </w:rPr>
        <w:t>2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45570D">
        <w:rPr>
          <w:szCs w:val="22"/>
        </w:rPr>
        <w:t>0099</w:t>
      </w:r>
      <w:r w:rsidR="00612E89">
        <w:rPr>
          <w:szCs w:val="22"/>
        </w:rPr>
        <w:t>-01-2022</w:t>
      </w:r>
      <w:r w:rsidR="00DF73FB">
        <w:rPr>
          <w:szCs w:val="22"/>
        </w:rPr>
        <w:t>-00</w:t>
      </w:r>
      <w:r w:rsidR="00AB6ED1">
        <w:rPr>
          <w:szCs w:val="22"/>
        </w:rPr>
        <w:t>0687</w:t>
      </w:r>
      <w:r w:rsidR="00DF73FB">
        <w:rPr>
          <w:szCs w:val="22"/>
        </w:rPr>
        <w:t>-</w:t>
      </w:r>
      <w:r w:rsidR="009C3898">
        <w:rPr>
          <w:szCs w:val="22"/>
        </w:rPr>
        <w:t>95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2D2DD3">
        <w:rPr>
          <w:rFonts w:ascii="Times New Roman" w:hAnsi="Times New Roman"/>
          <w:sz w:val="24"/>
          <w:szCs w:val="24"/>
        </w:rPr>
        <w:t xml:space="preserve">  </w:t>
      </w:r>
      <w:r w:rsidR="007F501A">
        <w:rPr>
          <w:rFonts w:ascii="Times New Roman" w:hAnsi="Times New Roman"/>
          <w:sz w:val="24"/>
          <w:szCs w:val="24"/>
        </w:rPr>
        <w:t xml:space="preserve"> </w:t>
      </w:r>
      <w:r w:rsidR="00AB6ED1">
        <w:rPr>
          <w:rFonts w:ascii="Times New Roman" w:hAnsi="Times New Roman"/>
          <w:sz w:val="24"/>
          <w:szCs w:val="24"/>
        </w:rPr>
        <w:t xml:space="preserve">28 июня 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D46A18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12E89" w:rsidP="00612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707AE3">
        <w:rPr>
          <w:rFonts w:ascii="Times New Roman" w:hAnsi="Times New Roman"/>
          <w:sz w:val="24"/>
          <w:szCs w:val="24"/>
        </w:rPr>
        <w:t xml:space="preserve"> директора Общества с ограниченной ответственностью 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DF73FB">
        <w:rPr>
          <w:rFonts w:ascii="Times New Roman" w:hAnsi="Times New Roman"/>
          <w:sz w:val="24"/>
          <w:szCs w:val="24"/>
        </w:rPr>
        <w:t>«</w:t>
      </w:r>
      <w:r w:rsidR="00AB6ED1">
        <w:rPr>
          <w:rFonts w:ascii="Times New Roman" w:hAnsi="Times New Roman"/>
          <w:sz w:val="24"/>
          <w:szCs w:val="24"/>
        </w:rPr>
        <w:t>Араукария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AB6ED1">
        <w:rPr>
          <w:rFonts w:ascii="Times New Roman" w:hAnsi="Times New Roman"/>
          <w:b/>
          <w:sz w:val="24"/>
          <w:szCs w:val="24"/>
        </w:rPr>
        <w:t>Кругляк Надежды Викторовны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="00821482">
        <w:rPr>
          <w:rFonts w:ascii="Times New Roman" w:hAnsi="Times New Roman"/>
          <w:sz w:val="24"/>
          <w:szCs w:val="24"/>
        </w:rPr>
        <w:t xml:space="preserve"> </w:t>
      </w:r>
      <w:r w:rsidRPr="00821482" w:rsidR="00821482">
        <w:rPr>
          <w:rFonts w:ascii="Times New Roman" w:hAnsi="Times New Roman"/>
          <w:sz w:val="24"/>
          <w:szCs w:val="24"/>
        </w:rPr>
        <w:t>"ПЕРСОНАЛЬНЫЕ ДАННЫЕ"</w:t>
      </w:r>
      <w:r w:rsidR="00821482">
        <w:rPr>
          <w:rFonts w:ascii="Times New Roman" w:hAnsi="Times New Roman"/>
          <w:sz w:val="24"/>
          <w:szCs w:val="24"/>
        </w:rPr>
        <w:t xml:space="preserve"> </w:t>
      </w:r>
      <w:r w:rsidR="00E96A36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привлекаемо</w:t>
      </w:r>
      <w:r w:rsidR="00603DC7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612E89" w:rsidP="000E3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AB6E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Кругляк Н.В</w:t>
      </w:r>
      <w:r w:rsidR="009C3898">
        <w:rPr>
          <w:rFonts w:ascii="Times New Roman" w:hAnsi="Times New Roman"/>
          <w:sz w:val="24"/>
          <w:szCs w:val="24"/>
        </w:rPr>
        <w:t>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707AE3">
        <w:rPr>
          <w:rFonts w:ascii="Times New Roman" w:hAnsi="Times New Roman"/>
          <w:sz w:val="24"/>
          <w:szCs w:val="24"/>
        </w:rPr>
        <w:t xml:space="preserve"> директором Общества с ограниченной ответственностью  </w:t>
      </w:r>
      <w:r>
        <w:rPr>
          <w:rFonts w:ascii="Times New Roman" w:hAnsi="Times New Roman"/>
          <w:sz w:val="24"/>
          <w:szCs w:val="24"/>
        </w:rPr>
        <w:t>«Араукария</w:t>
      </w:r>
      <w:r w:rsidRPr="00644CB7" w:rsidR="009C3898">
        <w:rPr>
          <w:rFonts w:ascii="Times New Roman" w:hAnsi="Times New Roman"/>
          <w:sz w:val="24"/>
          <w:szCs w:val="24"/>
        </w:rPr>
        <w:t>»</w:t>
      </w:r>
      <w:r w:rsidR="009C3898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>Республика Крым, г. Ялта,</w:t>
      </w:r>
      <w:r w:rsidR="00707AE3">
        <w:rPr>
          <w:rFonts w:ascii="Times New Roman" w:hAnsi="Times New Roman"/>
          <w:sz w:val="24"/>
          <w:szCs w:val="24"/>
        </w:rPr>
        <w:t xml:space="preserve"> </w:t>
      </w:r>
      <w:r w:rsidR="009C3898">
        <w:rPr>
          <w:rFonts w:ascii="Times New Roman" w:hAnsi="Times New Roman"/>
          <w:sz w:val="24"/>
          <w:szCs w:val="24"/>
        </w:rPr>
        <w:t>пгт.</w:t>
      </w:r>
      <w:r>
        <w:rPr>
          <w:rFonts w:ascii="Times New Roman" w:hAnsi="Times New Roman"/>
          <w:sz w:val="24"/>
          <w:szCs w:val="24"/>
        </w:rPr>
        <w:t xml:space="preserve"> Никита, </w:t>
      </w:r>
      <w:r w:rsidRPr="00644CB7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12, кв.19</w:t>
      </w:r>
      <w:r w:rsidR="009C3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D950C6">
        <w:rPr>
          <w:rFonts w:ascii="Times New Roman" w:hAnsi="Times New Roman"/>
          <w:sz w:val="24"/>
          <w:szCs w:val="24"/>
        </w:rPr>
        <w:t>не</w:t>
      </w:r>
      <w:r w:rsidR="000E3DC0">
        <w:rPr>
          <w:rFonts w:ascii="Times New Roman" w:hAnsi="Times New Roman"/>
          <w:sz w:val="24"/>
          <w:szCs w:val="24"/>
        </w:rPr>
        <w:t>своевременно-</w:t>
      </w:r>
      <w:r w:rsidR="0061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0E3DC0">
        <w:rPr>
          <w:rFonts w:ascii="Times New Roman" w:hAnsi="Times New Roman"/>
          <w:sz w:val="24"/>
          <w:szCs w:val="24"/>
        </w:rPr>
        <w:t>.</w:t>
      </w:r>
      <w:r w:rsidR="009C389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9C3898">
        <w:rPr>
          <w:rFonts w:ascii="Times New Roman" w:hAnsi="Times New Roman"/>
          <w:sz w:val="24"/>
          <w:szCs w:val="24"/>
        </w:rPr>
        <w:t>.2022</w:t>
      </w:r>
      <w:r w:rsidR="000E3DC0">
        <w:rPr>
          <w:rFonts w:ascii="Times New Roman" w:hAnsi="Times New Roman"/>
          <w:sz w:val="24"/>
          <w:szCs w:val="24"/>
        </w:rPr>
        <w:t xml:space="preserve"> года,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 w:rsidR="00603DC7">
        <w:rPr>
          <w:rFonts w:ascii="Times New Roman" w:hAnsi="Times New Roman"/>
          <w:sz w:val="24"/>
          <w:szCs w:val="24"/>
        </w:rPr>
        <w:t>а</w:t>
      </w:r>
      <w:r w:rsidR="00707AE3">
        <w:rPr>
          <w:rFonts w:ascii="Times New Roman" w:hAnsi="Times New Roman"/>
          <w:sz w:val="24"/>
          <w:szCs w:val="24"/>
        </w:rPr>
        <w:t xml:space="preserve"> в ГУ-ОПФР по Республике Крым </w:t>
      </w:r>
      <w:r w:rsidRPr="00164B49" w:rsidR="00A2401C">
        <w:rPr>
          <w:rFonts w:ascii="Times New Roman" w:hAnsi="Times New Roman"/>
          <w:sz w:val="24"/>
          <w:szCs w:val="24"/>
        </w:rPr>
        <w:t xml:space="preserve">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0E3DC0"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</w:t>
      </w:r>
      <w:r w:rsidR="00530209">
        <w:rPr>
          <w:rFonts w:ascii="Times New Roman" w:hAnsi="Times New Roman"/>
          <w:sz w:val="24"/>
          <w:szCs w:val="24"/>
        </w:rPr>
        <w:t>тип «Исходная»</w:t>
      </w:r>
      <w:r>
        <w:rPr>
          <w:rFonts w:ascii="Times New Roman" w:hAnsi="Times New Roman"/>
          <w:sz w:val="24"/>
          <w:szCs w:val="24"/>
        </w:rPr>
        <w:t xml:space="preserve"> за декабрь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791D2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="00FB52DE">
        <w:rPr>
          <w:rFonts w:ascii="Times New Roman" w:hAnsi="Times New Roman"/>
          <w:sz w:val="24"/>
          <w:szCs w:val="24"/>
        </w:rPr>
        <w:t xml:space="preserve"> на </w:t>
      </w:r>
      <w:r w:rsidR="00707A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(одного)</w:t>
      </w:r>
      <w:r w:rsidR="00FB52DE">
        <w:rPr>
          <w:rFonts w:ascii="Times New Roman" w:hAnsi="Times New Roman"/>
          <w:sz w:val="24"/>
          <w:szCs w:val="24"/>
        </w:rPr>
        <w:t xml:space="preserve"> застрахованн</w:t>
      </w:r>
      <w:r w:rsidR="00707AE3">
        <w:rPr>
          <w:rFonts w:ascii="Times New Roman" w:hAnsi="Times New Roman"/>
          <w:sz w:val="24"/>
          <w:szCs w:val="24"/>
        </w:rPr>
        <w:t>ого</w:t>
      </w:r>
      <w:r w:rsidR="00530209">
        <w:rPr>
          <w:rFonts w:ascii="Times New Roman" w:hAnsi="Times New Roman"/>
          <w:sz w:val="24"/>
          <w:szCs w:val="24"/>
        </w:rPr>
        <w:t xml:space="preserve"> </w:t>
      </w:r>
      <w:r w:rsidR="00FB52DE">
        <w:rPr>
          <w:rFonts w:ascii="Times New Roman" w:hAnsi="Times New Roman"/>
          <w:sz w:val="24"/>
          <w:szCs w:val="24"/>
        </w:rPr>
        <w:t>лиц</w:t>
      </w:r>
      <w:r w:rsidR="00707AE3">
        <w:rPr>
          <w:rFonts w:ascii="Times New Roman" w:hAnsi="Times New Roman"/>
          <w:sz w:val="24"/>
          <w:szCs w:val="24"/>
        </w:rPr>
        <w:t>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840D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9C3898">
        <w:rPr>
          <w:rFonts w:ascii="Times New Roman" w:hAnsi="Times New Roman"/>
          <w:sz w:val="24"/>
          <w:szCs w:val="24"/>
        </w:rPr>
        <w:t>22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603DC7">
        <w:rPr>
          <w:rFonts w:ascii="Times New Roman" w:hAnsi="Times New Roman"/>
          <w:sz w:val="24"/>
          <w:szCs w:val="24"/>
        </w:rPr>
        <w:t>а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 w:rsidR="00791D28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603DC7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FB52DE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707AE3" w:rsidP="0070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Кругляк Н.В. в</w:t>
      </w:r>
      <w:r w:rsidR="00C067F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удеб</w:t>
      </w:r>
      <w:r>
        <w:rPr>
          <w:rFonts w:ascii="Times New Roman" w:hAnsi="Times New Roman"/>
          <w:sz w:val="24"/>
          <w:szCs w:val="24"/>
        </w:rPr>
        <w:t>ное</w:t>
      </w:r>
      <w:r w:rsidR="004B0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заседание 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явилась, извещена надлежащим образом, о причинах неявки не сообщила, ходатайств об отложении не заявляла, на личном участии не настаивала.</w:t>
      </w:r>
    </w:p>
    <w:p w:rsidR="00AB6ED1" w:rsidRPr="00AB6ED1" w:rsidP="00AB6ED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E70F30" w:rsidP="0070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FB52DE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AB6ED1">
        <w:rPr>
          <w:rFonts w:ascii="Times New Roman" w:hAnsi="Times New Roman"/>
          <w:sz w:val="24"/>
          <w:szCs w:val="24"/>
        </w:rPr>
        <w:t>Кругляк Н.В.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603DC7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AB6ED1">
        <w:rPr>
          <w:rFonts w:ascii="Times New Roman" w:hAnsi="Times New Roman"/>
          <w:sz w:val="24"/>
          <w:szCs w:val="24"/>
        </w:rPr>
        <w:t>263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B6ED1">
        <w:rPr>
          <w:rFonts w:ascii="Times New Roman" w:hAnsi="Times New Roman"/>
          <w:sz w:val="24"/>
          <w:szCs w:val="24"/>
        </w:rPr>
        <w:t>26</w:t>
      </w:r>
      <w:r w:rsidR="00086F3E">
        <w:rPr>
          <w:rFonts w:ascii="Times New Roman" w:hAnsi="Times New Roman"/>
          <w:sz w:val="24"/>
          <w:szCs w:val="24"/>
        </w:rPr>
        <w:t>.</w:t>
      </w:r>
      <w:r w:rsidR="00AB6ED1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</w:t>
      </w:r>
      <w:r w:rsidR="00603DC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535F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535FC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612E89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9C3898">
        <w:rPr>
          <w:rFonts w:ascii="Times New Roman" w:hAnsi="Times New Roman"/>
          <w:sz w:val="24"/>
          <w:szCs w:val="24"/>
        </w:rPr>
        <w:t xml:space="preserve">копией формы </w:t>
      </w:r>
      <w:r w:rsidR="00AB6ED1">
        <w:rPr>
          <w:rFonts w:ascii="Times New Roman" w:hAnsi="Times New Roman"/>
          <w:sz w:val="24"/>
          <w:szCs w:val="24"/>
        </w:rPr>
        <w:t>СЗВ-М ( л.д.10</w:t>
      </w:r>
      <w:r>
        <w:rPr>
          <w:rFonts w:ascii="Times New Roman" w:hAnsi="Times New Roman"/>
          <w:sz w:val="24"/>
          <w:szCs w:val="24"/>
        </w:rPr>
        <w:t>); скриншотом из электронного журнала о предоставлении отчетности СЗВ-М страховател</w:t>
      </w:r>
      <w:r w:rsidR="00AB6ED1">
        <w:rPr>
          <w:rFonts w:ascii="Times New Roman" w:hAnsi="Times New Roman"/>
          <w:sz w:val="24"/>
          <w:szCs w:val="24"/>
        </w:rPr>
        <w:t>ем (л.д. 11-12</w:t>
      </w:r>
      <w:r>
        <w:rPr>
          <w:rFonts w:ascii="Times New Roman" w:hAnsi="Times New Roman"/>
          <w:sz w:val="24"/>
          <w:szCs w:val="24"/>
        </w:rPr>
        <w:t>).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AB6ED1">
        <w:rPr>
          <w:rFonts w:ascii="Times New Roman" w:hAnsi="Times New Roman"/>
          <w:sz w:val="24"/>
          <w:szCs w:val="24"/>
        </w:rPr>
        <w:t>знания Кругляк Н.В.</w:t>
      </w:r>
      <w:r w:rsidR="00707AE3">
        <w:rPr>
          <w:rFonts w:ascii="Times New Roman" w:hAnsi="Times New Roman"/>
          <w:sz w:val="24"/>
          <w:szCs w:val="24"/>
        </w:rPr>
        <w:t xml:space="preserve"> виновной 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 w:rsidR="00DC004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898">
        <w:rPr>
          <w:rFonts w:ascii="Times New Roman" w:hAnsi="Times New Roman"/>
          <w:sz w:val="24"/>
          <w:szCs w:val="24"/>
        </w:rPr>
        <w:t xml:space="preserve">  О</w:t>
      </w:r>
      <w:r w:rsidRPr="00027F01">
        <w:rPr>
          <w:rFonts w:ascii="Times New Roman" w:hAnsi="Times New Roman"/>
          <w:sz w:val="24"/>
          <w:szCs w:val="24"/>
        </w:rPr>
        <w:t xml:space="preserve">бстоятельств, </w:t>
      </w:r>
      <w:r>
        <w:rPr>
          <w:rFonts w:ascii="Times New Roman" w:hAnsi="Times New Roman"/>
          <w:sz w:val="24"/>
          <w:szCs w:val="24"/>
        </w:rPr>
        <w:t xml:space="preserve">смягчающих, а также обстоятельств, </w:t>
      </w:r>
      <w:r w:rsidRPr="00027F01">
        <w:rPr>
          <w:rFonts w:ascii="Times New Roman" w:hAnsi="Times New Roman"/>
          <w:sz w:val="24"/>
          <w:szCs w:val="24"/>
        </w:rPr>
        <w:t>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9C3898" w:rsidP="009C38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9C3898" w:rsidRPr="009C3898" w:rsidP="009C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C3898" w:rsidRPr="009C3898" w:rsidP="009C3898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9C3898">
          <w:rPr>
            <w:rStyle w:val="Hyperlink"/>
            <w:color w:val="auto"/>
            <w:u w:val="none"/>
          </w:rPr>
          <w:t>Кодексом</w:t>
        </w:r>
      </w:hyperlink>
      <w:r w:rsidRPr="009C3898">
        <w:t xml:space="preserve"> Российской Федерации об административных правонарушениях (</w:t>
      </w:r>
      <w:hyperlink r:id="rId7" w:history="1">
        <w:r w:rsidRPr="009C3898">
          <w:rPr>
            <w:rStyle w:val="Hyperlink"/>
            <w:color w:val="auto"/>
            <w:u w:val="none"/>
          </w:rPr>
          <w:t>часть 1 статьи 4.1</w:t>
        </w:r>
      </w:hyperlink>
      <w:r w:rsidRPr="009C3898">
        <w:t xml:space="preserve"> КоАП РФ).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 соответствии с </w:t>
      </w:r>
      <w:hyperlink r:id="rId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1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РФ, </w:t>
      </w:r>
      <w:r w:rsidRPr="009C3898">
        <w:rPr>
          <w:rFonts w:ascii="Times New Roman" w:hAnsi="Times New Roman" w:eastAsiaTheme="minorHAnsi"/>
          <w:sz w:val="24"/>
          <w:szCs w:val="24"/>
          <w:lang w:eastAsia="en-US"/>
        </w:rPr>
        <w:t xml:space="preserve">некоммерческим организациям, а также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9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раздела II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статьи 3.4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названного Кодекса, за исключением случаев, предусмотренных 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этой статьи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>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2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14.31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3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14.33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4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5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6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7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19.6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9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19.8.2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частями 2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и </w:t>
      </w:r>
      <w:hyperlink r:id="rId22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3 статьи 19.27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3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19.28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4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19.29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5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19.30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6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этого Кодекса (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 2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РФ).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Согласно </w:t>
      </w:r>
      <w:hyperlink r:id="rId1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 анализа приведенных норм </w:t>
      </w:r>
      <w:hyperlink r:id="rId27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КоАП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РФ следует, что </w:t>
      </w:r>
      <w:hyperlink r:id="rId2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применима в отношении административных правонарушений, за исключением составов, перечисленных в 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этой статьи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при наличии совокупности следующих условий: 1)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>лицо, привлекаемое к ответственности, является некоммерческой организацией либо субъектом малого и среднего предпринимательства, осуществляющим предпринимательскую деятельность без образования юридического лица, и юридическим лицом, а также их работником; 2) административное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об административных 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2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 учетом формулировки </w:t>
      </w:r>
      <w:hyperlink r:id="rId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1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9C3898" w:rsidRPr="009C3898" w:rsidP="009C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3898">
        <w:rPr>
          <w:rFonts w:ascii="Times New Roman" w:hAnsi="Times New Roman"/>
          <w:sz w:val="24"/>
          <w:szCs w:val="24"/>
        </w:rPr>
        <w:tab/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При разрешении вопроса о применении административного наказания </w:t>
      </w:r>
      <w:r w:rsidR="00AB6ED1">
        <w:rPr>
          <w:rFonts w:ascii="Times New Roman" w:hAnsi="Times New Roman"/>
          <w:sz w:val="24"/>
          <w:szCs w:val="24"/>
        </w:rPr>
        <w:t>Кругляк Н.В.</w:t>
      </w:r>
      <w:r w:rsidRPr="009C3898">
        <w:rPr>
          <w:rFonts w:ascii="Times New Roman" w:hAnsi="Times New Roman"/>
          <w:sz w:val="24"/>
          <w:szCs w:val="24"/>
        </w:rPr>
        <w:t xml:space="preserve"> 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>принимается во в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нимание характер совершенного ею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 админ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истративного правонарушения, ее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 имущественное и финансовое положение, смягчающее вину обстоятельство в виде признания вины,  отсутствие обстоятельств, отягчающих административную ответственность, а также тот факт, что привлекаемое должностное лицо является работником организации,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являющейся субъектом малого и среднего предпринимательства(микропредприятием), что подтверждается  сведениями из Единого реестра субъектов малого и среднего предпринимательства, 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9C3898">
        <w:rPr>
          <w:rFonts w:ascii="Times New Roman" w:hAnsi="Times New Roman"/>
          <w:sz w:val="24"/>
          <w:szCs w:val="24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</w:t>
      </w:r>
      <w:r>
        <w:rPr>
          <w:rFonts w:ascii="Times New Roman" w:hAnsi="Times New Roman"/>
          <w:sz w:val="24"/>
          <w:szCs w:val="24"/>
        </w:rPr>
        <w:t>ых административных проступков.</w:t>
      </w:r>
    </w:p>
    <w:p w:rsidR="00E70F30" w:rsidP="00612E89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A34BA6" w:rsidRPr="008774D0" w:rsidP="00877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12E89" w:rsidP="00612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3898" w:rsidRPr="00AB6ED1" w:rsidP="00AB6ED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AB6ED1">
        <w:rPr>
          <w:rFonts w:ascii="Times New Roman" w:hAnsi="Times New Roman"/>
          <w:b/>
          <w:sz w:val="24"/>
          <w:szCs w:val="24"/>
        </w:rPr>
        <w:t>Кругляк Надежды Викторовны</w:t>
      </w:r>
      <w:r w:rsidR="00AB6ED1">
        <w:rPr>
          <w:rFonts w:ascii="Times New Roman" w:hAnsi="Times New Roman"/>
          <w:sz w:val="24"/>
          <w:szCs w:val="24"/>
        </w:rPr>
        <w:t xml:space="preserve">, </w:t>
      </w:r>
      <w:r w:rsidRPr="00821482" w:rsidR="00821482">
        <w:rPr>
          <w:rFonts w:ascii="Times New Roman" w:hAnsi="Times New Roman"/>
          <w:sz w:val="24"/>
          <w:szCs w:val="24"/>
        </w:rPr>
        <w:t>"ПЕРСОНАЛЬНЫЕ ДАННЫЕ"</w:t>
      </w:r>
      <w:r w:rsidR="00821482">
        <w:rPr>
          <w:rFonts w:ascii="Times New Roman" w:hAnsi="Times New Roman"/>
          <w:sz w:val="24"/>
          <w:szCs w:val="24"/>
        </w:rPr>
        <w:t xml:space="preserve"> </w:t>
      </w:r>
      <w:r w:rsidR="00AB6ED1">
        <w:rPr>
          <w:rFonts w:ascii="Times New Roman" w:hAnsi="Times New Roman"/>
          <w:sz w:val="24"/>
          <w:szCs w:val="24"/>
        </w:rPr>
        <w:t>года</w:t>
      </w:r>
      <w:r w:rsidR="00AB6E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рождения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603DC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603DC7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A34BA6" w:rsidP="00877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E89" w:rsidP="009C3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F30" w:rsidRPr="008774D0" w:rsidP="00FB7E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74D0">
        <w:rPr>
          <w:rFonts w:ascii="Times New Roman" w:hAnsi="Times New Roman"/>
          <w:sz w:val="24"/>
          <w:szCs w:val="24"/>
        </w:rPr>
        <w:t>Мировой судья:</w:t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 w:rsidR="00241BD7">
        <w:rPr>
          <w:rFonts w:ascii="Times New Roman" w:hAnsi="Times New Roman"/>
          <w:sz w:val="24"/>
          <w:szCs w:val="24"/>
        </w:rPr>
        <w:t xml:space="preserve">  О.В.</w:t>
      </w:r>
      <w:r w:rsidRPr="008774D0" w:rsidR="00FB7E02">
        <w:rPr>
          <w:rFonts w:ascii="Times New Roman" w:hAnsi="Times New Roman"/>
          <w:sz w:val="24"/>
          <w:szCs w:val="24"/>
        </w:rPr>
        <w:t xml:space="preserve"> </w:t>
      </w:r>
      <w:r w:rsidRPr="008774D0" w:rsidR="00241BD7">
        <w:rPr>
          <w:rFonts w:ascii="Times New Roman" w:hAnsi="Times New Roman"/>
          <w:sz w:val="24"/>
          <w:szCs w:val="24"/>
        </w:rPr>
        <w:t>Переверзева</w:t>
      </w:r>
    </w:p>
    <w:sectPr w:rsidSect="00612E89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4B49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D2DD3"/>
    <w:rsid w:val="002E2507"/>
    <w:rsid w:val="002F2D19"/>
    <w:rsid w:val="002F59CA"/>
    <w:rsid w:val="00304E1B"/>
    <w:rsid w:val="00337EB4"/>
    <w:rsid w:val="003A187C"/>
    <w:rsid w:val="003E550B"/>
    <w:rsid w:val="00431B38"/>
    <w:rsid w:val="00446A36"/>
    <w:rsid w:val="00451300"/>
    <w:rsid w:val="0045570D"/>
    <w:rsid w:val="004706DE"/>
    <w:rsid w:val="00476153"/>
    <w:rsid w:val="004B01FC"/>
    <w:rsid w:val="004C3CAC"/>
    <w:rsid w:val="004D0C43"/>
    <w:rsid w:val="004D2260"/>
    <w:rsid w:val="004E1043"/>
    <w:rsid w:val="00524C29"/>
    <w:rsid w:val="00530209"/>
    <w:rsid w:val="00534CB5"/>
    <w:rsid w:val="00535FC5"/>
    <w:rsid w:val="00554420"/>
    <w:rsid w:val="005628C3"/>
    <w:rsid w:val="00577534"/>
    <w:rsid w:val="0058193F"/>
    <w:rsid w:val="005840FE"/>
    <w:rsid w:val="005A64F8"/>
    <w:rsid w:val="005C3B88"/>
    <w:rsid w:val="00603DC7"/>
    <w:rsid w:val="00611A0C"/>
    <w:rsid w:val="00612E89"/>
    <w:rsid w:val="006208A1"/>
    <w:rsid w:val="00644CB7"/>
    <w:rsid w:val="00671044"/>
    <w:rsid w:val="006A7145"/>
    <w:rsid w:val="006B658D"/>
    <w:rsid w:val="00707AE3"/>
    <w:rsid w:val="00723CF2"/>
    <w:rsid w:val="0073151D"/>
    <w:rsid w:val="00731578"/>
    <w:rsid w:val="0073201A"/>
    <w:rsid w:val="00765741"/>
    <w:rsid w:val="0078421C"/>
    <w:rsid w:val="00791D28"/>
    <w:rsid w:val="007B1D56"/>
    <w:rsid w:val="007F501A"/>
    <w:rsid w:val="00821482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A64E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95EEC"/>
    <w:rsid w:val="009A278A"/>
    <w:rsid w:val="009A6F05"/>
    <w:rsid w:val="009B1F92"/>
    <w:rsid w:val="009B6465"/>
    <w:rsid w:val="009C3898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842E6"/>
    <w:rsid w:val="00AA4062"/>
    <w:rsid w:val="00AB6ED1"/>
    <w:rsid w:val="00AC00A0"/>
    <w:rsid w:val="00B2537B"/>
    <w:rsid w:val="00B63C54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46A1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96A36"/>
    <w:rsid w:val="00EA03D2"/>
    <w:rsid w:val="00EB5275"/>
    <w:rsid w:val="00EC61C9"/>
    <w:rsid w:val="00ED26EB"/>
    <w:rsid w:val="00F05DD8"/>
    <w:rsid w:val="00F24FBB"/>
    <w:rsid w:val="00F75A30"/>
    <w:rsid w:val="00F77F80"/>
    <w:rsid w:val="00FB52DE"/>
    <w:rsid w:val="00FB7E02"/>
    <w:rsid w:val="00FC6B07"/>
    <w:rsid w:val="00FD2B8D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D575CD-545D-4A66-8EFF-1D609B5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11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12" Type="http://schemas.openxmlformats.org/officeDocument/2006/relationships/hyperlink" Target="consultantplus://offline/ref=7328A3E3F6D5F2BA9C64C7CF099BACACC5953A3AC6061ED785F72957A497B2822677CE2C47A432C25CA6EF59AA398A4F5A219EA145F0JCPFM" TargetMode="External" /><Relationship Id="rId13" Type="http://schemas.openxmlformats.org/officeDocument/2006/relationships/hyperlink" Target="consultantplus://offline/ref=7328A3E3F6D5F2BA9C64C7CF099BACACC5953A3AC6061ED785F72957A497B2822677CE2643A93B9D59B3FE01A63F93505B3F82A344JFP8M" TargetMode="External" /><Relationship Id="rId14" Type="http://schemas.openxmlformats.org/officeDocument/2006/relationships/hyperlink" Target="consultantplus://offline/ref=7328A3E3F6D5F2BA9C64C7CF099BACACC5953A3AC6061ED785F72957A497B2822677CE2847A433C25CA6EF59AA398A4F5A219EA145F0JCPFM" TargetMode="External" /><Relationship Id="rId15" Type="http://schemas.openxmlformats.org/officeDocument/2006/relationships/hyperlink" Target="consultantplus://offline/ref=7328A3E3F6D5F2BA9C64C7CF099BACACC5953A3AC6061ED785F72957A497B2822677CE2A46AA36C25CA6EF59AA398A4F5A219EA145F0JCPFM" TargetMode="External" /><Relationship Id="rId16" Type="http://schemas.openxmlformats.org/officeDocument/2006/relationships/hyperlink" Target="consultantplus://offline/ref=7328A3E3F6D5F2BA9C64C7CF099BACACC5953A3AC6061ED785F72957A497B2822677CE2A46AD34C25CA6EF59AA398A4F5A219EA145F0JCPFM" TargetMode="External" /><Relationship Id="rId17" Type="http://schemas.openxmlformats.org/officeDocument/2006/relationships/hyperlink" Target="consultantplus://offline/ref=7328A3E3F6D5F2BA9C64C7CF099BACACC5953A3AC6061ED785F72957A497B2822677CE2E44AD36CB09FCFF5DE36D80505C3F81A35BF3C63BJ8PFM" TargetMode="External" /><Relationship Id="rId18" Type="http://schemas.openxmlformats.org/officeDocument/2006/relationships/hyperlink" Target="consultantplus://offline/ref=7328A3E3F6D5F2BA9C64C7CF099BACACC5953A3AC6061ED785F72957A497B2822677CE2E44AF31CB0BFCFF5DE36D80505C3F81A35BF3C63BJ8PFM" TargetMode="External" /><Relationship Id="rId19" Type="http://schemas.openxmlformats.org/officeDocument/2006/relationships/hyperlink" Target="consultantplus://offline/ref=7328A3E3F6D5F2BA9C64C7CF099BACACC5953A3AC6061ED785F72957A497B2822677CE2C40AD31C25CA6EF59AA398A4F5A219EA145F0JCPF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28A3E3F6D5F2BA9C64C7CF099BACACC5953A3AC6061ED785F72957A497B2822677CE2E44AD36C10CFCFF5DE36D80505C3F81A35BF3C63BJ8PFM" TargetMode="External" /><Relationship Id="rId21" Type="http://schemas.openxmlformats.org/officeDocument/2006/relationships/hyperlink" Target="consultantplus://offline/ref=7328A3E3F6D5F2BA9C64C7CF099BACACC5953A3AC6061ED785F72957A497B2822677CE2B4DAE31C25CA6EF59AA398A4F5A219EA145F0JCPFM" TargetMode="External" /><Relationship Id="rId22" Type="http://schemas.openxmlformats.org/officeDocument/2006/relationships/hyperlink" Target="consultantplus://offline/ref=7328A3E3F6D5F2BA9C64C7CF099BACACC5953A3AC6061ED785F72957A497B2822677CE2B46AD36C25CA6EF59AA398A4F5A219EA145F0JCPFM" TargetMode="External" /><Relationship Id="rId23" Type="http://schemas.openxmlformats.org/officeDocument/2006/relationships/hyperlink" Target="consultantplus://offline/ref=7328A3E3F6D5F2BA9C64C7CF099BACACC5953A3AC6061ED785F72957A497B2822677CE2D42AE30C25CA6EF59AA398A4F5A219EA145F0JCPFM" TargetMode="External" /><Relationship Id="rId24" Type="http://schemas.openxmlformats.org/officeDocument/2006/relationships/hyperlink" Target="consultantplus://offline/ref=7328A3E3F6D5F2BA9C64C7CF099BACACC5953A3AC6061ED785F72957A497B2822677CE2C44A430C25CA6EF59AA398A4F5A219EA145F0JCPFM" TargetMode="External" /><Relationship Id="rId25" Type="http://schemas.openxmlformats.org/officeDocument/2006/relationships/hyperlink" Target="consultantplus://offline/ref=7328A3E3F6D5F2BA9C64C7CF099BACACC5953A3AC6061ED785F72957A497B2822677CE2E40A830C25CA6EF59AA398A4F5A219EA145F0JCPFM" TargetMode="External" /><Relationship Id="rId26" Type="http://schemas.openxmlformats.org/officeDocument/2006/relationships/hyperlink" Target="consultantplus://offline/ref=7328A3E3F6D5F2BA9C64C7CF099BACACC5953A3AC6061ED785F72957A497B2822677CE2D4DAB32C25CA6EF59AA398A4F5A219EA145F0JCPFM" TargetMode="External" /><Relationship Id="rId27" Type="http://schemas.openxmlformats.org/officeDocument/2006/relationships/hyperlink" Target="consultantplus://offline/ref=7328A3E3F6D5F2BA9C64C7CF099BACACC5953A3AC6061ED785F72957A497B2823477962245AB2EC808E9A90CA6J3P1M" TargetMode="External" /><Relationship Id="rId28" Type="http://schemas.openxmlformats.org/officeDocument/2006/relationships/hyperlink" Target="consultantplus://offline/ref=7328A3E3F6D5F2BA9C64C7CF099BACACC5953A3AC6061ED785F72957A497B2822677CE2846AE30C25CA6EF59AA398A4F5A219EA145F0JCPF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9" Type="http://schemas.openxmlformats.org/officeDocument/2006/relationships/hyperlink" Target="consultantplus://offline/ref=7328A3E3F6D5F2BA9C64C7CF099BACACC5953A3AC6061ED785F72957A497B2822677CE2E44AC31CE0BFCFF5DE36D80505C3F81A35BF3C63BJ8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