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3975E5" w:rsidRPr="004D082A" w:rsidP="002B6AD6">
      <w:pPr>
        <w:pStyle w:val="Heading1"/>
        <w:ind w:firstLine="709"/>
        <w:jc w:val="right"/>
        <w:rPr>
          <w:b/>
          <w:sz w:val="18"/>
          <w:szCs w:val="18"/>
        </w:rPr>
      </w:pPr>
      <w:r w:rsidRPr="004D082A">
        <w:rPr>
          <w:b/>
          <w:sz w:val="18"/>
          <w:szCs w:val="18"/>
        </w:rPr>
        <w:t xml:space="preserve">Дело № 5-99-300/2024          </w:t>
      </w:r>
    </w:p>
    <w:p w:rsidR="003975E5" w:rsidRPr="004D082A" w:rsidP="002B6AD6">
      <w:pPr>
        <w:spacing w:after="0"/>
        <w:ind w:firstLine="709"/>
        <w:jc w:val="right"/>
        <w:rPr>
          <w:rFonts w:ascii="Times New Roman" w:hAnsi="Times New Roman"/>
          <w:b/>
          <w:sz w:val="18"/>
          <w:szCs w:val="18"/>
        </w:rPr>
      </w:pPr>
      <w:r w:rsidRPr="004D082A">
        <w:rPr>
          <w:rFonts w:ascii="Times New Roman" w:hAnsi="Times New Roman"/>
          <w:b/>
          <w:sz w:val="18"/>
          <w:szCs w:val="18"/>
        </w:rPr>
        <w:t>УИД 91</w:t>
      </w:r>
      <w:r w:rsidRPr="004D082A">
        <w:rPr>
          <w:rFonts w:ascii="Times New Roman" w:hAnsi="Times New Roman"/>
          <w:b/>
          <w:sz w:val="18"/>
          <w:szCs w:val="18"/>
          <w:lang w:val="en-US"/>
        </w:rPr>
        <w:t>MS</w:t>
      </w:r>
      <w:r w:rsidRPr="004D082A">
        <w:rPr>
          <w:rFonts w:ascii="Times New Roman" w:hAnsi="Times New Roman"/>
          <w:b/>
          <w:sz w:val="18"/>
          <w:szCs w:val="18"/>
        </w:rPr>
        <w:t>0099-01-2024-001985-16</w:t>
      </w:r>
    </w:p>
    <w:p w:rsidR="003975E5" w:rsidRPr="004D082A" w:rsidP="002B6AD6">
      <w:pPr>
        <w:pStyle w:val="Heading1"/>
        <w:ind w:firstLine="709"/>
        <w:rPr>
          <w:b/>
          <w:sz w:val="18"/>
          <w:szCs w:val="18"/>
        </w:rPr>
      </w:pPr>
    </w:p>
    <w:p w:rsidR="003975E5" w:rsidRPr="004D082A" w:rsidP="002B6AD6">
      <w:pPr>
        <w:pStyle w:val="Heading1"/>
        <w:ind w:firstLine="709"/>
        <w:rPr>
          <w:b/>
          <w:sz w:val="18"/>
          <w:szCs w:val="18"/>
        </w:rPr>
      </w:pPr>
      <w:r w:rsidRPr="004D082A">
        <w:rPr>
          <w:b/>
          <w:sz w:val="18"/>
          <w:szCs w:val="18"/>
        </w:rPr>
        <w:t>ПОСТАНОВЛЕНИЕ</w:t>
      </w:r>
    </w:p>
    <w:p w:rsidR="003975E5" w:rsidRPr="004D082A" w:rsidP="002B6AD6">
      <w:pPr>
        <w:spacing w:after="0"/>
        <w:ind w:firstLine="709"/>
        <w:jc w:val="center"/>
        <w:rPr>
          <w:rFonts w:ascii="Times New Roman" w:hAnsi="Times New Roman"/>
          <w:b/>
          <w:sz w:val="18"/>
          <w:szCs w:val="18"/>
        </w:rPr>
      </w:pPr>
      <w:r w:rsidRPr="004D082A">
        <w:rPr>
          <w:rFonts w:ascii="Times New Roman" w:hAnsi="Times New Roman"/>
          <w:b/>
          <w:sz w:val="18"/>
          <w:szCs w:val="18"/>
        </w:rPr>
        <w:t>по делу об административном правонарушении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г. Ялта                                                                                  </w:t>
      </w:r>
      <w:r w:rsidR="004D082A">
        <w:rPr>
          <w:rFonts w:ascii="Times New Roman" w:hAnsi="Times New Roman"/>
          <w:sz w:val="18"/>
          <w:szCs w:val="18"/>
        </w:rPr>
        <w:t xml:space="preserve">                             </w:t>
      </w:r>
      <w:r w:rsidRPr="004D082A">
        <w:rPr>
          <w:rFonts w:ascii="Times New Roman" w:hAnsi="Times New Roman"/>
          <w:sz w:val="18"/>
          <w:szCs w:val="18"/>
        </w:rPr>
        <w:t xml:space="preserve">         11 октября 2024 года</w:t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  <w:t xml:space="preserve">     </w:t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Мировой судья судебного участка № 99 Ялтинского судебного района (городской округ Ялта) Республики Крым Переверзева О.В.,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рассмотрев в открытом судебном заседании материал об административном правонарушении, предусмотренном ч. 1 ст. 20.25 КоАП РФ, в отношении: </w:t>
      </w:r>
      <w:r w:rsidRPr="004D082A">
        <w:rPr>
          <w:rFonts w:ascii="Times New Roman" w:hAnsi="Times New Roman"/>
          <w:b/>
          <w:sz w:val="18"/>
          <w:szCs w:val="18"/>
        </w:rPr>
        <w:t>Тертышного</w:t>
      </w:r>
      <w:r w:rsidRPr="004D082A">
        <w:rPr>
          <w:rFonts w:ascii="Times New Roman" w:hAnsi="Times New Roman"/>
          <w:b/>
          <w:sz w:val="18"/>
          <w:szCs w:val="18"/>
        </w:rPr>
        <w:t xml:space="preserve"> Василия Васильевича</w:t>
      </w:r>
      <w:r w:rsidRPr="004D082A">
        <w:rPr>
          <w:rFonts w:ascii="Times New Roman" w:hAnsi="Times New Roman"/>
          <w:sz w:val="18"/>
          <w:szCs w:val="18"/>
        </w:rPr>
        <w:t xml:space="preserve">, </w:t>
      </w:r>
      <w:r w:rsidRPr="004D082A" w:rsidR="004D082A">
        <w:rPr>
          <w:rFonts w:ascii="Times New Roman" w:hAnsi="Times New Roman"/>
          <w:sz w:val="18"/>
          <w:szCs w:val="18"/>
          <w:lang w:eastAsia="uk-UA"/>
        </w:rPr>
        <w:t>«ДАННЫЕ ИЗЪЯТЫ»</w:t>
      </w:r>
      <w:r w:rsidRPr="004D082A">
        <w:rPr>
          <w:rFonts w:ascii="Times New Roman" w:hAnsi="Times New Roman"/>
          <w:sz w:val="18"/>
          <w:szCs w:val="18"/>
        </w:rPr>
        <w:t xml:space="preserve">, 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У С Т А Н О В И Л: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  <w:lang w:eastAsia="uk-UA"/>
        </w:rPr>
        <w:t>«ДАННЫЕ ИЗЪЯТЫ»</w:t>
      </w:r>
      <w:r w:rsidRPr="004D082A">
        <w:rPr>
          <w:rFonts w:ascii="Times New Roman" w:hAnsi="Times New Roman"/>
          <w:sz w:val="18"/>
          <w:szCs w:val="18"/>
        </w:rPr>
        <w:t xml:space="preserve">, по адресу </w:t>
      </w:r>
      <w:r w:rsidRPr="004D082A">
        <w:rPr>
          <w:rFonts w:ascii="Times New Roman" w:hAnsi="Times New Roman"/>
          <w:sz w:val="18"/>
          <w:szCs w:val="18"/>
          <w:lang w:eastAsia="uk-UA"/>
        </w:rPr>
        <w:t>«ДАННЫЕ ИЗЪЯТЫ»</w:t>
      </w:r>
      <w:r w:rsidRPr="004D082A">
        <w:rPr>
          <w:rFonts w:ascii="Times New Roman" w:hAnsi="Times New Roman"/>
          <w:sz w:val="18"/>
          <w:szCs w:val="18"/>
        </w:rPr>
        <w:t xml:space="preserve">,  </w:t>
      </w:r>
      <w:r w:rsidRPr="004D082A" w:rsidR="00B914AA">
        <w:rPr>
          <w:rFonts w:ascii="Times New Roman" w:hAnsi="Times New Roman"/>
          <w:sz w:val="18"/>
          <w:szCs w:val="18"/>
        </w:rPr>
        <w:t>Тертышный</w:t>
      </w:r>
      <w:r w:rsidRPr="004D082A" w:rsidR="00B914AA">
        <w:rPr>
          <w:rFonts w:ascii="Times New Roman" w:hAnsi="Times New Roman"/>
          <w:sz w:val="18"/>
          <w:szCs w:val="18"/>
        </w:rPr>
        <w:t xml:space="preserve"> В.В.</w:t>
      </w:r>
      <w:r w:rsidRPr="004D082A">
        <w:rPr>
          <w:rFonts w:ascii="Times New Roman" w:hAnsi="Times New Roman"/>
          <w:sz w:val="18"/>
          <w:szCs w:val="18"/>
        </w:rPr>
        <w:t xml:space="preserve"> не оплатил  административный штраф в размере 5000,00 рублей, согласно постановления № </w:t>
      </w:r>
      <w:r w:rsidRPr="004D082A" w:rsidR="00B914AA">
        <w:rPr>
          <w:rFonts w:ascii="Times New Roman" w:hAnsi="Times New Roman"/>
          <w:sz w:val="18"/>
          <w:szCs w:val="18"/>
        </w:rPr>
        <w:t>91032408200015200002 от 23 апреля 2024 года</w:t>
      </w:r>
      <w:r w:rsidRPr="004D082A">
        <w:rPr>
          <w:rFonts w:ascii="Times New Roman" w:hAnsi="Times New Roman"/>
          <w:sz w:val="18"/>
          <w:szCs w:val="18"/>
        </w:rPr>
        <w:t xml:space="preserve">, за совершение административного правонарушения, предусмотренного ч. </w:t>
      </w:r>
      <w:r w:rsidRPr="004D082A" w:rsidR="00B914AA">
        <w:rPr>
          <w:rFonts w:ascii="Times New Roman" w:hAnsi="Times New Roman"/>
          <w:sz w:val="18"/>
          <w:szCs w:val="18"/>
        </w:rPr>
        <w:t>5</w:t>
      </w:r>
      <w:r w:rsidRPr="004D082A">
        <w:rPr>
          <w:rFonts w:ascii="Times New Roman" w:hAnsi="Times New Roman"/>
          <w:sz w:val="18"/>
          <w:szCs w:val="18"/>
        </w:rPr>
        <w:t xml:space="preserve"> ст. 14.</w:t>
      </w:r>
      <w:r w:rsidRPr="004D082A" w:rsidR="00B914AA">
        <w:rPr>
          <w:rFonts w:ascii="Times New Roman" w:hAnsi="Times New Roman"/>
          <w:sz w:val="18"/>
          <w:szCs w:val="18"/>
        </w:rPr>
        <w:t>13</w:t>
      </w:r>
      <w:r w:rsidRPr="004D082A">
        <w:rPr>
          <w:rFonts w:ascii="Times New Roman" w:hAnsi="Times New Roman"/>
          <w:sz w:val="18"/>
          <w:szCs w:val="18"/>
        </w:rPr>
        <w:t xml:space="preserve"> КоАП РФ, в установленный законом срок, чем совершил  административное правонарушение, предусмотренное ч. 1 ст. 20.25 КоАП РФ.    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Тертышный</w:t>
      </w:r>
      <w:r w:rsidRPr="004D082A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 xml:space="preserve">в судебное заседание не явился, </w:t>
      </w:r>
      <w:r w:rsidRPr="004D082A">
        <w:rPr>
          <w:rFonts w:ascii="Times New Roman" w:hAnsi="Times New Roman"/>
          <w:sz w:val="18"/>
          <w:szCs w:val="18"/>
        </w:rPr>
        <w:t>извещен</w:t>
      </w:r>
      <w:r w:rsidRPr="004D082A">
        <w:rPr>
          <w:rFonts w:ascii="Times New Roman" w:hAnsi="Times New Roman"/>
          <w:sz w:val="18"/>
          <w:szCs w:val="18"/>
        </w:rPr>
        <w:t xml:space="preserve"> надлежащим образом, ходатайств об отложении не заявлял, на личном участии не настаивал. 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В силу ч.2 ст.25.1 КоАП РФ дело может быть рассмотрено в отсутствие лица, в отношении которого ведется производство по делу об административном правонарушении, если имеются данные о его надлежащем извещении, о месте и времени рассмотрения дела и если от лица не поступило ходатайство об отложении рассмотрения дела.  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Исследовав представленные материалы дела, суд приходит к убеждению, что вина </w:t>
      </w:r>
      <w:r w:rsidRPr="004D082A" w:rsidR="00B54CD9">
        <w:rPr>
          <w:rFonts w:ascii="Times New Roman" w:hAnsi="Times New Roman"/>
          <w:sz w:val="18"/>
          <w:szCs w:val="18"/>
        </w:rPr>
        <w:t>Тертышного</w:t>
      </w:r>
      <w:r w:rsidRPr="004D082A" w:rsidR="00B54CD9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 xml:space="preserve">полностью установлена и подтверждается    совокупностью собранных по  делу доказательств, а именно:  протоколом об административном правонарушении № </w:t>
      </w:r>
      <w:r w:rsidRPr="004D082A" w:rsidR="00B54CD9">
        <w:rPr>
          <w:rFonts w:ascii="Times New Roman" w:hAnsi="Times New Roman"/>
          <w:sz w:val="18"/>
          <w:szCs w:val="18"/>
        </w:rPr>
        <w:t>91032470007900001</w:t>
      </w:r>
      <w:r w:rsidRPr="004D082A">
        <w:rPr>
          <w:rFonts w:ascii="Times New Roman" w:hAnsi="Times New Roman"/>
          <w:sz w:val="18"/>
          <w:szCs w:val="18"/>
        </w:rPr>
        <w:t xml:space="preserve"> от </w:t>
      </w:r>
      <w:r w:rsidRPr="004D082A" w:rsidR="00B54CD9">
        <w:rPr>
          <w:rFonts w:ascii="Times New Roman" w:hAnsi="Times New Roman"/>
          <w:sz w:val="18"/>
          <w:szCs w:val="18"/>
        </w:rPr>
        <w:t>14.08.2024</w:t>
      </w:r>
      <w:r w:rsidRPr="004D082A">
        <w:rPr>
          <w:rFonts w:ascii="Times New Roman" w:hAnsi="Times New Roman"/>
          <w:sz w:val="18"/>
          <w:szCs w:val="18"/>
        </w:rPr>
        <w:t>, составленным уполномоченным лицом в соответствии с требованиями КоАП РФ (л.д.</w:t>
      </w:r>
      <w:r w:rsidRPr="004D082A" w:rsidR="00B54CD9">
        <w:rPr>
          <w:rFonts w:ascii="Times New Roman" w:hAnsi="Times New Roman"/>
          <w:sz w:val="18"/>
          <w:szCs w:val="18"/>
        </w:rPr>
        <w:t>1-2</w:t>
      </w:r>
      <w:r w:rsidRPr="004D082A">
        <w:rPr>
          <w:rFonts w:ascii="Times New Roman" w:hAnsi="Times New Roman"/>
          <w:sz w:val="18"/>
          <w:szCs w:val="18"/>
        </w:rPr>
        <w:t>); копией постановления №</w:t>
      </w:r>
      <w:r w:rsidRPr="004D082A" w:rsidR="00553E5F">
        <w:rPr>
          <w:rFonts w:ascii="Times New Roman" w:hAnsi="Times New Roman"/>
          <w:sz w:val="18"/>
          <w:szCs w:val="18"/>
        </w:rPr>
        <w:t xml:space="preserve"> 91032408200015200002 </w:t>
      </w:r>
      <w:r w:rsidRPr="004D082A" w:rsidR="00B54CD9">
        <w:rPr>
          <w:rFonts w:ascii="Times New Roman" w:hAnsi="Times New Roman"/>
          <w:sz w:val="18"/>
          <w:szCs w:val="18"/>
        </w:rPr>
        <w:t xml:space="preserve"> от 23 апреля 2024 года </w:t>
      </w:r>
      <w:r w:rsidRPr="004D082A">
        <w:rPr>
          <w:rFonts w:ascii="Times New Roman" w:hAnsi="Times New Roman"/>
          <w:sz w:val="18"/>
          <w:szCs w:val="18"/>
        </w:rPr>
        <w:t xml:space="preserve">о привлечении </w:t>
      </w:r>
      <w:r w:rsidRPr="004D082A" w:rsidR="00B54CD9">
        <w:rPr>
          <w:rFonts w:ascii="Times New Roman" w:hAnsi="Times New Roman"/>
          <w:sz w:val="18"/>
          <w:szCs w:val="18"/>
        </w:rPr>
        <w:t>Тертышного</w:t>
      </w:r>
      <w:r w:rsidRPr="004D082A" w:rsidR="00B54CD9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 xml:space="preserve">к административной ответственности по </w:t>
      </w:r>
      <w:r w:rsidRPr="004D082A" w:rsidR="00B54CD9">
        <w:rPr>
          <w:rFonts w:ascii="Times New Roman" w:hAnsi="Times New Roman"/>
          <w:sz w:val="18"/>
          <w:szCs w:val="18"/>
        </w:rPr>
        <w:t xml:space="preserve">ч. 5 ст. 14.13 </w:t>
      </w:r>
      <w:r w:rsidRPr="004D082A">
        <w:rPr>
          <w:rFonts w:ascii="Times New Roman" w:hAnsi="Times New Roman"/>
          <w:sz w:val="18"/>
          <w:szCs w:val="18"/>
        </w:rPr>
        <w:t xml:space="preserve">КоАП РФ с отметкой о вступлении в законную силу </w:t>
      </w:r>
      <w:r w:rsidRPr="004D082A" w:rsidR="00B54CD9">
        <w:rPr>
          <w:rFonts w:ascii="Times New Roman" w:hAnsi="Times New Roman"/>
          <w:sz w:val="18"/>
          <w:szCs w:val="18"/>
        </w:rPr>
        <w:t>21 мая 2024 года</w:t>
      </w:r>
      <w:r w:rsidRPr="004D082A">
        <w:rPr>
          <w:rFonts w:ascii="Times New Roman" w:hAnsi="Times New Roman"/>
          <w:sz w:val="18"/>
          <w:szCs w:val="18"/>
        </w:rPr>
        <w:t xml:space="preserve"> (л.д.</w:t>
      </w:r>
      <w:r w:rsidRPr="004D082A" w:rsidR="00B54CD9">
        <w:rPr>
          <w:rFonts w:ascii="Times New Roman" w:hAnsi="Times New Roman"/>
          <w:sz w:val="18"/>
          <w:szCs w:val="18"/>
        </w:rPr>
        <w:t>16-21</w:t>
      </w:r>
      <w:r w:rsidRPr="004D082A">
        <w:rPr>
          <w:rFonts w:ascii="Times New Roman" w:hAnsi="Times New Roman"/>
          <w:sz w:val="18"/>
          <w:szCs w:val="18"/>
        </w:rPr>
        <w:t>).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Совокупность вышеуказанных доказательств судом признается достоверной и достаточной для разрешения настоящего дела. </w:t>
      </w:r>
    </w:p>
    <w:p w:rsidR="003975E5" w:rsidRPr="004D082A" w:rsidP="002B6AD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Действия </w:t>
      </w:r>
      <w:r w:rsidRPr="004D082A" w:rsidR="00B54CD9">
        <w:rPr>
          <w:rFonts w:ascii="Times New Roman" w:hAnsi="Times New Roman"/>
          <w:sz w:val="18"/>
          <w:szCs w:val="18"/>
        </w:rPr>
        <w:t>Тертышного</w:t>
      </w:r>
      <w:r w:rsidRPr="004D082A" w:rsidR="00B54CD9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>правильно квалифицированы по ч. 1 ст. 20. 25 КоАП РФ, как неуплата административного штрафа в срок, предусмотренный КоАП.</w:t>
      </w:r>
    </w:p>
    <w:p w:rsidR="003975E5" w:rsidRPr="004D082A" w:rsidP="002B6A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Theme="minorHAnsi"/>
          <w:sz w:val="18"/>
          <w:szCs w:val="18"/>
          <w:lang w:eastAsia="en-US"/>
        </w:rPr>
      </w:pP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Обязанность уплатить штраф в размере 5000,00 рублей  возникла у </w:t>
      </w:r>
      <w:r w:rsidRPr="004D082A" w:rsidR="00B54CD9">
        <w:rPr>
          <w:rFonts w:ascii="Times New Roman" w:hAnsi="Times New Roman"/>
          <w:sz w:val="18"/>
          <w:szCs w:val="18"/>
        </w:rPr>
        <w:t>Тертышного</w:t>
      </w:r>
      <w:r w:rsidRPr="004D082A" w:rsidR="00B54CD9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 xml:space="preserve"> </w:t>
      </w: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со дня вступления постановления от </w:t>
      </w:r>
      <w:r w:rsidRPr="004D082A" w:rsidR="00B54CD9">
        <w:rPr>
          <w:rFonts w:ascii="Times New Roman" w:hAnsi="Times New Roman"/>
          <w:sz w:val="18"/>
          <w:szCs w:val="18"/>
        </w:rPr>
        <w:t xml:space="preserve">23 апреля 2024 года </w:t>
      </w: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в законную силу – с </w:t>
      </w:r>
      <w:r w:rsidRPr="004D082A" w:rsidR="00B54CD9">
        <w:rPr>
          <w:rFonts w:ascii="Times New Roman" w:hAnsi="Times New Roman"/>
          <w:sz w:val="18"/>
          <w:szCs w:val="18"/>
        </w:rPr>
        <w:t xml:space="preserve">21 мая 2024 года </w:t>
      </w: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и подлежала выполнению в шестидесятидневный срок, установленный </w:t>
      </w:r>
      <w:hyperlink r:id="rId4" w:history="1">
        <w:r w:rsidRPr="004D082A">
          <w:rPr>
            <w:rStyle w:val="Hyperlink"/>
            <w:rFonts w:ascii="Times New Roman" w:hAnsi="Times New Roman" w:eastAsiaTheme="minorHAnsi"/>
            <w:sz w:val="18"/>
            <w:szCs w:val="18"/>
            <w:u w:val="none"/>
            <w:lang w:eastAsia="en-US"/>
          </w:rPr>
          <w:t>частью 1 статьи 32.2</w:t>
        </w:r>
      </w:hyperlink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 названного Кодекса. </w:t>
      </w:r>
      <w:r w:rsidRPr="004D082A">
        <w:rPr>
          <w:rFonts w:ascii="Times New Roman" w:eastAsia="SimSun" w:hAnsi="Times New Roman"/>
          <w:sz w:val="18"/>
          <w:szCs w:val="18"/>
          <w:lang w:eastAsia="zh-CN"/>
        </w:rPr>
        <w:t xml:space="preserve">В связи с </w:t>
      </w:r>
      <w:r w:rsidRPr="004D082A">
        <w:rPr>
          <w:rFonts w:ascii="Times New Roman" w:eastAsia="SimSun" w:hAnsi="Times New Roman"/>
          <w:sz w:val="18"/>
          <w:szCs w:val="18"/>
          <w:lang w:eastAsia="zh-CN"/>
        </w:rPr>
        <w:t>вышеизложенным</w:t>
      </w:r>
      <w:r w:rsidRPr="004D082A">
        <w:rPr>
          <w:rFonts w:ascii="Times New Roman" w:eastAsia="SimSun" w:hAnsi="Times New Roman"/>
          <w:sz w:val="18"/>
          <w:szCs w:val="18"/>
          <w:lang w:eastAsia="zh-CN"/>
        </w:rPr>
        <w:t xml:space="preserve">, добровольный срок на уплату штрафа </w:t>
      </w:r>
      <w:r w:rsidRPr="004D082A" w:rsidR="00553E5F">
        <w:rPr>
          <w:rFonts w:ascii="Times New Roman" w:hAnsi="Times New Roman"/>
          <w:sz w:val="18"/>
          <w:szCs w:val="18"/>
        </w:rPr>
        <w:t>Тертышным</w:t>
      </w:r>
      <w:r w:rsidRPr="004D082A" w:rsidR="00553E5F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 xml:space="preserve"> </w:t>
      </w:r>
      <w:r w:rsidRPr="004D082A">
        <w:rPr>
          <w:rFonts w:ascii="Times New Roman" w:eastAsia="SimSun" w:hAnsi="Times New Roman"/>
          <w:sz w:val="18"/>
          <w:szCs w:val="18"/>
          <w:lang w:eastAsia="zh-CN"/>
        </w:rPr>
        <w:t xml:space="preserve">истек </w:t>
      </w:r>
      <w:r w:rsidRPr="004D082A" w:rsidR="002B6AD6">
        <w:rPr>
          <w:rFonts w:ascii="Times New Roman" w:eastAsia="SimSun" w:hAnsi="Times New Roman"/>
          <w:sz w:val="18"/>
          <w:szCs w:val="18"/>
          <w:lang w:eastAsia="zh-CN"/>
        </w:rPr>
        <w:t>23 июля 2024 года</w:t>
      </w:r>
      <w:r w:rsidRPr="004D082A">
        <w:rPr>
          <w:rFonts w:ascii="Times New Roman" w:eastAsia="SimSun" w:hAnsi="Times New Roman"/>
          <w:sz w:val="18"/>
          <w:szCs w:val="18"/>
          <w:lang w:eastAsia="zh-CN"/>
        </w:rPr>
        <w:t xml:space="preserve">. </w:t>
      </w: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Однако в этот срок данная обязанность </w:t>
      </w:r>
      <w:r w:rsidRPr="004D082A" w:rsidR="002B6AD6">
        <w:rPr>
          <w:rFonts w:ascii="Times New Roman" w:hAnsi="Times New Roman"/>
          <w:sz w:val="18"/>
          <w:szCs w:val="18"/>
        </w:rPr>
        <w:t>Тертышным</w:t>
      </w:r>
      <w:r w:rsidRPr="004D082A" w:rsidR="002B6AD6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не выполнена, что образует объективную сторону состава административного правонарушения, предусмотренного </w:t>
      </w:r>
      <w:hyperlink r:id="rId5" w:history="1">
        <w:r w:rsidRPr="004D082A">
          <w:rPr>
            <w:rStyle w:val="Hyperlink"/>
            <w:rFonts w:ascii="Times New Roman" w:hAnsi="Times New Roman" w:eastAsiaTheme="minorHAnsi"/>
            <w:sz w:val="18"/>
            <w:szCs w:val="18"/>
            <w:u w:val="none"/>
            <w:lang w:eastAsia="en-US"/>
          </w:rPr>
          <w:t>частью 1 статьи 20.25</w:t>
        </w:r>
      </w:hyperlink>
      <w:r w:rsidRPr="004D082A">
        <w:rPr>
          <w:rFonts w:ascii="Times New Roman" w:hAnsi="Times New Roman" w:eastAsiaTheme="minorHAnsi"/>
          <w:sz w:val="18"/>
          <w:szCs w:val="18"/>
          <w:lang w:eastAsia="en-US"/>
        </w:rPr>
        <w:t xml:space="preserve"> КоАП РФ.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При назначении наказания учитывается характер совершенного правонарушения, а также отсутствие отягчающих, а также  смягчающих вину обстоятельств.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В связи с изложенным, суд полагает необходимым назначить </w:t>
      </w:r>
      <w:r w:rsidRPr="004D082A" w:rsidR="002B6AD6">
        <w:rPr>
          <w:rFonts w:ascii="Times New Roman" w:hAnsi="Times New Roman"/>
          <w:sz w:val="18"/>
          <w:szCs w:val="18"/>
        </w:rPr>
        <w:t>Тертышному</w:t>
      </w:r>
      <w:r w:rsidRPr="004D082A" w:rsidR="002B6AD6">
        <w:rPr>
          <w:rFonts w:ascii="Times New Roman" w:hAnsi="Times New Roman"/>
          <w:sz w:val="18"/>
          <w:szCs w:val="18"/>
        </w:rPr>
        <w:t xml:space="preserve"> В.В. </w:t>
      </w:r>
      <w:r w:rsidRPr="004D082A">
        <w:rPr>
          <w:rFonts w:ascii="Times New Roman" w:hAnsi="Times New Roman"/>
          <w:sz w:val="18"/>
          <w:szCs w:val="18"/>
        </w:rPr>
        <w:t>наказание в пределах санкции ст. 20.25 ч. 1 КоАП РФ, в виде двукратного размера суммы неуплаченного административного штрафа.</w:t>
      </w:r>
    </w:p>
    <w:p w:rsidR="003975E5" w:rsidRPr="004D082A" w:rsidP="002B6AD6">
      <w:pPr>
        <w:pStyle w:val="BodyText2"/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Руководствуясь </w:t>
      </w:r>
      <w:r w:rsidRPr="004D082A">
        <w:rPr>
          <w:rFonts w:ascii="Times New Roman" w:hAnsi="Times New Roman"/>
          <w:sz w:val="18"/>
          <w:szCs w:val="18"/>
        </w:rPr>
        <w:t>ст.ст</w:t>
      </w:r>
      <w:r w:rsidRPr="004D082A">
        <w:rPr>
          <w:rFonts w:ascii="Times New Roman" w:hAnsi="Times New Roman"/>
          <w:sz w:val="18"/>
          <w:szCs w:val="18"/>
        </w:rPr>
        <w:t>. 29.10, 32.2  КоАП Российской Федерации,</w:t>
      </w:r>
    </w:p>
    <w:p w:rsidR="003975E5" w:rsidRPr="004D082A" w:rsidP="002B6AD6">
      <w:pPr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П</w:t>
      </w:r>
      <w:r w:rsidRPr="004D082A">
        <w:rPr>
          <w:rFonts w:ascii="Times New Roman" w:hAnsi="Times New Roman"/>
          <w:sz w:val="18"/>
          <w:szCs w:val="18"/>
        </w:rPr>
        <w:t xml:space="preserve"> О С Т А Н О В И Л:</w:t>
      </w:r>
    </w:p>
    <w:p w:rsidR="003975E5" w:rsidRPr="004D082A" w:rsidP="002B6A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 Признать </w:t>
      </w:r>
      <w:r w:rsidRPr="004D082A">
        <w:rPr>
          <w:rFonts w:ascii="Times New Roman" w:hAnsi="Times New Roman"/>
          <w:b/>
          <w:sz w:val="18"/>
          <w:szCs w:val="18"/>
        </w:rPr>
        <w:t>Тертышного</w:t>
      </w:r>
      <w:r w:rsidRPr="004D082A">
        <w:rPr>
          <w:rFonts w:ascii="Times New Roman" w:hAnsi="Times New Roman"/>
          <w:b/>
          <w:sz w:val="18"/>
          <w:szCs w:val="18"/>
        </w:rPr>
        <w:t xml:space="preserve"> Василия Васильевича</w:t>
      </w:r>
      <w:r w:rsidRPr="004D082A">
        <w:rPr>
          <w:rFonts w:ascii="Times New Roman" w:hAnsi="Times New Roman"/>
          <w:sz w:val="18"/>
          <w:szCs w:val="18"/>
        </w:rPr>
        <w:t xml:space="preserve">, </w:t>
      </w:r>
      <w:r w:rsidRPr="004D082A" w:rsidR="004D082A">
        <w:rPr>
          <w:rFonts w:ascii="Times New Roman" w:hAnsi="Times New Roman"/>
          <w:sz w:val="18"/>
          <w:szCs w:val="18"/>
          <w:lang w:eastAsia="uk-UA"/>
        </w:rPr>
        <w:t>«ДАННЫЕ ИЗЪЯТЫ»</w:t>
      </w:r>
      <w:r w:rsidRPr="004D082A">
        <w:rPr>
          <w:rFonts w:ascii="Times New Roman" w:hAnsi="Times New Roman"/>
          <w:sz w:val="18"/>
          <w:szCs w:val="18"/>
        </w:rPr>
        <w:t>, виновным в совершении административного правонарушения, предусмотренного ч. 1 ст. 20.25 Кодекса Российской Федерации об административных правонарушениях, и назначить ему административное наказ</w:t>
      </w:r>
      <w:r w:rsidRPr="004D082A">
        <w:rPr>
          <w:rFonts w:ascii="Times New Roman" w:hAnsi="Times New Roman"/>
          <w:sz w:val="18"/>
          <w:szCs w:val="18"/>
        </w:rPr>
        <w:t>ание в виде штрафа в размере 10</w:t>
      </w:r>
      <w:r w:rsidRPr="004D082A">
        <w:rPr>
          <w:rFonts w:ascii="Times New Roman" w:hAnsi="Times New Roman"/>
          <w:sz w:val="18"/>
          <w:szCs w:val="18"/>
        </w:rPr>
        <w:t>000,00 (десять тысяч)  рублей.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Штраф подлежит перечислению на следующие реквизиты:</w:t>
      </w:r>
    </w:p>
    <w:p w:rsidR="004D082A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  <w:lang w:eastAsia="uk-UA"/>
        </w:rPr>
      </w:pPr>
      <w:r w:rsidRPr="004D082A">
        <w:rPr>
          <w:rFonts w:ascii="Times New Roman" w:hAnsi="Times New Roman"/>
          <w:sz w:val="18"/>
          <w:szCs w:val="18"/>
          <w:lang w:eastAsia="uk-UA"/>
        </w:rPr>
        <w:t xml:space="preserve">«ДАННЫЕ ИЗЪЯТЫ» 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Разъяснить, что в соответствии со ст. 32.2 КоАП РФ,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статьей 31.5 настоящего Кодекса.</w:t>
      </w:r>
    </w:p>
    <w:p w:rsidR="003975E5" w:rsidRPr="004D082A" w:rsidP="002B6A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Оригинал документа, свидетельствующего об уплате административного штрафа, лицо, привлеченное к административной ответственности, направляет судье, в орган, должностному лицу, </w:t>
      </w:r>
      <w:r w:rsidRPr="004D082A">
        <w:rPr>
          <w:rFonts w:ascii="Times New Roman" w:hAnsi="Times New Roman"/>
          <w:sz w:val="18"/>
          <w:szCs w:val="18"/>
        </w:rPr>
        <w:t>вынесшим</w:t>
      </w:r>
      <w:r w:rsidRPr="004D082A">
        <w:rPr>
          <w:rFonts w:ascii="Times New Roman" w:hAnsi="Times New Roman"/>
          <w:sz w:val="18"/>
          <w:szCs w:val="18"/>
        </w:rPr>
        <w:t xml:space="preserve"> постановление. </w:t>
      </w:r>
    </w:p>
    <w:p w:rsidR="003975E5" w:rsidRPr="004D082A" w:rsidP="002B6AD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 </w:t>
      </w:r>
      <w:r w:rsidRPr="004D082A">
        <w:rPr>
          <w:rFonts w:ascii="Times New Roman" w:hAnsi="Times New Roman"/>
          <w:sz w:val="18"/>
          <w:szCs w:val="18"/>
        </w:rPr>
        <w:t xml:space="preserve">Разъяснить положения ч.1 ст. 20.25 КоАП РФ, в соответствии с которой неуплата административного штрафа в срок, предусмотренный настоящим </w:t>
      </w:r>
      <w:hyperlink r:id="rId6" w:history="1">
        <w:r w:rsidRPr="004D082A">
          <w:rPr>
            <w:rStyle w:val="Hyperlink"/>
            <w:rFonts w:ascii="Times New Roman" w:hAnsi="Times New Roman"/>
            <w:sz w:val="18"/>
            <w:szCs w:val="18"/>
            <w:u w:val="none"/>
          </w:rPr>
          <w:t>Кодексом</w:t>
        </w:r>
      </w:hyperlink>
      <w:r w:rsidRPr="004D082A">
        <w:rPr>
          <w:rFonts w:ascii="Times New Roman" w:hAnsi="Times New Roman"/>
          <w:sz w:val="18"/>
          <w:szCs w:val="18"/>
        </w:rPr>
        <w:t>,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3975E5" w:rsidRPr="004D082A" w:rsidP="002B6AD6">
      <w:pPr>
        <w:pStyle w:val="BodyText2"/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 xml:space="preserve">  Постановление может быть обжаловано в Ялтинский городской суд Республики Крым  через мирового судью судебного участка № 99 Ялтинского судебного района (городской округ Ялта) Республики Крым в течение 10 суток со дня вручения или получения копии постановления.</w:t>
      </w: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 w:rsidRPr="004D082A">
        <w:rPr>
          <w:rFonts w:ascii="Times New Roman" w:hAnsi="Times New Roman"/>
          <w:sz w:val="18"/>
          <w:szCs w:val="18"/>
        </w:rPr>
        <w:t>Мировой судья:</w:t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Pr="004D082A">
        <w:rPr>
          <w:rFonts w:ascii="Times New Roman" w:hAnsi="Times New Roman"/>
          <w:sz w:val="18"/>
          <w:szCs w:val="18"/>
        </w:rPr>
        <w:tab/>
      </w:r>
      <w:r w:rsidR="004D082A">
        <w:rPr>
          <w:rFonts w:ascii="Times New Roman" w:hAnsi="Times New Roman"/>
          <w:sz w:val="18"/>
          <w:szCs w:val="18"/>
        </w:rPr>
        <w:t xml:space="preserve">                   </w:t>
      </w:r>
      <w:r w:rsidRPr="004D082A">
        <w:rPr>
          <w:rFonts w:ascii="Times New Roman" w:hAnsi="Times New Roman"/>
          <w:sz w:val="18"/>
          <w:szCs w:val="18"/>
        </w:rPr>
        <w:t xml:space="preserve">               О.В. Переверзева</w:t>
      </w:r>
    </w:p>
    <w:p w:rsidR="003975E5" w:rsidRPr="004D082A" w:rsidP="002B6AD6">
      <w:pPr>
        <w:spacing w:after="0"/>
        <w:ind w:firstLine="709"/>
        <w:rPr>
          <w:rFonts w:ascii="Times New Roman" w:hAnsi="Times New Roman"/>
          <w:sz w:val="18"/>
          <w:szCs w:val="18"/>
        </w:rPr>
      </w:pPr>
    </w:p>
    <w:p w:rsidR="003975E5" w:rsidRPr="004D082A" w:rsidP="002B6AD6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</w:p>
    <w:p w:rsidR="003975E5" w:rsidRPr="004D082A" w:rsidP="004D082A">
      <w:pPr>
        <w:spacing w:after="0"/>
        <w:rPr>
          <w:rFonts w:ascii="Times New Roman" w:hAnsi="Times New Roman"/>
          <w:sz w:val="18"/>
          <w:szCs w:val="18"/>
        </w:rPr>
      </w:pPr>
    </w:p>
    <w:sectPr w:rsidSect="004D082A">
      <w:pgSz w:w="11906" w:h="16838"/>
      <w:pgMar w:top="284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5E5"/>
    <w:rsid w:val="00202F23"/>
    <w:rsid w:val="002B6AD6"/>
    <w:rsid w:val="003975E5"/>
    <w:rsid w:val="004D082A"/>
    <w:rsid w:val="00553E5F"/>
    <w:rsid w:val="008A6AF7"/>
    <w:rsid w:val="00B54CD9"/>
    <w:rsid w:val="00B914AA"/>
    <w:rsid w:val="00F92E94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5E5"/>
    <w:rPr>
      <w:rFonts w:ascii="Calibri" w:eastAsia="Times New Roman" w:hAnsi="Calibri" w:cs="Times New Roman"/>
      <w:lang w:eastAsia="ru-RU"/>
    </w:rPr>
  </w:style>
  <w:style w:type="paragraph" w:styleId="Heading1">
    <w:name w:val="heading 1"/>
    <w:basedOn w:val="Normal"/>
    <w:next w:val="Normal"/>
    <w:link w:val="1"/>
    <w:qFormat/>
    <w:rsid w:val="003975E5"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оловок 1 Знак"/>
    <w:basedOn w:val="DefaultParagraphFont"/>
    <w:link w:val="Heading1"/>
    <w:rsid w:val="003975E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Hyperlink">
    <w:name w:val="Hyperlink"/>
    <w:uiPriority w:val="99"/>
    <w:semiHidden/>
    <w:unhideWhenUsed/>
    <w:rsid w:val="003975E5"/>
    <w:rPr>
      <w:color w:val="0000FF"/>
      <w:u w:val="single"/>
    </w:rPr>
  </w:style>
  <w:style w:type="paragraph" w:styleId="BodyText2">
    <w:name w:val="Body Text 2"/>
    <w:basedOn w:val="Normal"/>
    <w:link w:val="2"/>
    <w:uiPriority w:val="99"/>
    <w:semiHidden/>
    <w:unhideWhenUsed/>
    <w:rsid w:val="003975E5"/>
    <w:pPr>
      <w:spacing w:after="120" w:line="480" w:lineRule="auto"/>
    </w:pPr>
  </w:style>
  <w:style w:type="character" w:customStyle="1" w:styleId="2">
    <w:name w:val="Основной текст 2 Знак"/>
    <w:basedOn w:val="DefaultParagraphFont"/>
    <w:link w:val="BodyText2"/>
    <w:uiPriority w:val="99"/>
    <w:semiHidden/>
    <w:rsid w:val="003975E5"/>
    <w:rPr>
      <w:rFonts w:ascii="Calibri" w:eastAsia="Times New Roman" w:hAnsi="Calibri" w:cs="Times New Roman"/>
      <w:lang w:eastAsia="ru-RU"/>
    </w:rPr>
  </w:style>
  <w:style w:type="paragraph" w:styleId="NoSpacing">
    <w:name w:val="No Spacing"/>
    <w:uiPriority w:val="99"/>
    <w:qFormat/>
    <w:rsid w:val="003975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a"/>
    <w:uiPriority w:val="99"/>
    <w:semiHidden/>
    <w:unhideWhenUsed/>
    <w:rsid w:val="003975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3975E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BE00CDF5911CD10AE3EBF9964E681E4643121A3A38CC79683AB1E18221818FC18A3BD889CE121E8857DB5345196A3B3525EE39D44020s8O9J" TargetMode="External" /><Relationship Id="rId5" Type="http://schemas.openxmlformats.org/officeDocument/2006/relationships/hyperlink" Target="consultantplus://offline/ref=BE00CDF5911CD10AE3EBF9964E681E46411A123A3DCB79683AB1E18221818FC18A3BD883CC1114D752CE421D1768242B24F125D642s2O2J" TargetMode="External" /><Relationship Id="rId6" Type="http://schemas.openxmlformats.org/officeDocument/2006/relationships/hyperlink" Target="consultantplus://offline/main?base=LAW;n=117401;fld=134;dst=102941" TargetMode="Externa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