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2613B" w:rsidRPr="00CE0186" w:rsidP="00F2613B">
      <w:pPr>
        <w:widowControl/>
        <w:autoSpaceDE/>
        <w:adjustRightInd/>
        <w:ind w:firstLine="567"/>
        <w:jc w:val="right"/>
        <w:rPr>
          <w:b/>
          <w:bCs/>
          <w:iCs/>
          <w:strike/>
          <w:sz w:val="18"/>
          <w:szCs w:val="18"/>
        </w:rPr>
      </w:pPr>
      <w:r w:rsidRPr="00CE0186">
        <w:rPr>
          <w:b/>
          <w:bCs/>
          <w:iCs/>
          <w:sz w:val="18"/>
          <w:szCs w:val="18"/>
        </w:rPr>
        <w:t>Дело № 5-99-301/2026</w:t>
      </w:r>
    </w:p>
    <w:p w:rsidR="00F2613B" w:rsidRPr="00CE0186" w:rsidP="00F2613B">
      <w:pPr>
        <w:widowControl/>
        <w:autoSpaceDE/>
        <w:adjustRightInd/>
        <w:ind w:firstLine="567"/>
        <w:jc w:val="right"/>
        <w:rPr>
          <w:b/>
          <w:bCs/>
          <w:iCs/>
          <w:sz w:val="18"/>
          <w:szCs w:val="18"/>
        </w:rPr>
      </w:pPr>
      <w:r w:rsidRPr="00CE0186">
        <w:rPr>
          <w:b/>
          <w:bCs/>
          <w:iCs/>
          <w:sz w:val="18"/>
          <w:szCs w:val="18"/>
        </w:rPr>
        <w:t>УИД 91</w:t>
      </w:r>
      <w:r w:rsidRPr="00CE0186">
        <w:rPr>
          <w:b/>
          <w:bCs/>
          <w:iCs/>
          <w:sz w:val="18"/>
          <w:szCs w:val="18"/>
          <w:lang w:val="en-US"/>
        </w:rPr>
        <w:t>MS</w:t>
      </w:r>
      <w:r w:rsidRPr="00CE0186">
        <w:rPr>
          <w:b/>
          <w:bCs/>
          <w:iCs/>
          <w:sz w:val="18"/>
          <w:szCs w:val="18"/>
        </w:rPr>
        <w:t>0099-01-2026-001178-44</w:t>
      </w:r>
    </w:p>
    <w:p w:rsidR="00F2613B" w:rsidRPr="00CE0186" w:rsidP="00F2613B">
      <w:pPr>
        <w:keepNext/>
        <w:widowControl/>
        <w:autoSpaceDE/>
        <w:adjustRightInd/>
        <w:ind w:firstLine="567"/>
        <w:jc w:val="center"/>
        <w:outlineLvl w:val="0"/>
        <w:rPr>
          <w:b/>
          <w:bCs/>
          <w:kern w:val="32"/>
          <w:sz w:val="18"/>
          <w:szCs w:val="18"/>
          <w:lang w:eastAsia="x-none"/>
        </w:rPr>
      </w:pPr>
    </w:p>
    <w:p w:rsidR="00F2613B" w:rsidRPr="00CE0186" w:rsidP="00F2613B">
      <w:pPr>
        <w:pStyle w:val="Title"/>
        <w:ind w:firstLine="567"/>
        <w:rPr>
          <w:sz w:val="18"/>
          <w:szCs w:val="18"/>
        </w:rPr>
      </w:pPr>
      <w:r w:rsidRPr="00CE0186">
        <w:rPr>
          <w:sz w:val="18"/>
          <w:szCs w:val="18"/>
        </w:rPr>
        <w:t>ПОСТАНОВЛЕНИЕ</w:t>
      </w:r>
    </w:p>
    <w:p w:rsidR="00F2613B" w:rsidRPr="00CE0186" w:rsidP="00F2613B">
      <w:pPr>
        <w:ind w:firstLine="567"/>
        <w:jc w:val="center"/>
        <w:rPr>
          <w:b/>
          <w:sz w:val="18"/>
          <w:szCs w:val="18"/>
        </w:rPr>
      </w:pPr>
      <w:r w:rsidRPr="00CE0186">
        <w:rPr>
          <w:b/>
          <w:sz w:val="18"/>
          <w:szCs w:val="18"/>
        </w:rPr>
        <w:t>по делу об административном правонарушении</w:t>
      </w:r>
    </w:p>
    <w:p w:rsidR="00F2613B" w:rsidRPr="00CE0186" w:rsidP="00F2613B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8"/>
          <w:szCs w:val="18"/>
          <w:lang w:eastAsia="x-none"/>
        </w:rPr>
      </w:pPr>
    </w:p>
    <w:p w:rsidR="00F2613B" w:rsidRPr="00CE0186" w:rsidP="00F2613B">
      <w:pPr>
        <w:widowControl/>
        <w:adjustRightInd/>
        <w:ind w:firstLine="567"/>
        <w:jc w:val="both"/>
        <w:rPr>
          <w:bCs/>
          <w:sz w:val="18"/>
          <w:szCs w:val="18"/>
        </w:rPr>
      </w:pPr>
      <w:r w:rsidRPr="00CE0186">
        <w:rPr>
          <w:bCs/>
          <w:sz w:val="18"/>
          <w:szCs w:val="18"/>
        </w:rPr>
        <w:t xml:space="preserve">г. Ялта                                                                                      </w:t>
      </w:r>
      <w:r>
        <w:rPr>
          <w:bCs/>
          <w:sz w:val="18"/>
          <w:szCs w:val="18"/>
        </w:rPr>
        <w:t xml:space="preserve">                                </w:t>
      </w:r>
      <w:r w:rsidRPr="00CE0186">
        <w:rPr>
          <w:bCs/>
          <w:sz w:val="18"/>
          <w:szCs w:val="18"/>
        </w:rPr>
        <w:t xml:space="preserve">          07 июля 2026 года</w:t>
      </w:r>
      <w:r w:rsidRPr="00CE0186">
        <w:rPr>
          <w:bCs/>
          <w:sz w:val="18"/>
          <w:szCs w:val="18"/>
        </w:rPr>
        <w:tab/>
      </w:r>
      <w:r w:rsidRPr="00CE0186">
        <w:rPr>
          <w:bCs/>
          <w:sz w:val="18"/>
          <w:szCs w:val="18"/>
        </w:rPr>
        <w:tab/>
      </w:r>
      <w:r w:rsidRPr="00CE0186">
        <w:rPr>
          <w:bCs/>
          <w:sz w:val="18"/>
          <w:szCs w:val="18"/>
        </w:rPr>
        <w:tab/>
      </w:r>
      <w:r w:rsidRPr="00CE0186">
        <w:rPr>
          <w:bCs/>
          <w:sz w:val="18"/>
          <w:szCs w:val="18"/>
        </w:rPr>
        <w:t xml:space="preserve">                                             </w:t>
      </w:r>
    </w:p>
    <w:p w:rsidR="00F2613B" w:rsidRPr="00CE0186" w:rsidP="00F2613B">
      <w:pPr>
        <w:pStyle w:val="Style3"/>
        <w:widowControl/>
        <w:tabs>
          <w:tab w:val="left" w:pos="8510"/>
        </w:tabs>
        <w:ind w:firstLine="567"/>
        <w:jc w:val="both"/>
        <w:rPr>
          <w:bCs/>
          <w:iCs/>
          <w:sz w:val="18"/>
          <w:szCs w:val="18"/>
        </w:rPr>
      </w:pPr>
      <w:r w:rsidRPr="00CE0186">
        <w:rPr>
          <w:sz w:val="18"/>
          <w:szCs w:val="18"/>
        </w:rPr>
        <w:t>Мировой судья</w:t>
      </w:r>
      <w:r w:rsidRPr="00CE0186">
        <w:rPr>
          <w:bCs/>
          <w:iCs/>
          <w:sz w:val="18"/>
          <w:szCs w:val="18"/>
        </w:rPr>
        <w:t xml:space="preserve"> судебного участка № 99 Ялтинского судебного района (город республиканского значения Ялта с подчиненной ему территорией) Республики Крым  Переверзева О.В.,</w:t>
      </w:r>
    </w:p>
    <w:p w:rsidR="00F2613B" w:rsidRPr="00CE0186" w:rsidP="00F2613B">
      <w:pPr>
        <w:pStyle w:val="Style3"/>
        <w:widowControl/>
        <w:tabs>
          <w:tab w:val="left" w:pos="8510"/>
        </w:tabs>
        <w:ind w:firstLine="567"/>
        <w:jc w:val="both"/>
        <w:rPr>
          <w:sz w:val="18"/>
          <w:szCs w:val="18"/>
        </w:rPr>
      </w:pPr>
      <w:r w:rsidRPr="00CE0186">
        <w:rPr>
          <w:rStyle w:val="FontStyle17"/>
          <w:sz w:val="18"/>
          <w:szCs w:val="18"/>
        </w:rPr>
        <w:t>с участием лица, в отношении которого воз</w:t>
      </w:r>
      <w:r w:rsidRPr="00CE0186">
        <w:rPr>
          <w:rStyle w:val="FontStyle17"/>
          <w:sz w:val="18"/>
          <w:szCs w:val="18"/>
        </w:rPr>
        <w:t>буждено дело об административном правонарушении – Боркута В.В.,</w:t>
      </w:r>
    </w:p>
    <w:p w:rsidR="00F2613B" w:rsidRPr="00CE0186" w:rsidP="00F2613B">
      <w:pPr>
        <w:pStyle w:val="21"/>
        <w:shd w:val="clear" w:color="auto" w:fill="auto"/>
        <w:spacing w:after="0" w:line="240" w:lineRule="auto"/>
        <w:ind w:firstLine="567"/>
        <w:jc w:val="both"/>
        <w:rPr>
          <w:sz w:val="18"/>
          <w:szCs w:val="18"/>
        </w:rPr>
      </w:pPr>
      <w:r w:rsidRPr="00CE0186">
        <w:rPr>
          <w:rFonts w:eastAsia="Calibri"/>
          <w:sz w:val="18"/>
          <w:szCs w:val="18"/>
        </w:rPr>
        <w:t xml:space="preserve">рассмотрев в открытом судебном заседании  дело об административном правонарушении в отношении: </w:t>
      </w:r>
      <w:r w:rsidRPr="00CE0186">
        <w:rPr>
          <w:b/>
          <w:sz w:val="18"/>
          <w:szCs w:val="18"/>
        </w:rPr>
        <w:t>Боркута</w:t>
      </w:r>
      <w:r w:rsidRPr="00CE0186">
        <w:rPr>
          <w:b/>
          <w:sz w:val="18"/>
          <w:szCs w:val="18"/>
        </w:rPr>
        <w:t xml:space="preserve"> Василия Васильевича</w:t>
      </w:r>
      <w:r w:rsidRPr="00CE0186">
        <w:rPr>
          <w:sz w:val="18"/>
          <w:szCs w:val="18"/>
        </w:rPr>
        <w:t xml:space="preserve">, "ДАННЫЕ ИЗЪЯТЫ" </w:t>
      </w:r>
      <w:r w:rsidRPr="00CE0186">
        <w:rPr>
          <w:rStyle w:val="FontStyle17"/>
          <w:sz w:val="18"/>
          <w:szCs w:val="18"/>
        </w:rPr>
        <w:t xml:space="preserve">за совершение административного правонарушения, предусмотренного ч. 2 ст. 12.26 Кодекса Российской Федерации об административных </w:t>
      </w:r>
      <w:r w:rsidRPr="00CE0186">
        <w:rPr>
          <w:rStyle w:val="FontStyle17"/>
          <w:sz w:val="18"/>
          <w:szCs w:val="18"/>
        </w:rPr>
        <w:t>правонарушениях,</w:t>
      </w:r>
    </w:p>
    <w:p w:rsidR="00F2613B" w:rsidRPr="00CE0186" w:rsidP="00F2613B">
      <w:pPr>
        <w:ind w:firstLine="567"/>
        <w:jc w:val="center"/>
        <w:rPr>
          <w:sz w:val="18"/>
          <w:szCs w:val="18"/>
        </w:rPr>
      </w:pPr>
    </w:p>
    <w:p w:rsidR="00F2613B" w:rsidRPr="00CE0186" w:rsidP="00F2613B">
      <w:pPr>
        <w:ind w:firstLine="567"/>
        <w:jc w:val="center"/>
        <w:rPr>
          <w:sz w:val="18"/>
          <w:szCs w:val="18"/>
        </w:rPr>
      </w:pPr>
      <w:r w:rsidRPr="00CE0186">
        <w:rPr>
          <w:sz w:val="18"/>
          <w:szCs w:val="18"/>
        </w:rPr>
        <w:t>У С Т А Н О В И Л:</w:t>
      </w: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sz w:val="18"/>
          <w:szCs w:val="18"/>
        </w:rPr>
        <w:t>Боркута В.В.</w:t>
      </w:r>
      <w:r w:rsidRPr="00CE0186">
        <w:rPr>
          <w:sz w:val="18"/>
          <w:szCs w:val="18"/>
          <w:lang w:bidi="ru-RU"/>
        </w:rPr>
        <w:t xml:space="preserve"> 06 "ДАННЫЕ ИЗЪЯТЫ" </w:t>
      </w:r>
      <w:r w:rsidRPr="00CE0186">
        <w:rPr>
          <w:sz w:val="18"/>
          <w:szCs w:val="18"/>
        </w:rPr>
        <w:t xml:space="preserve">не имея </w:t>
      </w:r>
      <w:r w:rsidRPr="00CE0186">
        <w:rPr>
          <w:rFonts w:eastAsia="Calibri"/>
          <w:sz w:val="18"/>
          <w:szCs w:val="18"/>
        </w:rPr>
        <w:t xml:space="preserve">права управления транспортными средствами,  </w:t>
      </w:r>
      <w:r w:rsidRPr="00CE0186">
        <w:rPr>
          <w:sz w:val="18"/>
          <w:szCs w:val="18"/>
        </w:rPr>
        <w:t>управлял  транспортным средством – мопедо</w:t>
      </w:r>
      <w:r w:rsidRPr="00CE0186">
        <w:rPr>
          <w:sz w:val="18"/>
          <w:szCs w:val="18"/>
        </w:rPr>
        <w:t>м «Хонда Дио»,</w:t>
      </w:r>
      <w:r w:rsidRPr="00CE0186" w:rsidR="00621C16">
        <w:rPr>
          <w:sz w:val="18"/>
          <w:szCs w:val="18"/>
        </w:rPr>
        <w:t xml:space="preserve"> </w:t>
      </w:r>
      <w:r w:rsidRPr="00CE0186">
        <w:rPr>
          <w:sz w:val="18"/>
          <w:szCs w:val="18"/>
        </w:rPr>
        <w:t>без государственного регистрационного знака, отказался выполнить законное требование уполномоченного должностного лица о прохождении медицинского освидетельствования на состояние опьянения в специализированном медицинском учреждении, имея пр</w:t>
      </w:r>
      <w:r w:rsidRPr="00CE0186">
        <w:rPr>
          <w:sz w:val="18"/>
          <w:szCs w:val="18"/>
        </w:rPr>
        <w:t>изнаки опьянения: запах алкоголя изо рта, резкое изменение окраски кожных покровов лица, при отказе от освидетельствования на состояние алкогольного</w:t>
      </w:r>
      <w:r w:rsidRPr="00CE0186">
        <w:rPr>
          <w:sz w:val="18"/>
          <w:szCs w:val="18"/>
        </w:rPr>
        <w:t xml:space="preserve"> опьянения, чем нарушил п. 2.3.2 ПДД РФ, то есть совершил административное правонарушение, предусмотренное ч</w:t>
      </w:r>
      <w:r w:rsidRPr="00CE0186">
        <w:rPr>
          <w:sz w:val="18"/>
          <w:szCs w:val="18"/>
        </w:rPr>
        <w:t>. 2 ст. 12.26 КоАП РФ.</w:t>
      </w: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sz w:val="18"/>
          <w:szCs w:val="18"/>
        </w:rPr>
        <w:t>В судебном заседании Боркута В.В. вину в совершении административного правонарушения  признал, раскаялся.</w:t>
      </w: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sz w:val="18"/>
          <w:szCs w:val="18"/>
        </w:rPr>
        <w:t>Исследовав представленные материалы дела, мировой судья приходит к убеждению, что вина Боркута В.В. полностью установлена и под</w:t>
      </w:r>
      <w:r w:rsidRPr="00CE0186">
        <w:rPr>
          <w:sz w:val="18"/>
          <w:szCs w:val="18"/>
        </w:rPr>
        <w:t xml:space="preserve">тверждается совокупностью собранных по делу доказательств, а именно:  протоколом об административном правонарушении </w:t>
      </w:r>
      <w:r w:rsidRPr="00CE0186">
        <w:rPr>
          <w:sz w:val="18"/>
          <w:szCs w:val="18"/>
          <w:lang w:bidi="ru-RU"/>
        </w:rPr>
        <w:t>82 АП № 348606</w:t>
      </w:r>
      <w:r w:rsidRPr="00CE0186">
        <w:rPr>
          <w:sz w:val="18"/>
          <w:szCs w:val="18"/>
        </w:rPr>
        <w:t xml:space="preserve">  от 06.07.2026, составленным уполномоченным лицом в соответствии с требованиями КоАП РФ (л.д.1); </w:t>
      </w:r>
      <w:r w:rsidRPr="00CE0186">
        <w:rPr>
          <w:sz w:val="18"/>
          <w:szCs w:val="18"/>
        </w:rPr>
        <w:t>протоколом об отстранении от</w:t>
      </w:r>
      <w:r w:rsidRPr="00CE0186">
        <w:rPr>
          <w:sz w:val="18"/>
          <w:szCs w:val="18"/>
        </w:rPr>
        <w:t xml:space="preserve"> управления транспортным средством 82 ОТ № 092044 от 06.07.2026 (л.д.2);  протоколом о направлении на медицинское освидетельствование на состояние опьянения 82 МО № 026259 от 06.07.2026 (л.д.3); протоколом о задержании транспортного средства 82 ПЗ № 083633</w:t>
      </w:r>
      <w:r w:rsidRPr="00CE0186">
        <w:rPr>
          <w:sz w:val="18"/>
          <w:szCs w:val="18"/>
        </w:rPr>
        <w:t xml:space="preserve"> от 06.07.2026 (л.д.4); сведениями из ФИС ГИБДД М на Боркута В.В.  (л.д. 6,7);</w:t>
      </w:r>
      <w:r w:rsidRPr="00CE0186">
        <w:rPr>
          <w:sz w:val="18"/>
          <w:szCs w:val="18"/>
        </w:rPr>
        <w:t xml:space="preserve"> справкой инспектора по ИАЗ ГАИ УМВД России по г. Ялте от 07.07.2026 (л.д.8); видеодиском с видеозаписью обстоятельств совершения правонарушения (л.д.18); видеодиском с видеозапи</w:t>
      </w:r>
      <w:r w:rsidRPr="00CE0186">
        <w:rPr>
          <w:sz w:val="18"/>
          <w:szCs w:val="18"/>
        </w:rPr>
        <w:t>сями обстоятельств совершения правонарушения (л.д.9); признательными показаниями Боркута В.В., полученными в ходе судебного разбирательства.</w:t>
      </w: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sz w:val="18"/>
          <w:szCs w:val="18"/>
        </w:rPr>
        <w:t>В силу п. 2.3.2 Правил Дорожного движения РФ, водитель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</w:t>
      </w:r>
      <w:r w:rsidRPr="00CE0186">
        <w:rPr>
          <w:sz w:val="18"/>
          <w:szCs w:val="18"/>
        </w:rPr>
        <w:t>ьного опьянения и медицинское освидетельствование на состояние опьянения.</w:t>
      </w: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sz w:val="18"/>
          <w:szCs w:val="18"/>
        </w:rPr>
        <w:t>Оценив все собранные по делу доказательства, мировой судья приходит к убеждению, что Боркута В.В.</w:t>
      </w:r>
      <w:r w:rsidRPr="00CE0186">
        <w:rPr>
          <w:sz w:val="18"/>
          <w:szCs w:val="18"/>
          <w:lang w:bidi="ru-RU"/>
        </w:rPr>
        <w:t xml:space="preserve"> </w:t>
      </w:r>
      <w:r w:rsidRPr="00CE0186">
        <w:rPr>
          <w:sz w:val="18"/>
          <w:szCs w:val="18"/>
        </w:rPr>
        <w:t>нарушены требования п. 2.3.2 Правил Дорожного движения РФ, поскольку он, не имея  пр</w:t>
      </w:r>
      <w:r w:rsidRPr="00CE0186">
        <w:rPr>
          <w:sz w:val="18"/>
          <w:szCs w:val="18"/>
        </w:rPr>
        <w:t>ава управления транспортным средством, управлял транспортным средством с признаками опьянения, отказался от прохождения медицинского освидетельствования на состояние опьянения.</w:t>
      </w: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sz w:val="18"/>
          <w:szCs w:val="18"/>
        </w:rPr>
        <w:t>Согласно справки</w:t>
      </w:r>
      <w:r w:rsidRPr="00CE0186">
        <w:rPr>
          <w:sz w:val="18"/>
          <w:szCs w:val="18"/>
        </w:rPr>
        <w:t xml:space="preserve"> инспектора по ИАЗ ГАИ УМВД России по г. Ялте от 07.07.2026 вод</w:t>
      </w:r>
      <w:r w:rsidRPr="00CE0186">
        <w:rPr>
          <w:sz w:val="18"/>
          <w:szCs w:val="18"/>
        </w:rPr>
        <w:t>ительское удостоверение Боркута В.В. не получал, права управления транспортными средствами на территории РФ не имеет, что Боркута В.В. подтвердил в судебном заседании.</w:t>
      </w: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rFonts w:eastAsia="Calibri"/>
          <w:sz w:val="18"/>
          <w:szCs w:val="18"/>
          <w:lang w:eastAsia="en-US"/>
        </w:rPr>
        <w:t xml:space="preserve">На основании вышеизложенного, </w:t>
      </w:r>
      <w:r w:rsidRPr="00CE0186">
        <w:rPr>
          <w:sz w:val="18"/>
          <w:szCs w:val="18"/>
        </w:rPr>
        <w:t>действия Боркута В.В.</w:t>
      </w:r>
      <w:r w:rsidRPr="00CE0186">
        <w:rPr>
          <w:sz w:val="18"/>
          <w:szCs w:val="18"/>
          <w:lang w:bidi="ru-RU"/>
        </w:rPr>
        <w:t xml:space="preserve"> </w:t>
      </w:r>
      <w:r w:rsidRPr="00CE0186">
        <w:rPr>
          <w:sz w:val="18"/>
          <w:szCs w:val="18"/>
        </w:rPr>
        <w:t>мировой  судья квалифицирует по ч. 2</w:t>
      </w:r>
      <w:r w:rsidRPr="00CE0186">
        <w:rPr>
          <w:sz w:val="18"/>
          <w:szCs w:val="18"/>
        </w:rPr>
        <w:t xml:space="preserve"> ст. 12.26 КоАП РФ, как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sz w:val="18"/>
          <w:szCs w:val="18"/>
        </w:rPr>
        <w:t>При н</w:t>
      </w:r>
      <w:r w:rsidRPr="00CE0186">
        <w:rPr>
          <w:sz w:val="18"/>
          <w:szCs w:val="18"/>
        </w:rPr>
        <w:t>азначении наказания учитывается характер совершенного правонарушения, а также смягчающее  ответственность обстоятельство в виде признания вины и отсутствие отягчающих ответственность обстоятельств.</w:t>
      </w: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sz w:val="18"/>
          <w:szCs w:val="18"/>
        </w:rPr>
        <w:t>С учетом всех вышеизложенных обстоятельств, данных о лично</w:t>
      </w:r>
      <w:r w:rsidRPr="00CE0186">
        <w:rPr>
          <w:sz w:val="18"/>
          <w:szCs w:val="18"/>
        </w:rPr>
        <w:t>сти правонарушителя, принимая во внимание повышенную опасность содеянного, как для самого водителя, так и для других участников дорожного движения, мировой судья считает необходимым назначить ему наказание в пределах санкции ч. 2 ст. 12.26 КоАП РФ в виде а</w:t>
      </w:r>
      <w:r w:rsidRPr="00CE0186">
        <w:rPr>
          <w:sz w:val="18"/>
          <w:szCs w:val="18"/>
        </w:rPr>
        <w:t xml:space="preserve">дминистративного ареста.  </w:t>
      </w: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sz w:val="18"/>
          <w:szCs w:val="18"/>
        </w:rPr>
        <w:t xml:space="preserve">Ограничений, установленных ч. 2 ст. 3.9 КоАП РФ, судом не установлено. </w:t>
      </w: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sz w:val="18"/>
          <w:szCs w:val="18"/>
        </w:rPr>
        <w:t>Руководствуясь ст.ст. 29.10, 32.8  КоАП Российской Федерации, мировой судья</w:t>
      </w:r>
    </w:p>
    <w:p w:rsidR="00F2613B" w:rsidRPr="00CE0186" w:rsidP="00F2613B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  <w:lang w:val="ru-RU"/>
        </w:rPr>
      </w:pPr>
    </w:p>
    <w:p w:rsidR="00F2613B" w:rsidRPr="00CE0186" w:rsidP="00F2613B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  <w:lang w:val="ru-RU"/>
        </w:rPr>
      </w:pPr>
      <w:r w:rsidRPr="00CE0186">
        <w:rPr>
          <w:rFonts w:ascii="Times New Roman" w:hAnsi="Times New Roman"/>
          <w:sz w:val="18"/>
          <w:szCs w:val="18"/>
        </w:rPr>
        <w:t>П О С Т А Н О В И Л:</w:t>
      </w:r>
    </w:p>
    <w:p w:rsidR="00621C16" w:rsidRPr="00CE0186" w:rsidP="00F2613B">
      <w:pPr>
        <w:ind w:firstLine="567"/>
        <w:jc w:val="both"/>
        <w:rPr>
          <w:sz w:val="18"/>
          <w:szCs w:val="18"/>
        </w:rPr>
      </w:pP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sz w:val="18"/>
          <w:szCs w:val="18"/>
        </w:rPr>
        <w:t xml:space="preserve">Признать </w:t>
      </w:r>
      <w:r w:rsidRPr="00CE0186">
        <w:rPr>
          <w:b/>
          <w:sz w:val="18"/>
          <w:szCs w:val="18"/>
        </w:rPr>
        <w:t>Боркута</w:t>
      </w:r>
      <w:r w:rsidRPr="00CE0186">
        <w:rPr>
          <w:b/>
          <w:sz w:val="18"/>
          <w:szCs w:val="18"/>
        </w:rPr>
        <w:t xml:space="preserve"> Василия Васильевича</w:t>
      </w:r>
      <w:r w:rsidRPr="00CE0186">
        <w:rPr>
          <w:sz w:val="18"/>
          <w:szCs w:val="18"/>
        </w:rPr>
        <w:t>, "ДАННЫЕ ИЗЪЯТЫ"</w:t>
      </w:r>
      <w:r w:rsidRPr="00CE0186">
        <w:rPr>
          <w:sz w:val="18"/>
          <w:szCs w:val="18"/>
        </w:rPr>
        <w:t xml:space="preserve"> </w:t>
      </w:r>
      <w:r w:rsidRPr="00CE0186">
        <w:rPr>
          <w:sz w:val="18"/>
          <w:szCs w:val="18"/>
        </w:rPr>
        <w:t>,</w:t>
      </w:r>
      <w:r w:rsidRPr="00CE0186">
        <w:rPr>
          <w:sz w:val="18"/>
          <w:szCs w:val="18"/>
        </w:rPr>
        <w:t xml:space="preserve"> </w:t>
      </w:r>
      <w:r w:rsidRPr="00CE0186">
        <w:rPr>
          <w:b/>
          <w:sz w:val="18"/>
          <w:szCs w:val="18"/>
          <w:lang w:eastAsia="uk-UA"/>
        </w:rPr>
        <w:t xml:space="preserve"> </w:t>
      </w:r>
      <w:r w:rsidRPr="00CE0186">
        <w:rPr>
          <w:sz w:val="18"/>
          <w:szCs w:val="18"/>
        </w:rPr>
        <w:t xml:space="preserve">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10 (десять) </w:t>
      </w:r>
      <w:r w:rsidRPr="00CE0186">
        <w:rPr>
          <w:sz w:val="18"/>
          <w:szCs w:val="18"/>
        </w:rPr>
        <w:t>суток.</w:t>
      </w:r>
    </w:p>
    <w:p w:rsidR="00F2613B" w:rsidRPr="00CE0186" w:rsidP="00F2613B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CE0186">
        <w:rPr>
          <w:rFonts w:eastAsia="Calibri"/>
          <w:sz w:val="18"/>
          <w:szCs w:val="18"/>
          <w:lang w:eastAsia="en-US"/>
        </w:rPr>
        <w:t xml:space="preserve">Зачесть срок административного задержания в срок административного ареста. </w:t>
      </w:r>
    </w:p>
    <w:p w:rsidR="00F2613B" w:rsidRPr="00CE0186" w:rsidP="00F2613B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CE0186">
        <w:rPr>
          <w:rFonts w:eastAsia="Calibri"/>
          <w:sz w:val="18"/>
          <w:szCs w:val="18"/>
          <w:lang w:eastAsia="en-US"/>
        </w:rPr>
        <w:t xml:space="preserve">Срок наказания исчислять с 18 часов </w:t>
      </w:r>
      <w:r w:rsidRPr="00CE0186" w:rsidR="00731170">
        <w:rPr>
          <w:rFonts w:eastAsia="Calibri"/>
          <w:sz w:val="18"/>
          <w:szCs w:val="18"/>
          <w:lang w:eastAsia="en-US"/>
        </w:rPr>
        <w:t>00</w:t>
      </w:r>
      <w:r w:rsidRPr="00CE0186">
        <w:rPr>
          <w:rFonts w:eastAsia="Calibri"/>
          <w:sz w:val="18"/>
          <w:szCs w:val="18"/>
          <w:lang w:eastAsia="en-US"/>
        </w:rPr>
        <w:t xml:space="preserve"> минут 06 июля 2026 года.</w:t>
      </w:r>
    </w:p>
    <w:p w:rsidR="00F2613B" w:rsidRPr="00CE0186" w:rsidP="00F2613B">
      <w:pPr>
        <w:ind w:firstLine="567"/>
        <w:jc w:val="both"/>
        <w:rPr>
          <w:b/>
          <w:sz w:val="18"/>
          <w:szCs w:val="18"/>
          <w:lang w:eastAsia="uk-UA"/>
        </w:rPr>
      </w:pPr>
      <w:r w:rsidRPr="00CE0186">
        <w:rPr>
          <w:sz w:val="18"/>
          <w:szCs w:val="18"/>
        </w:rPr>
        <w:t>Постановление подлежит немедленному исполнению</w:t>
      </w: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sz w:val="18"/>
          <w:szCs w:val="18"/>
        </w:rPr>
        <w:t>Исполнение постановления возложить на органы внутренних дел.</w:t>
      </w:r>
    </w:p>
    <w:p w:rsidR="00F2613B" w:rsidRPr="00CE0186" w:rsidP="00F2613B">
      <w:pPr>
        <w:ind w:firstLine="567"/>
        <w:jc w:val="both"/>
        <w:rPr>
          <w:sz w:val="18"/>
          <w:szCs w:val="18"/>
        </w:rPr>
      </w:pPr>
      <w:r w:rsidRPr="00CE0186">
        <w:rPr>
          <w:sz w:val="18"/>
          <w:szCs w:val="18"/>
        </w:rPr>
        <w:t xml:space="preserve">Постановление может быть обжаловано в Ялтинский городской суд Республики Крым через мирового судью судебного участка </w:t>
      </w:r>
      <w:r w:rsidRPr="00CE0186">
        <w:rPr>
          <w:bCs/>
          <w:iCs/>
          <w:sz w:val="18"/>
          <w:szCs w:val="18"/>
        </w:rPr>
        <w:t xml:space="preserve">№ 99 Ялтинского судебного района (город республиканского значения Ялта с подчиненной ему территорией) Республики Крым  </w:t>
      </w:r>
      <w:r w:rsidRPr="00CE0186">
        <w:rPr>
          <w:sz w:val="18"/>
          <w:szCs w:val="18"/>
        </w:rPr>
        <w:t>в течение 10 дней со</w:t>
      </w:r>
      <w:r w:rsidRPr="00CE0186">
        <w:rPr>
          <w:sz w:val="18"/>
          <w:szCs w:val="18"/>
        </w:rPr>
        <w:t xml:space="preserve"> дня вручения или получения копии постановления.</w:t>
      </w:r>
    </w:p>
    <w:p w:rsidR="00F2613B" w:rsidRPr="00CE0186" w:rsidP="00F2613B">
      <w:pPr>
        <w:ind w:firstLine="567"/>
        <w:rPr>
          <w:sz w:val="18"/>
          <w:szCs w:val="18"/>
        </w:rPr>
      </w:pPr>
    </w:p>
    <w:p w:rsidR="00F2613B" w:rsidRPr="00CE0186" w:rsidP="00F2613B">
      <w:pPr>
        <w:ind w:firstLine="567"/>
        <w:rPr>
          <w:sz w:val="18"/>
          <w:szCs w:val="18"/>
        </w:rPr>
      </w:pPr>
      <w:r w:rsidRPr="00CE0186">
        <w:rPr>
          <w:sz w:val="18"/>
          <w:szCs w:val="18"/>
        </w:rPr>
        <w:t>Мировой судья:</w:t>
      </w:r>
      <w:r w:rsidRPr="00CE0186">
        <w:rPr>
          <w:sz w:val="18"/>
          <w:szCs w:val="18"/>
        </w:rPr>
        <w:tab/>
      </w:r>
      <w:r w:rsidRPr="00CE0186">
        <w:rPr>
          <w:sz w:val="18"/>
          <w:szCs w:val="18"/>
        </w:rPr>
        <w:tab/>
      </w:r>
      <w:r w:rsidRPr="00CE0186">
        <w:rPr>
          <w:sz w:val="18"/>
          <w:szCs w:val="18"/>
        </w:rPr>
        <w:tab/>
      </w:r>
      <w:r w:rsidRPr="00CE0186">
        <w:rPr>
          <w:sz w:val="18"/>
          <w:szCs w:val="18"/>
        </w:rPr>
        <w:tab/>
      </w:r>
      <w:r w:rsidRPr="00CE0186">
        <w:rPr>
          <w:sz w:val="18"/>
          <w:szCs w:val="18"/>
        </w:rPr>
        <w:tab/>
      </w:r>
      <w:r w:rsidRPr="00CE0186">
        <w:rPr>
          <w:sz w:val="18"/>
          <w:szCs w:val="18"/>
        </w:rPr>
        <w:tab/>
        <w:t xml:space="preserve">             О.В. Переверзева</w:t>
      </w:r>
    </w:p>
    <w:sectPr w:rsidSect="00CE0186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B"/>
    <w:rsid w:val="00621C16"/>
    <w:rsid w:val="006363A9"/>
    <w:rsid w:val="00731170"/>
    <w:rsid w:val="008216F5"/>
    <w:rsid w:val="00CE0186"/>
    <w:rsid w:val="00D01228"/>
    <w:rsid w:val="00F2613B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1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F2613B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F2613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F2613B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2613B"/>
    <w:rPr>
      <w:rFonts w:ascii="Calibri" w:eastAsia="Times New Roman" w:hAnsi="Calibri" w:cs="Times New Roman"/>
      <w:lang w:val="x-none" w:eastAsia="x-none"/>
    </w:rPr>
  </w:style>
  <w:style w:type="paragraph" w:customStyle="1" w:styleId="Style3">
    <w:name w:val="Style3"/>
    <w:basedOn w:val="Normal"/>
    <w:uiPriority w:val="99"/>
    <w:rsid w:val="00F2613B"/>
  </w:style>
  <w:style w:type="character" w:customStyle="1" w:styleId="20">
    <w:name w:val="Основной текст (2)_"/>
    <w:basedOn w:val="DefaultParagraphFont"/>
    <w:link w:val="21"/>
    <w:locked/>
    <w:rsid w:val="00F2613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F2613B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character" w:customStyle="1" w:styleId="FontStyle17">
    <w:name w:val="Font Style17"/>
    <w:uiPriority w:val="99"/>
    <w:rsid w:val="00F2613B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