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82834" w:rsidRPr="00B05D22" w:rsidP="00A82834">
      <w:pPr>
        <w:pStyle w:val="Title"/>
        <w:spacing w:line="0" w:lineRule="atLeast"/>
        <w:ind w:firstLine="567"/>
        <w:jc w:val="right"/>
        <w:rPr>
          <w:b w:val="0"/>
          <w:sz w:val="16"/>
          <w:szCs w:val="16"/>
        </w:rPr>
      </w:pPr>
      <w:r w:rsidRPr="00B05D22">
        <w:rPr>
          <w:b w:val="0"/>
          <w:sz w:val="16"/>
          <w:szCs w:val="16"/>
        </w:rPr>
        <w:t xml:space="preserve">  Дело № 5-99-</w:t>
      </w:r>
      <w:r w:rsidRPr="00B05D22">
        <w:rPr>
          <w:b w:val="0"/>
          <w:sz w:val="16"/>
          <w:szCs w:val="16"/>
        </w:rPr>
        <w:t>310</w:t>
      </w:r>
      <w:r w:rsidRPr="00B05D22">
        <w:rPr>
          <w:b w:val="0"/>
          <w:sz w:val="16"/>
          <w:szCs w:val="16"/>
        </w:rPr>
        <w:t>/2026</w:t>
      </w:r>
    </w:p>
    <w:p w:rsidR="00A82834" w:rsidRPr="00B05D22" w:rsidP="00A82834">
      <w:pPr>
        <w:pStyle w:val="Title"/>
        <w:spacing w:line="0" w:lineRule="atLeast"/>
        <w:ind w:firstLine="567"/>
        <w:jc w:val="right"/>
        <w:rPr>
          <w:b w:val="0"/>
          <w:sz w:val="16"/>
          <w:szCs w:val="16"/>
        </w:rPr>
      </w:pPr>
      <w:r w:rsidRPr="00B05D22">
        <w:rPr>
          <w:b w:val="0"/>
          <w:sz w:val="16"/>
          <w:szCs w:val="16"/>
        </w:rPr>
        <w:t>УИД 91</w:t>
      </w:r>
      <w:r w:rsidRPr="00B05D22">
        <w:rPr>
          <w:b w:val="0"/>
          <w:sz w:val="16"/>
          <w:szCs w:val="16"/>
          <w:lang w:val="en-US"/>
        </w:rPr>
        <w:t>MS</w:t>
      </w:r>
      <w:r w:rsidRPr="00B05D22">
        <w:rPr>
          <w:b w:val="0"/>
          <w:sz w:val="16"/>
          <w:szCs w:val="16"/>
        </w:rPr>
        <w:t>0099-01-2026-</w:t>
      </w:r>
      <w:r w:rsidRPr="00B05D22">
        <w:rPr>
          <w:b w:val="0"/>
          <w:sz w:val="16"/>
          <w:szCs w:val="16"/>
        </w:rPr>
        <w:t>001208-51</w:t>
      </w:r>
    </w:p>
    <w:p w:rsidR="00A82834" w:rsidRPr="00B05D22" w:rsidP="00A82834">
      <w:pPr>
        <w:pStyle w:val="Title"/>
        <w:spacing w:line="0" w:lineRule="atLeast"/>
        <w:ind w:firstLine="567"/>
        <w:rPr>
          <w:sz w:val="16"/>
          <w:szCs w:val="16"/>
        </w:rPr>
      </w:pPr>
      <w:r w:rsidRPr="00B05D22">
        <w:rPr>
          <w:sz w:val="16"/>
          <w:szCs w:val="16"/>
        </w:rPr>
        <w:t>ПОСТАНОВЛЕНИЕ</w:t>
      </w:r>
    </w:p>
    <w:p w:rsidR="00A82834" w:rsidRPr="00B05D22" w:rsidP="00A82834">
      <w:pPr>
        <w:spacing w:after="0" w:line="0" w:lineRule="atLeast"/>
        <w:ind w:firstLine="567"/>
        <w:jc w:val="center"/>
        <w:rPr>
          <w:rFonts w:ascii="Times New Roman" w:hAnsi="Times New Roman"/>
          <w:b/>
          <w:sz w:val="16"/>
          <w:szCs w:val="16"/>
        </w:rPr>
      </w:pPr>
      <w:r w:rsidRPr="00B05D22">
        <w:rPr>
          <w:rFonts w:ascii="Times New Roman" w:hAnsi="Times New Roman"/>
          <w:b/>
          <w:sz w:val="16"/>
          <w:szCs w:val="16"/>
        </w:rPr>
        <w:t>по делу об административном правонарушении</w:t>
      </w:r>
    </w:p>
    <w:p w:rsidR="00A82834" w:rsidRPr="00B05D22" w:rsidP="00A82834">
      <w:pPr>
        <w:spacing w:after="0" w:line="0" w:lineRule="atLeast"/>
        <w:ind w:firstLine="567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>г. Ялта</w:t>
      </w:r>
      <w:r w:rsidRPr="00B05D22">
        <w:rPr>
          <w:rFonts w:ascii="Times New Roman" w:hAnsi="Times New Roman"/>
          <w:sz w:val="16"/>
          <w:szCs w:val="16"/>
        </w:rPr>
        <w:tab/>
      </w:r>
      <w:r w:rsidRPr="00B05D22">
        <w:rPr>
          <w:rFonts w:ascii="Times New Roman" w:hAnsi="Times New Roman"/>
          <w:sz w:val="16"/>
          <w:szCs w:val="16"/>
        </w:rPr>
        <w:tab/>
      </w:r>
      <w:r w:rsidRPr="00B05D22">
        <w:rPr>
          <w:rFonts w:ascii="Times New Roman" w:hAnsi="Times New Roman"/>
          <w:sz w:val="16"/>
          <w:szCs w:val="16"/>
        </w:rPr>
        <w:tab/>
      </w:r>
      <w:r w:rsidRPr="00B05D22">
        <w:rPr>
          <w:rFonts w:ascii="Times New Roman" w:hAnsi="Times New Roman"/>
          <w:sz w:val="16"/>
          <w:szCs w:val="16"/>
        </w:rPr>
        <w:tab/>
      </w:r>
      <w:r w:rsidRPr="00B05D22">
        <w:rPr>
          <w:rFonts w:ascii="Times New Roman" w:hAnsi="Times New Roman"/>
          <w:sz w:val="16"/>
          <w:szCs w:val="16"/>
        </w:rPr>
        <w:tab/>
        <w:t xml:space="preserve">                 </w:t>
      </w:r>
      <w:r w:rsidRPr="00B05D22">
        <w:rPr>
          <w:rFonts w:ascii="Times New Roman" w:hAnsi="Times New Roman"/>
          <w:sz w:val="16"/>
          <w:szCs w:val="16"/>
        </w:rPr>
        <w:tab/>
        <w:t xml:space="preserve">                       </w:t>
      </w:r>
      <w:r>
        <w:rPr>
          <w:rFonts w:ascii="Times New Roman" w:hAnsi="Times New Roman"/>
          <w:sz w:val="16"/>
          <w:szCs w:val="16"/>
        </w:rPr>
        <w:t xml:space="preserve">           </w:t>
      </w:r>
      <w:r w:rsidRPr="00B05D22"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 xml:space="preserve">                     </w:t>
      </w:r>
      <w:r w:rsidRPr="00B05D22">
        <w:rPr>
          <w:rFonts w:ascii="Times New Roman" w:hAnsi="Times New Roman"/>
          <w:sz w:val="16"/>
          <w:szCs w:val="16"/>
        </w:rPr>
        <w:t xml:space="preserve">  </w:t>
      </w:r>
      <w:r w:rsidRPr="00B05D22" w:rsidR="008C2B1A">
        <w:rPr>
          <w:rFonts w:ascii="Times New Roman" w:hAnsi="Times New Roman"/>
          <w:sz w:val="16"/>
          <w:szCs w:val="16"/>
        </w:rPr>
        <w:t>24</w:t>
      </w:r>
      <w:r w:rsidRPr="00B05D22">
        <w:rPr>
          <w:rFonts w:ascii="Times New Roman" w:hAnsi="Times New Roman"/>
          <w:sz w:val="16"/>
          <w:szCs w:val="16"/>
        </w:rPr>
        <w:t xml:space="preserve"> июля 2026 года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 xml:space="preserve">Мировой судья судебного участка № 99 Ялтинского судебного района </w:t>
      </w:r>
      <w:r w:rsidRPr="00B05D22">
        <w:rPr>
          <w:rFonts w:ascii="Times New Roman" w:hAnsi="Times New Roman"/>
          <w:sz w:val="16"/>
          <w:szCs w:val="16"/>
        </w:rPr>
        <w:t>(город республиканского значения  Ялта с подчиненной ему территорией) Республики Крым Переверзева О.В.,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 xml:space="preserve">рассмотрев в открытом судебном заседании дело об административном правонарушении в отношении должностного лица – </w:t>
      </w:r>
      <w:r w:rsidRPr="00B05D22">
        <w:rPr>
          <w:rFonts w:ascii="Times New Roman" w:hAnsi="Times New Roman"/>
          <w:sz w:val="16"/>
          <w:szCs w:val="16"/>
        </w:rPr>
        <w:t>Батталова</w:t>
      </w:r>
      <w:r w:rsidRPr="00B05D22">
        <w:rPr>
          <w:rFonts w:ascii="Times New Roman" w:hAnsi="Times New Roman"/>
          <w:sz w:val="16"/>
          <w:szCs w:val="16"/>
        </w:rPr>
        <w:t xml:space="preserve"> Роберта </w:t>
      </w:r>
      <w:r w:rsidRPr="00B05D22">
        <w:rPr>
          <w:rFonts w:ascii="Times New Roman" w:hAnsi="Times New Roman"/>
          <w:sz w:val="16"/>
          <w:szCs w:val="16"/>
        </w:rPr>
        <w:t>Рамилевича</w:t>
      </w:r>
      <w:r w:rsidRPr="00B05D22">
        <w:rPr>
          <w:rFonts w:ascii="Times New Roman" w:hAnsi="Times New Roman"/>
          <w:sz w:val="16"/>
          <w:szCs w:val="16"/>
        </w:rPr>
        <w:t xml:space="preserve">, "ДАННЫЕ ИЗЪЯТЫ" </w:t>
      </w:r>
      <w:r w:rsidRPr="00B05D22">
        <w:rPr>
          <w:rFonts w:ascii="Times New Roman" w:hAnsi="Times New Roman"/>
          <w:sz w:val="16"/>
          <w:szCs w:val="16"/>
        </w:rPr>
        <w:t xml:space="preserve"> привлекаемого в совершении административного правонарушения, предусмотренного ч. 2 ст. 15.33 КоАП РФ,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A82834" w:rsidRPr="00B05D22" w:rsidP="00A82834">
      <w:pPr>
        <w:spacing w:after="0" w:line="0" w:lineRule="atLeast"/>
        <w:ind w:firstLine="567"/>
        <w:jc w:val="center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>У С Т А Н О В И Л: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>Батталов Р.Р., являясь на момент совершения правонарушения (26.</w:t>
      </w:r>
      <w:r w:rsidRPr="00B05D22">
        <w:rPr>
          <w:rFonts w:ascii="Times New Roman" w:hAnsi="Times New Roman"/>
          <w:sz w:val="16"/>
          <w:szCs w:val="16"/>
        </w:rPr>
        <w:t xml:space="preserve">07.2025) должностным лицом –   директором  Общества с ограниченной ответственностью «ЮГ СТОУН-СЕРВИС», "ДАННЫЕ ИЗЪЯТЫ" </w:t>
      </w:r>
      <w:r w:rsidRPr="00B05D22">
        <w:rPr>
          <w:rFonts w:ascii="Times New Roman" w:hAnsi="Times New Roman"/>
          <w:sz w:val="16"/>
          <w:szCs w:val="16"/>
        </w:rPr>
        <w:t xml:space="preserve">несвоевременно – </w:t>
      </w:r>
      <w:r w:rsidRPr="00B05D22" w:rsidR="00F2618C">
        <w:rPr>
          <w:rFonts w:ascii="Times New Roman" w:hAnsi="Times New Roman"/>
          <w:sz w:val="16"/>
          <w:szCs w:val="16"/>
        </w:rPr>
        <w:t>24.05.2026</w:t>
      </w:r>
      <w:r w:rsidRPr="00B05D22">
        <w:rPr>
          <w:rFonts w:ascii="Times New Roman" w:hAnsi="Times New Roman"/>
          <w:sz w:val="16"/>
          <w:szCs w:val="16"/>
        </w:rPr>
        <w:t>, предоставил в отделение</w:t>
      </w:r>
      <w:r w:rsidRPr="00B05D22">
        <w:rPr>
          <w:rFonts w:ascii="Times New Roman" w:hAnsi="Times New Roman"/>
          <w:iCs/>
          <w:sz w:val="16"/>
          <w:szCs w:val="16"/>
        </w:rPr>
        <w:t xml:space="preserve"> Фонда пенси</w:t>
      </w:r>
      <w:r w:rsidRPr="00B05D22">
        <w:rPr>
          <w:rFonts w:ascii="Times New Roman" w:hAnsi="Times New Roman"/>
          <w:iCs/>
          <w:sz w:val="16"/>
          <w:szCs w:val="16"/>
        </w:rPr>
        <w:t>онного и социального страхования Российской Федерации по Республике Крым сведения о начисленных страховых взносах на обязательное социальное страхование от несчастных случаев на производстве и профессиональных заболеваний  (ЕФС-1) за 2 квартал 2025 года</w:t>
      </w:r>
      <w:r w:rsidRPr="00B05D22">
        <w:rPr>
          <w:rFonts w:ascii="Times New Roman" w:hAnsi="Times New Roman"/>
          <w:sz w:val="16"/>
          <w:szCs w:val="16"/>
        </w:rPr>
        <w:t>, п</w:t>
      </w:r>
      <w:r w:rsidRPr="00B05D22">
        <w:rPr>
          <w:rFonts w:ascii="Times New Roman" w:hAnsi="Times New Roman"/>
          <w:sz w:val="16"/>
          <w:szCs w:val="16"/>
        </w:rPr>
        <w:t>ри установленном</w:t>
      </w:r>
      <w:r w:rsidRPr="00B05D22">
        <w:rPr>
          <w:rFonts w:ascii="Times New Roman" w:hAnsi="Times New Roman"/>
          <w:sz w:val="16"/>
          <w:szCs w:val="16"/>
        </w:rPr>
        <w:t xml:space="preserve"> законом </w:t>
      </w:r>
      <w:r w:rsidRPr="00B05D22">
        <w:rPr>
          <w:rFonts w:ascii="Times New Roman" w:hAnsi="Times New Roman"/>
          <w:sz w:val="16"/>
          <w:szCs w:val="16"/>
        </w:rPr>
        <w:t>сроке</w:t>
      </w:r>
      <w:r w:rsidRPr="00B05D22">
        <w:rPr>
          <w:rFonts w:ascii="Times New Roman" w:hAnsi="Times New Roman"/>
          <w:sz w:val="16"/>
          <w:szCs w:val="16"/>
        </w:rPr>
        <w:t xml:space="preserve"> - до 25.07.2025, чем нарушил </w:t>
      </w:r>
      <w:r w:rsidRPr="00B05D22">
        <w:rPr>
          <w:rFonts w:ascii="Times New Roman" w:hAnsi="Times New Roman"/>
          <w:iCs/>
          <w:sz w:val="16"/>
          <w:szCs w:val="16"/>
        </w:rPr>
        <w:t>ст. 24 Федерального закона РФ от 24.07.1998 года N 125-ФЗ «Об обязательном социальном страховании от несчастных случаев на производстве и профессиональных заболеваний»</w:t>
      </w:r>
      <w:r w:rsidRPr="00B05D22">
        <w:rPr>
          <w:rFonts w:ascii="Times New Roman" w:hAnsi="Times New Roman"/>
          <w:sz w:val="16"/>
          <w:szCs w:val="16"/>
        </w:rPr>
        <w:t>, то есть совершил администра</w:t>
      </w:r>
      <w:r w:rsidRPr="00B05D22">
        <w:rPr>
          <w:rFonts w:ascii="Times New Roman" w:hAnsi="Times New Roman"/>
          <w:sz w:val="16"/>
          <w:szCs w:val="16"/>
        </w:rPr>
        <w:t xml:space="preserve">тивное правонарушение, предусмотренное ч.2 ст. 15.33 КоАП РФ.    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 xml:space="preserve">Батталов Р.Р. в судебное заседание не явился, о дне, времени и месте рассмотрения дела </w:t>
      </w:r>
      <w:r w:rsidRPr="00B05D22">
        <w:rPr>
          <w:rFonts w:ascii="Times New Roman" w:hAnsi="Times New Roman"/>
          <w:sz w:val="16"/>
          <w:szCs w:val="16"/>
        </w:rPr>
        <w:t>извещен</w:t>
      </w:r>
      <w:r w:rsidRPr="00B05D22">
        <w:rPr>
          <w:rFonts w:ascii="Times New Roman" w:hAnsi="Times New Roman"/>
          <w:sz w:val="16"/>
          <w:szCs w:val="16"/>
        </w:rPr>
        <w:t xml:space="preserve"> надлежащим образом, ходатайств об отложении не заявлял, на личном участии не настаивал. 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color w:val="000000" w:themeColor="text1"/>
          <w:sz w:val="16"/>
          <w:szCs w:val="16"/>
        </w:rPr>
        <w:t>В силу</w:t>
      </w:r>
      <w:r w:rsidRPr="00B05D22">
        <w:rPr>
          <w:rFonts w:ascii="Times New Roman" w:hAnsi="Times New Roman"/>
          <w:color w:val="000000" w:themeColor="text1"/>
          <w:sz w:val="16"/>
          <w:szCs w:val="16"/>
        </w:rPr>
        <w:t xml:space="preserve"> ч.2 ст.25.1 КоАП РФ дело может быть рассмотрено в отсутствие лица, в отношении которого ведется производство по делу об административном правонарушении, если имеются данные о его надлежащем извещении, о месте и времени рассмотрения дела и если от лица не </w:t>
      </w:r>
      <w:r w:rsidRPr="00B05D22">
        <w:rPr>
          <w:rFonts w:ascii="Times New Roman" w:hAnsi="Times New Roman"/>
          <w:color w:val="000000" w:themeColor="text1"/>
          <w:sz w:val="16"/>
          <w:szCs w:val="16"/>
        </w:rPr>
        <w:t>поступило ходатайство об отложении рассмотрения дела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>Исследовав материалы дела в полном объеме, прихожу к следующему.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Style w:val="FontStyle17"/>
          <w:rFonts w:eastAsia="HG Mincho Light J"/>
          <w:sz w:val="16"/>
          <w:szCs w:val="16"/>
        </w:rPr>
        <w:t>В соответствии с положениями п.1 ст.24 Федерального закона от 24.07.1998 года №                 125-ФЗ "Об обязательном социальном страхов</w:t>
      </w:r>
      <w:r w:rsidRPr="00B05D22">
        <w:rPr>
          <w:rStyle w:val="FontStyle17"/>
          <w:rFonts w:eastAsia="HG Mincho Light J"/>
          <w:sz w:val="16"/>
          <w:szCs w:val="16"/>
        </w:rPr>
        <w:t>ании от несчастных случаев на производстве и профессиональных заболеваний" с</w:t>
      </w:r>
      <w:r w:rsidRPr="00B05D22">
        <w:rPr>
          <w:rFonts w:ascii="Times New Roman" w:hAnsi="Times New Roman"/>
          <w:sz w:val="16"/>
          <w:szCs w:val="16"/>
        </w:rPr>
        <w:t xml:space="preserve">трахователи в установленном порядке осуществляют учет случаев производственного травматизма и профессиональных </w:t>
      </w:r>
      <w:r w:rsidRPr="00B05D22">
        <w:rPr>
          <w:rFonts w:ascii="Times New Roman" w:hAnsi="Times New Roman"/>
          <w:sz w:val="16"/>
          <w:szCs w:val="16"/>
        </w:rPr>
        <w:t>заболеваний</w:t>
      </w:r>
      <w:r w:rsidRPr="00B05D22">
        <w:rPr>
          <w:rFonts w:ascii="Times New Roman" w:hAnsi="Times New Roman"/>
          <w:sz w:val="16"/>
          <w:szCs w:val="16"/>
        </w:rPr>
        <w:t xml:space="preserve"> застрахованных и связанного с ними обеспечения по страхов</w:t>
      </w:r>
      <w:r w:rsidRPr="00B05D22">
        <w:rPr>
          <w:rFonts w:ascii="Times New Roman" w:hAnsi="Times New Roman"/>
          <w:sz w:val="16"/>
          <w:szCs w:val="16"/>
        </w:rPr>
        <w:t xml:space="preserve">анию, ведут государственную ежеквартальную статистическую, а также бухгалтерскую отчетность. </w:t>
      </w:r>
      <w:r w:rsidRPr="00B05D22">
        <w:rPr>
          <w:rFonts w:ascii="Times New Roman" w:hAnsi="Times New Roman"/>
          <w:sz w:val="16"/>
          <w:szCs w:val="16"/>
        </w:rPr>
        <w:t>Страхователи ежеквартально не позднее 25-го числа месяца, следующего за отчетным периодом, представляют в территориальный орган страховщика по месту их регистрации</w:t>
      </w:r>
      <w:r w:rsidRPr="00B05D22">
        <w:rPr>
          <w:rFonts w:ascii="Times New Roman" w:hAnsi="Times New Roman"/>
          <w:sz w:val="16"/>
          <w:szCs w:val="16"/>
        </w:rPr>
        <w:t xml:space="preserve"> сведения о начисленных страховых взносах в составе единой формы сведений, предусмотренной статьей 8 Федерального закона от 1 апреля 1996 года N 27-ФЗ "Об индивидуальном (персонифицированном) учете в системах обязательного пенсионного страхования и обязате</w:t>
      </w:r>
      <w:r w:rsidRPr="00B05D22">
        <w:rPr>
          <w:rFonts w:ascii="Times New Roman" w:hAnsi="Times New Roman"/>
          <w:sz w:val="16"/>
          <w:szCs w:val="16"/>
        </w:rPr>
        <w:t>льного социального страхования".</w:t>
      </w:r>
    </w:p>
    <w:p w:rsidR="00A82834" w:rsidRPr="00B05D22" w:rsidP="00A82834">
      <w:pPr>
        <w:pStyle w:val="HTMLPreformatted"/>
        <w:spacing w:line="0" w:lineRule="atLeast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B05D22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Согласно ч.2 ст. 15.33 </w:t>
      </w:r>
      <w:r w:rsidRPr="00B05D22">
        <w:rPr>
          <w:rFonts w:ascii="Times New Roman" w:hAnsi="Times New Roman" w:cs="Times New Roman"/>
          <w:sz w:val="16"/>
          <w:szCs w:val="16"/>
        </w:rPr>
        <w:t>КоАП РФ административная ответственность наступает</w:t>
      </w:r>
      <w:r w:rsidRPr="00B05D22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за </w:t>
      </w:r>
      <w:r w:rsidRPr="00B05D22">
        <w:rPr>
          <w:rFonts w:ascii="Times New Roman" w:hAnsi="Times New Roman" w:eastAsiaTheme="minorHAnsi" w:cs="Times New Roman"/>
          <w:sz w:val="16"/>
          <w:szCs w:val="16"/>
          <w:lang w:eastAsia="en-US"/>
        </w:rPr>
        <w:t>нарушение установленных законодательством Российской Федерации об обязательном социальном страховании от несчастных случаев на производстве и проф</w:t>
      </w:r>
      <w:r w:rsidRPr="00B05D22">
        <w:rPr>
          <w:rFonts w:ascii="Times New Roman" w:hAnsi="Times New Roman" w:eastAsiaTheme="minorHAnsi" w:cs="Times New Roman"/>
          <w:sz w:val="16"/>
          <w:szCs w:val="16"/>
          <w:lang w:eastAsia="en-US"/>
        </w:rPr>
        <w:t xml:space="preserve">ессиональных заболеваний сроков представления </w:t>
      </w:r>
      <w:r w:rsidRPr="00B05D22">
        <w:rPr>
          <w:rFonts w:ascii="Times New Roman" w:hAnsi="Times New Roman" w:cs="Times New Roman"/>
          <w:sz w:val="16"/>
          <w:szCs w:val="16"/>
        </w:rPr>
        <w:t>сведений о начисленных страховых взносах в территориальные органы Фонда пенсионного и социального страхования Российской Федерации</w:t>
      </w:r>
      <w:r w:rsidRPr="00B05D22">
        <w:rPr>
          <w:rFonts w:ascii="Times New Roman" w:hAnsi="Times New Roman" w:eastAsiaTheme="minorHAnsi" w:cs="Times New Roman"/>
          <w:sz w:val="16"/>
          <w:szCs w:val="16"/>
          <w:lang w:eastAsia="en-US"/>
        </w:rPr>
        <w:t>,</w:t>
      </w:r>
      <w:r w:rsidRPr="00B05D22">
        <w:rPr>
          <w:rFonts w:ascii="Times New Roman" w:eastAsia="Calibri" w:hAnsi="Times New Roman" w:cs="Times New Roman"/>
          <w:sz w:val="16"/>
          <w:szCs w:val="16"/>
          <w:lang w:eastAsia="en-US"/>
        </w:rPr>
        <w:t xml:space="preserve"> и </w:t>
      </w:r>
      <w:r w:rsidRPr="00B05D22">
        <w:rPr>
          <w:rFonts w:ascii="Times New Roman" w:hAnsi="Times New Roman" w:eastAsiaTheme="minorHAnsi" w:cs="Times New Roman"/>
          <w:sz w:val="16"/>
          <w:szCs w:val="16"/>
          <w:lang w:eastAsia="en-US"/>
        </w:rPr>
        <w:t>влечет наложение административного штрафа на должностных лиц в размере от тр</w:t>
      </w:r>
      <w:r w:rsidRPr="00B05D22">
        <w:rPr>
          <w:rFonts w:ascii="Times New Roman" w:hAnsi="Times New Roman" w:eastAsiaTheme="minorHAnsi" w:cs="Times New Roman"/>
          <w:sz w:val="16"/>
          <w:szCs w:val="16"/>
          <w:lang w:eastAsia="en-US"/>
        </w:rPr>
        <w:t>ехсот до пятисот рублей.</w:t>
      </w:r>
    </w:p>
    <w:p w:rsidR="00A82834" w:rsidRPr="00B05D22" w:rsidP="00A82834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eastAsiaTheme="minorHAnsi"/>
          <w:sz w:val="16"/>
          <w:szCs w:val="16"/>
          <w:lang w:eastAsia="en-US"/>
        </w:rPr>
      </w:pPr>
      <w:r w:rsidRPr="00B05D22">
        <w:rPr>
          <w:rFonts w:ascii="Times New Roman" w:hAnsi="Times New Roman" w:eastAsiaTheme="minorHAnsi"/>
          <w:sz w:val="16"/>
          <w:szCs w:val="16"/>
          <w:lang w:eastAsia="en-US"/>
        </w:rPr>
        <w:t xml:space="preserve">В соответствии с ч.3 ст. 2.1 КоАП РФ назначение административного наказания юридическому лицу не освобождает от административной ответственности за данное правонарушение виновное физическое лицо, равно как и привлечение к </w:t>
      </w:r>
      <w:r w:rsidRPr="00B05D22">
        <w:rPr>
          <w:rFonts w:ascii="Times New Roman" w:hAnsi="Times New Roman" w:eastAsiaTheme="minorHAnsi"/>
          <w:sz w:val="16"/>
          <w:szCs w:val="16"/>
          <w:lang w:eastAsia="en-US"/>
        </w:rPr>
        <w:t>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лицо.</w:t>
      </w:r>
    </w:p>
    <w:p w:rsidR="00A82834" w:rsidRPr="00B05D22" w:rsidP="00A82834">
      <w:pPr>
        <w:spacing w:after="0" w:line="0" w:lineRule="atLeast"/>
        <w:ind w:firstLine="567"/>
        <w:jc w:val="both"/>
        <w:rPr>
          <w:rStyle w:val="FontStyle17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 xml:space="preserve">Факт совершения </w:t>
      </w:r>
      <w:r w:rsidRPr="00B05D22" w:rsidR="00F2618C">
        <w:rPr>
          <w:rFonts w:ascii="Times New Roman" w:hAnsi="Times New Roman"/>
          <w:sz w:val="16"/>
          <w:szCs w:val="16"/>
        </w:rPr>
        <w:t xml:space="preserve">Батталовым Р.Р. </w:t>
      </w:r>
      <w:r w:rsidRPr="00B05D22">
        <w:rPr>
          <w:rFonts w:ascii="Times New Roman" w:hAnsi="Times New Roman"/>
          <w:sz w:val="16"/>
          <w:szCs w:val="16"/>
        </w:rPr>
        <w:t>административного правонарушения, предусмотренного ч.2 ст. 15.33 К</w:t>
      </w:r>
      <w:r w:rsidRPr="00B05D22">
        <w:rPr>
          <w:rFonts w:ascii="Times New Roman" w:hAnsi="Times New Roman"/>
          <w:sz w:val="16"/>
          <w:szCs w:val="16"/>
        </w:rPr>
        <w:t>оАП РФ, и его вина в совершении правонарушения, подтверждена совокупностью исследованных в судебном заседании доказательств, достоверность и допустимость которых сомнений не вызывает, а именно: сведениями, указанными в протоколе об административном правона</w:t>
      </w:r>
      <w:r w:rsidRPr="00B05D22">
        <w:rPr>
          <w:rFonts w:ascii="Times New Roman" w:hAnsi="Times New Roman"/>
          <w:sz w:val="16"/>
          <w:szCs w:val="16"/>
        </w:rPr>
        <w:t xml:space="preserve">рушении № </w:t>
      </w:r>
      <w:r w:rsidRPr="00B05D22" w:rsidR="008C2B1A">
        <w:rPr>
          <w:rFonts w:ascii="Times New Roman" w:hAnsi="Times New Roman"/>
          <w:sz w:val="16"/>
          <w:szCs w:val="16"/>
        </w:rPr>
        <w:t>1435348</w:t>
      </w:r>
      <w:r w:rsidRPr="00B05D22">
        <w:rPr>
          <w:rFonts w:ascii="Times New Roman" w:hAnsi="Times New Roman"/>
          <w:sz w:val="16"/>
          <w:szCs w:val="16"/>
        </w:rPr>
        <w:t xml:space="preserve"> от </w:t>
      </w:r>
      <w:r w:rsidRPr="00B05D22" w:rsidR="008C2B1A">
        <w:rPr>
          <w:rFonts w:ascii="Times New Roman" w:hAnsi="Times New Roman"/>
          <w:sz w:val="16"/>
          <w:szCs w:val="16"/>
        </w:rPr>
        <w:t>25</w:t>
      </w:r>
      <w:r w:rsidRPr="00B05D22">
        <w:rPr>
          <w:rFonts w:ascii="Times New Roman" w:hAnsi="Times New Roman"/>
          <w:sz w:val="16"/>
          <w:szCs w:val="16"/>
        </w:rPr>
        <w:t xml:space="preserve">.06.2026 (л.д.1); формой ЕФС-1 </w:t>
      </w:r>
      <w:r w:rsidRPr="00B05D22">
        <w:rPr>
          <w:rFonts w:ascii="Times New Roman" w:hAnsi="Times New Roman"/>
          <w:iCs/>
          <w:sz w:val="16"/>
          <w:szCs w:val="16"/>
        </w:rPr>
        <w:t xml:space="preserve">о начисленных страховых взносах на обязательное социальное страхование от несчастных случаев на производстве и профессиональных заболеваний </w:t>
      </w:r>
      <w:r w:rsidRPr="00B05D22">
        <w:rPr>
          <w:rFonts w:ascii="Times New Roman" w:hAnsi="Times New Roman"/>
          <w:sz w:val="16"/>
          <w:szCs w:val="16"/>
        </w:rPr>
        <w:t>с отметкой о принятии (л.д.</w:t>
      </w:r>
      <w:r w:rsidRPr="00B05D22" w:rsidR="008C2B1A">
        <w:rPr>
          <w:rFonts w:ascii="Times New Roman" w:hAnsi="Times New Roman"/>
          <w:sz w:val="16"/>
          <w:szCs w:val="16"/>
        </w:rPr>
        <w:t>8,9); выпиской из ЕГРЮЛ (л.д.10</w:t>
      </w:r>
      <w:r w:rsidRPr="00B05D22">
        <w:rPr>
          <w:rFonts w:ascii="Times New Roman" w:hAnsi="Times New Roman"/>
          <w:sz w:val="16"/>
          <w:szCs w:val="16"/>
        </w:rPr>
        <w:t>).</w:t>
      </w:r>
    </w:p>
    <w:p w:rsidR="00A82834" w:rsidRPr="00B05D22" w:rsidP="00A82834">
      <w:pPr>
        <w:spacing w:after="0" w:line="0" w:lineRule="atLeast"/>
        <w:ind w:firstLine="567"/>
        <w:jc w:val="both"/>
        <w:rPr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 xml:space="preserve">Указанные доказательства получены с соблюдением процессуальных норм КоАП РФ, являются достоверными, допустимыми и достаточными для признания </w:t>
      </w:r>
      <w:r w:rsidRPr="00B05D22" w:rsidR="008C2B1A">
        <w:rPr>
          <w:rFonts w:ascii="Times New Roman" w:hAnsi="Times New Roman"/>
          <w:sz w:val="16"/>
          <w:szCs w:val="16"/>
        </w:rPr>
        <w:t>Батталова Р.Р.</w:t>
      </w:r>
      <w:r w:rsidRPr="00B05D22">
        <w:rPr>
          <w:rFonts w:ascii="Times New Roman" w:hAnsi="Times New Roman"/>
          <w:sz w:val="16"/>
          <w:szCs w:val="16"/>
        </w:rPr>
        <w:t xml:space="preserve"> виновным в нарушении  требований </w:t>
      </w:r>
      <w:r w:rsidRPr="00B05D22">
        <w:rPr>
          <w:rFonts w:ascii="Times New Roman" w:hAnsi="Times New Roman"/>
          <w:iCs/>
          <w:sz w:val="16"/>
          <w:szCs w:val="16"/>
        </w:rPr>
        <w:t>ст. 24 Федерального закона РФ от 24.07.1998 года N 125-ФЗ «Об обяза</w:t>
      </w:r>
      <w:r w:rsidRPr="00B05D22">
        <w:rPr>
          <w:rFonts w:ascii="Times New Roman" w:hAnsi="Times New Roman"/>
          <w:iCs/>
          <w:sz w:val="16"/>
          <w:szCs w:val="16"/>
        </w:rPr>
        <w:t>тельном социальном страховании от несчастных случаев на производстве и профессиональных заболеваний»</w:t>
      </w:r>
      <w:r w:rsidRPr="00B05D22">
        <w:rPr>
          <w:rFonts w:ascii="Times New Roman" w:hAnsi="Times New Roman"/>
          <w:sz w:val="16"/>
          <w:szCs w:val="16"/>
        </w:rPr>
        <w:t xml:space="preserve">. 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eastAsia="HG Mincho Light J" w:hAnsi="Times New Roman"/>
          <w:sz w:val="16"/>
          <w:szCs w:val="16"/>
        </w:rPr>
      </w:pPr>
      <w:r w:rsidRPr="00B05D22">
        <w:rPr>
          <w:rFonts w:ascii="Times New Roman" w:hAnsi="Times New Roman"/>
          <w:bCs/>
          <w:sz w:val="16"/>
          <w:szCs w:val="16"/>
        </w:rPr>
        <w:t xml:space="preserve">Обстоятельств, смягчающих административную ответственность, не имеется, равно как и </w:t>
      </w:r>
      <w:r w:rsidRPr="00B05D22">
        <w:rPr>
          <w:rFonts w:ascii="Times New Roman" w:hAnsi="Times New Roman"/>
          <w:sz w:val="16"/>
          <w:szCs w:val="16"/>
        </w:rPr>
        <w:t>отягчающих административную ответственность обстоятельств.</w:t>
      </w:r>
    </w:p>
    <w:p w:rsidR="00A82834" w:rsidRPr="00B05D22" w:rsidP="00A82834">
      <w:pPr>
        <w:tabs>
          <w:tab w:val="num" w:pos="0"/>
        </w:tabs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  <w:shd w:val="clear" w:color="auto" w:fill="FFFFFF"/>
        </w:rPr>
      </w:pPr>
      <w:r w:rsidRPr="00B05D22">
        <w:rPr>
          <w:rFonts w:ascii="Times New Roman" w:hAnsi="Times New Roman"/>
          <w:sz w:val="16"/>
          <w:szCs w:val="16"/>
        </w:rPr>
        <w:tab/>
        <w:t>В соответ</w:t>
      </w:r>
      <w:r w:rsidRPr="00B05D22">
        <w:rPr>
          <w:rFonts w:ascii="Times New Roman" w:hAnsi="Times New Roman"/>
          <w:sz w:val="16"/>
          <w:szCs w:val="16"/>
        </w:rPr>
        <w:t>ствии с общими правилами назначения административного наказания, основанными на принципах справедливости, соразмерности и индивидуализации ответственности, административное наказание за совершение административного правонарушения назначается в пределах, ус</w:t>
      </w:r>
      <w:r w:rsidRPr="00B05D22">
        <w:rPr>
          <w:rFonts w:ascii="Times New Roman" w:hAnsi="Times New Roman"/>
          <w:sz w:val="16"/>
          <w:szCs w:val="16"/>
        </w:rPr>
        <w:t>тановленных законом, предусматривающим ответственность за данное административное правонарушение, в соответствии с КоАП РФ (</w:t>
      </w:r>
      <w:hyperlink r:id="rId4" w:history="1">
        <w:r w:rsidRPr="00B05D22">
          <w:rPr>
            <w:rStyle w:val="Hyperlink"/>
            <w:rFonts w:ascii="Times New Roman" w:eastAsia="HG Mincho Light J" w:hAnsi="Times New Roman"/>
            <w:color w:val="auto"/>
            <w:sz w:val="16"/>
            <w:szCs w:val="16"/>
            <w:u w:val="none"/>
          </w:rPr>
          <w:t>ч</w:t>
        </w:r>
        <w:r w:rsidRPr="00B05D22">
          <w:rPr>
            <w:rStyle w:val="Hyperlink"/>
            <w:rFonts w:ascii="Times New Roman" w:eastAsia="HG Mincho Light J" w:hAnsi="Times New Roman"/>
            <w:color w:val="auto"/>
            <w:sz w:val="16"/>
            <w:szCs w:val="16"/>
            <w:u w:val="none"/>
          </w:rPr>
          <w:t>асть 1 статьи 4.1</w:t>
        </w:r>
      </w:hyperlink>
      <w:r w:rsidRPr="00B05D22">
        <w:rPr>
          <w:rFonts w:ascii="Times New Roman" w:hAnsi="Times New Roman"/>
          <w:sz w:val="16"/>
          <w:szCs w:val="16"/>
        </w:rPr>
        <w:t xml:space="preserve"> КоАП РФ).</w:t>
      </w:r>
    </w:p>
    <w:p w:rsidR="00A82834" w:rsidRPr="00B05D22" w:rsidP="00A82834">
      <w:pPr>
        <w:pStyle w:val="HTMLPreformatted"/>
        <w:spacing w:line="0" w:lineRule="atLeast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B05D22">
        <w:rPr>
          <w:rFonts w:ascii="Times New Roman" w:hAnsi="Times New Roman" w:eastAsiaTheme="minorHAnsi" w:cs="Times New Roman"/>
          <w:bCs/>
          <w:sz w:val="16"/>
          <w:szCs w:val="16"/>
          <w:lang w:eastAsia="en-US"/>
        </w:rPr>
        <w:t xml:space="preserve">В соответствии с </w:t>
      </w:r>
      <w:hyperlink r:id="rId5" w:history="1">
        <w:r w:rsidRPr="00B05D22">
          <w:rPr>
            <w:rStyle w:val="Hyperlink"/>
            <w:rFonts w:ascii="Times New Roman" w:hAnsi="Times New Roman" w:eastAsiaTheme="minorHAnsi" w:cs="Times New Roman"/>
            <w:bCs/>
            <w:color w:val="auto"/>
            <w:sz w:val="16"/>
            <w:szCs w:val="16"/>
            <w:u w:val="none"/>
            <w:lang w:eastAsia="en-US"/>
          </w:rPr>
          <w:t>частью 1 статьи 4.1.1</w:t>
        </w:r>
      </w:hyperlink>
      <w:r w:rsidRPr="00B05D22">
        <w:rPr>
          <w:rFonts w:ascii="Times New Roman" w:hAnsi="Times New Roman" w:eastAsiaTheme="minorHAnsi" w:cs="Times New Roman"/>
          <w:bCs/>
          <w:sz w:val="16"/>
          <w:szCs w:val="16"/>
          <w:lang w:eastAsia="en-US"/>
        </w:rPr>
        <w:t xml:space="preserve"> КоАП РФ, </w:t>
      </w:r>
      <w:r w:rsidRPr="00B05D22">
        <w:rPr>
          <w:rFonts w:ascii="Times New Roman" w:hAnsi="Times New Roman" w:cs="Times New Roman"/>
          <w:sz w:val="16"/>
          <w:szCs w:val="16"/>
        </w:rPr>
        <w:t xml:space="preserve">за впервые </w:t>
      </w:r>
      <w:r w:rsidRPr="00B05D22">
        <w:rPr>
          <w:rFonts w:ascii="Times New Roman" w:hAnsi="Times New Roman" w:cs="Times New Roman"/>
          <w:sz w:val="16"/>
          <w:szCs w:val="16"/>
        </w:rPr>
        <w:t>совершенное административное правонарушение, выявленное в ходе осуществления государственного контроля (надзора), муниципального контроля, в случаях, если назначение административного наказания в виде предупреждения не предусмотрено соответствующей статьей</w:t>
      </w:r>
      <w:r w:rsidRPr="00B05D22">
        <w:rPr>
          <w:rFonts w:ascii="Times New Roman" w:hAnsi="Times New Roman" w:cs="Times New Roman"/>
          <w:sz w:val="16"/>
          <w:szCs w:val="16"/>
        </w:rPr>
        <w:t xml:space="preserve"> раздела II настоящего Кодекса или закона субъекта Российской Федерации об административных правонарушениях, административное наказание в виде административного штрафа подлежит замене на предупреждение при наличии</w:t>
      </w:r>
      <w:r w:rsidRPr="00B05D22">
        <w:rPr>
          <w:rFonts w:ascii="Times New Roman" w:hAnsi="Times New Roman" w:cs="Times New Roman"/>
          <w:sz w:val="16"/>
          <w:szCs w:val="16"/>
        </w:rPr>
        <w:t xml:space="preserve"> обстоятельств, предусмотренных частью 2 ст</w:t>
      </w:r>
      <w:r w:rsidRPr="00B05D22">
        <w:rPr>
          <w:rFonts w:ascii="Times New Roman" w:hAnsi="Times New Roman" w:cs="Times New Roman"/>
          <w:sz w:val="16"/>
          <w:szCs w:val="16"/>
        </w:rPr>
        <w:t>атьи 3.4 настоящего Кодекса, за исключением случаев, предусмотренных частью 2 настоящей статьи.</w:t>
      </w:r>
    </w:p>
    <w:p w:rsidR="00A82834" w:rsidRPr="00B05D22" w:rsidP="00A82834">
      <w:pPr>
        <w:pStyle w:val="HTMLPreformatted"/>
        <w:spacing w:line="0" w:lineRule="atLeast"/>
        <w:ind w:firstLine="567"/>
        <w:jc w:val="both"/>
        <w:rPr>
          <w:rFonts w:ascii="Times New Roman" w:hAnsi="Times New Roman" w:cs="Times New Roman"/>
          <w:sz w:val="16"/>
          <w:szCs w:val="16"/>
        </w:rPr>
      </w:pPr>
      <w:r w:rsidRPr="00B05D22">
        <w:rPr>
          <w:rFonts w:ascii="Times New Roman" w:hAnsi="Times New Roman" w:eastAsiaTheme="minorHAnsi" w:cs="Times New Roman"/>
          <w:bCs/>
          <w:sz w:val="16"/>
          <w:szCs w:val="16"/>
          <w:lang w:eastAsia="en-US"/>
        </w:rPr>
        <w:t>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правонарушения, предусмотр</w:t>
      </w:r>
      <w:r w:rsidRPr="00B05D22">
        <w:rPr>
          <w:rFonts w:ascii="Times New Roman" w:hAnsi="Times New Roman" w:eastAsiaTheme="minorHAnsi" w:cs="Times New Roman"/>
          <w:bCs/>
          <w:sz w:val="16"/>
          <w:szCs w:val="16"/>
          <w:lang w:eastAsia="en-US"/>
        </w:rPr>
        <w:t xml:space="preserve">енного </w:t>
      </w:r>
      <w:r w:rsidRPr="00B05D22">
        <w:rPr>
          <w:rFonts w:ascii="Times New Roman" w:hAnsi="Times New Roman" w:cs="Times New Roman"/>
          <w:sz w:val="16"/>
          <w:szCs w:val="16"/>
        </w:rPr>
        <w:t xml:space="preserve"> статьями 13.15, 13.37, 14.31 - 14.33, 14.56, 15.21, 15.27.3, 15.30, 19.3, 19.5, 19.5.1, 19.6, 19.8 - 19.8.2, 19.23, частями 2 и 3 статьи 19.27, статьями 19.28, 19.29, 19.30, 19.33, 19.34, 20.3, частью 2 статьи 20.28 настоящего Кодекса </w:t>
      </w:r>
      <w:r w:rsidRPr="00B05D22">
        <w:rPr>
          <w:rFonts w:ascii="Times New Roman" w:hAnsi="Times New Roman" w:eastAsiaTheme="minorHAnsi" w:cs="Times New Roman"/>
          <w:bCs/>
          <w:sz w:val="16"/>
          <w:szCs w:val="16"/>
          <w:lang w:eastAsia="en-US"/>
        </w:rPr>
        <w:t>(</w:t>
      </w:r>
      <w:hyperlink r:id="rId6" w:history="1">
        <w:r w:rsidRPr="00B05D22">
          <w:rPr>
            <w:rStyle w:val="Hyperlink"/>
            <w:rFonts w:ascii="Times New Roman" w:hAnsi="Times New Roman" w:eastAsiaTheme="minorHAnsi" w:cs="Times New Roman"/>
            <w:bCs/>
            <w:color w:val="auto"/>
            <w:sz w:val="16"/>
            <w:szCs w:val="16"/>
            <w:u w:val="none"/>
            <w:lang w:eastAsia="en-US"/>
          </w:rPr>
          <w:t>часть 2 статьи 4.1.1</w:t>
        </w:r>
      </w:hyperlink>
      <w:r w:rsidRPr="00B05D22">
        <w:rPr>
          <w:rFonts w:ascii="Times New Roman" w:hAnsi="Times New Roman" w:eastAsiaTheme="minorHAnsi" w:cs="Times New Roman"/>
          <w:bCs/>
          <w:sz w:val="16"/>
          <w:szCs w:val="16"/>
          <w:lang w:eastAsia="en-US"/>
        </w:rPr>
        <w:t xml:space="preserve"> КоАП РФ).</w:t>
      </w:r>
    </w:p>
    <w:p w:rsidR="00A82834" w:rsidRPr="00B05D22" w:rsidP="00A82834">
      <w:pPr>
        <w:autoSpaceDE w:val="0"/>
        <w:autoSpaceDN w:val="0"/>
        <w:adjustRightInd w:val="0"/>
        <w:spacing w:after="0" w:line="0" w:lineRule="atLeast"/>
        <w:ind w:firstLine="567"/>
        <w:jc w:val="both"/>
        <w:rPr>
          <w:rFonts w:ascii="Times New Roman" w:hAnsi="Times New Roman" w:eastAsiaTheme="minorHAnsi"/>
          <w:bCs/>
          <w:sz w:val="16"/>
          <w:szCs w:val="16"/>
          <w:lang w:eastAsia="en-US"/>
        </w:rPr>
      </w:pPr>
      <w:r w:rsidRPr="00B05D22">
        <w:rPr>
          <w:rFonts w:ascii="Times New Roman" w:hAnsi="Times New Roman" w:eastAsiaTheme="minorHAnsi"/>
          <w:bCs/>
          <w:sz w:val="16"/>
          <w:szCs w:val="16"/>
          <w:lang w:eastAsia="en-US"/>
        </w:rPr>
        <w:t xml:space="preserve">Согласно </w:t>
      </w:r>
      <w:hyperlink r:id="rId7" w:history="1">
        <w:r w:rsidRPr="00B05D22">
          <w:rPr>
            <w:rStyle w:val="Hyperlink"/>
            <w:rFonts w:ascii="Times New Roman" w:hAnsi="Times New Roman" w:eastAsiaTheme="minorHAnsi"/>
            <w:bCs/>
            <w:color w:val="auto"/>
            <w:sz w:val="16"/>
            <w:szCs w:val="16"/>
            <w:u w:val="none"/>
            <w:lang w:eastAsia="en-US"/>
          </w:rPr>
          <w:t>части 2 статьи 3.4</w:t>
        </w:r>
      </w:hyperlink>
      <w:r w:rsidRPr="00B05D22">
        <w:rPr>
          <w:rFonts w:ascii="Times New Roman" w:hAnsi="Times New Roman" w:eastAsiaTheme="minorHAnsi"/>
          <w:bCs/>
          <w:sz w:val="16"/>
          <w:szCs w:val="16"/>
          <w:lang w:eastAsia="en-US"/>
        </w:rPr>
        <w:t xml:space="preserve"> КоАП РФ предупреждение устанавливается за впервые совершенные административные правонарушения при отсутствии причинения вреда или возникновения угр</w:t>
      </w:r>
      <w:r w:rsidRPr="00B05D22">
        <w:rPr>
          <w:rFonts w:ascii="Times New Roman" w:hAnsi="Times New Roman" w:eastAsiaTheme="minorHAnsi"/>
          <w:bCs/>
          <w:sz w:val="16"/>
          <w:szCs w:val="16"/>
          <w:lang w:eastAsia="en-US"/>
        </w:rPr>
        <w:t>озы причинения вреда жизни и здоровью людей, объектам животного и растительного мира, окружающей среде, объектам культурного наследия (памятникам истории и культуры) народов Российской Федерации, безопасности государства, угрозы чрезвычайных ситуаций приро</w:t>
      </w:r>
      <w:r w:rsidRPr="00B05D22">
        <w:rPr>
          <w:rFonts w:ascii="Times New Roman" w:hAnsi="Times New Roman" w:eastAsiaTheme="minorHAnsi"/>
          <w:bCs/>
          <w:sz w:val="16"/>
          <w:szCs w:val="16"/>
          <w:lang w:eastAsia="en-US"/>
        </w:rPr>
        <w:t>дного и техногенного характера, а также при отсутствии имущественного ущерба.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ab/>
      </w:r>
      <w:r w:rsidRPr="00B05D22">
        <w:rPr>
          <w:rFonts w:ascii="Times New Roman" w:hAnsi="Times New Roman"/>
          <w:sz w:val="16"/>
          <w:szCs w:val="16"/>
          <w:shd w:val="clear" w:color="auto" w:fill="FFFFFF"/>
        </w:rPr>
        <w:t xml:space="preserve">При разрешении вопроса о применении административного наказания </w:t>
      </w:r>
      <w:r w:rsidRPr="00B05D22" w:rsidR="008C2B1A">
        <w:rPr>
          <w:rFonts w:ascii="Times New Roman" w:hAnsi="Times New Roman"/>
          <w:sz w:val="16"/>
          <w:szCs w:val="16"/>
        </w:rPr>
        <w:t xml:space="preserve">Батталову Р.Р. </w:t>
      </w:r>
      <w:r w:rsidRPr="00B05D22">
        <w:rPr>
          <w:rFonts w:ascii="Times New Roman" w:hAnsi="Times New Roman"/>
          <w:sz w:val="16"/>
          <w:szCs w:val="16"/>
          <w:shd w:val="clear" w:color="auto" w:fill="FFFFFF"/>
        </w:rPr>
        <w:t xml:space="preserve">принимается во внимание характер совершенного им административного правонарушения, его </w:t>
      </w:r>
      <w:r w:rsidRPr="00B05D22">
        <w:rPr>
          <w:rFonts w:ascii="Times New Roman" w:hAnsi="Times New Roman"/>
          <w:sz w:val="16"/>
          <w:szCs w:val="16"/>
          <w:shd w:val="clear" w:color="auto" w:fill="FFFFFF"/>
        </w:rPr>
        <w:t>имущественное и финансовое положение,  отсутствие обстоятельств, отягчающих административную ответственность,</w:t>
      </w:r>
      <w:r w:rsidRPr="00B05D22">
        <w:rPr>
          <w:rFonts w:ascii="Times New Roman" w:hAnsi="Times New Roman"/>
          <w:sz w:val="16"/>
          <w:szCs w:val="16"/>
        </w:rPr>
        <w:t xml:space="preserve"> </w:t>
      </w:r>
      <w:r w:rsidRPr="00B05D22">
        <w:rPr>
          <w:rFonts w:ascii="Times New Roman" w:hAnsi="Times New Roman"/>
          <w:sz w:val="16"/>
          <w:szCs w:val="16"/>
          <w:shd w:val="clear" w:color="auto" w:fill="FFFFFF"/>
        </w:rPr>
        <w:t>в связи с чем, полагаю необходимым заменить административное наказание в виде административного штрафа на</w:t>
      </w:r>
      <w:r w:rsidRPr="00B05D22">
        <w:rPr>
          <w:rFonts w:ascii="Times New Roman" w:hAnsi="Times New Roman"/>
          <w:sz w:val="16"/>
          <w:szCs w:val="16"/>
        </w:rPr>
        <w:t xml:space="preserve"> предупреждение, что будет являться  в ра</w:t>
      </w:r>
      <w:r w:rsidRPr="00B05D22">
        <w:rPr>
          <w:rFonts w:ascii="Times New Roman" w:hAnsi="Times New Roman"/>
          <w:sz w:val="16"/>
          <w:szCs w:val="16"/>
        </w:rPr>
        <w:t>ссматриваемом случае, по мнению судьи, надлежащей мерой ответственности в целях предупреждения в дальнейшем</w:t>
      </w:r>
      <w:r w:rsidRPr="00B05D22">
        <w:rPr>
          <w:rFonts w:ascii="Times New Roman" w:hAnsi="Times New Roman"/>
          <w:sz w:val="16"/>
          <w:szCs w:val="16"/>
        </w:rPr>
        <w:t xml:space="preserve"> совершения   им аналогичных административных проступков.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 xml:space="preserve">Руководствуясь ст.ст. 29.10, 29.11  КоАП Российской Федерации, мировой судья               </w:t>
      </w:r>
      <w:r w:rsidRPr="00B05D22">
        <w:rPr>
          <w:rFonts w:ascii="Times New Roman" w:hAnsi="Times New Roman"/>
          <w:sz w:val="16"/>
          <w:szCs w:val="16"/>
        </w:rPr>
        <w:t xml:space="preserve">                          </w:t>
      </w:r>
    </w:p>
    <w:p w:rsidR="00A82834" w:rsidRPr="00B05D22" w:rsidP="00A82834">
      <w:pPr>
        <w:spacing w:after="0" w:line="0" w:lineRule="atLeast"/>
        <w:ind w:firstLine="567"/>
        <w:jc w:val="center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>П</w:t>
      </w:r>
      <w:r w:rsidRPr="00B05D22">
        <w:rPr>
          <w:rFonts w:ascii="Times New Roman" w:hAnsi="Times New Roman"/>
          <w:sz w:val="16"/>
          <w:szCs w:val="16"/>
        </w:rPr>
        <w:t xml:space="preserve"> О С Т А Н О В И Л: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b/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>Признать должностное лицо –</w:t>
      </w:r>
      <w:r w:rsidRPr="00B05D22">
        <w:rPr>
          <w:rFonts w:ascii="Times New Roman" w:hAnsi="Times New Roman"/>
          <w:b/>
          <w:sz w:val="16"/>
          <w:szCs w:val="16"/>
        </w:rPr>
        <w:t xml:space="preserve"> </w:t>
      </w:r>
      <w:r w:rsidRPr="00B05D22" w:rsidR="008C2B1A">
        <w:rPr>
          <w:rFonts w:ascii="Times New Roman" w:hAnsi="Times New Roman"/>
          <w:sz w:val="16"/>
          <w:szCs w:val="16"/>
        </w:rPr>
        <w:t xml:space="preserve">Батталова Роберта Рамилевича </w:t>
      </w:r>
      <w:r w:rsidRPr="00B05D22">
        <w:rPr>
          <w:rFonts w:ascii="Times New Roman" w:hAnsi="Times New Roman"/>
          <w:sz w:val="16"/>
          <w:szCs w:val="16"/>
        </w:rPr>
        <w:t>виновным в совершении административного правонарушения, предусмотренного ч.2 ст. 15.33 КоАП РФ, и назначить ему  административное наказание в виде пре</w:t>
      </w:r>
      <w:r w:rsidRPr="00B05D22">
        <w:rPr>
          <w:rFonts w:ascii="Times New Roman" w:hAnsi="Times New Roman"/>
          <w:sz w:val="16"/>
          <w:szCs w:val="16"/>
        </w:rPr>
        <w:t>дупреждения.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  <w:r w:rsidRPr="00B05D22">
        <w:rPr>
          <w:rFonts w:ascii="Times New Roman" w:eastAsia="SimSun" w:hAnsi="Times New Roman"/>
          <w:iCs/>
          <w:sz w:val="16"/>
          <w:szCs w:val="16"/>
          <w:lang w:eastAsia="zh-CN"/>
        </w:rPr>
        <w:t xml:space="preserve">Постановление может быть обжаловано в Ялтинский городской суд Республики Крым </w:t>
      </w:r>
      <w:r w:rsidRPr="00B05D22">
        <w:rPr>
          <w:rFonts w:ascii="Times New Roman" w:hAnsi="Times New Roman"/>
          <w:sz w:val="16"/>
          <w:szCs w:val="16"/>
        </w:rPr>
        <w:t xml:space="preserve">через мирового судью судебного участка № 99 Ялтинского судебного района (город республиканского значения Ялта с подчиненной ему территорией) </w:t>
      </w:r>
      <w:r w:rsidRPr="00B05D22">
        <w:rPr>
          <w:rFonts w:ascii="Times New Roman" w:eastAsia="SimSun" w:hAnsi="Times New Roman"/>
          <w:iCs/>
          <w:sz w:val="16"/>
          <w:szCs w:val="16"/>
          <w:lang w:eastAsia="zh-CN"/>
        </w:rPr>
        <w:t>Республики Крым в течени</w:t>
      </w:r>
      <w:r w:rsidRPr="00B05D22">
        <w:rPr>
          <w:rFonts w:ascii="Times New Roman" w:eastAsia="SimSun" w:hAnsi="Times New Roman"/>
          <w:iCs/>
          <w:sz w:val="16"/>
          <w:szCs w:val="16"/>
          <w:lang w:eastAsia="zh-CN"/>
        </w:rPr>
        <w:t xml:space="preserve">е 10 дней со дня вынесения </w:t>
      </w:r>
      <w:r w:rsidRPr="00B05D22">
        <w:rPr>
          <w:rFonts w:ascii="Times New Roman" w:hAnsi="Times New Roman"/>
          <w:sz w:val="16"/>
          <w:szCs w:val="16"/>
        </w:rPr>
        <w:t>или получения копии постановления.</w:t>
      </w:r>
    </w:p>
    <w:p w:rsidR="00A82834" w:rsidRPr="00B05D22" w:rsidP="00A82834">
      <w:pPr>
        <w:spacing w:after="0" w:line="0" w:lineRule="atLeast"/>
        <w:ind w:firstLine="567"/>
        <w:jc w:val="both"/>
        <w:rPr>
          <w:rFonts w:ascii="Times New Roman" w:hAnsi="Times New Roman"/>
          <w:sz w:val="16"/>
          <w:szCs w:val="16"/>
        </w:rPr>
      </w:pPr>
    </w:p>
    <w:p w:rsidR="00A82834" w:rsidRPr="00B05D22" w:rsidP="00A82834">
      <w:pPr>
        <w:spacing w:after="0" w:line="0" w:lineRule="atLeast"/>
        <w:ind w:firstLine="567"/>
        <w:jc w:val="both"/>
        <w:rPr>
          <w:sz w:val="16"/>
          <w:szCs w:val="16"/>
        </w:rPr>
      </w:pPr>
      <w:r w:rsidRPr="00B05D22">
        <w:rPr>
          <w:rFonts w:ascii="Times New Roman" w:hAnsi="Times New Roman"/>
          <w:sz w:val="16"/>
          <w:szCs w:val="16"/>
        </w:rPr>
        <w:t>Мировой судья:</w:t>
      </w:r>
      <w:r w:rsidRPr="00B05D22">
        <w:rPr>
          <w:rFonts w:ascii="Times New Roman" w:hAnsi="Times New Roman"/>
          <w:sz w:val="16"/>
          <w:szCs w:val="16"/>
        </w:rPr>
        <w:tab/>
      </w:r>
      <w:r w:rsidRPr="00B05D22">
        <w:rPr>
          <w:rFonts w:ascii="Times New Roman" w:hAnsi="Times New Roman"/>
          <w:sz w:val="16"/>
          <w:szCs w:val="16"/>
        </w:rPr>
        <w:tab/>
        <w:t xml:space="preserve">              </w:t>
      </w:r>
      <w:r w:rsidRPr="00B05D22">
        <w:rPr>
          <w:rFonts w:ascii="Times New Roman" w:hAnsi="Times New Roman"/>
          <w:sz w:val="16"/>
          <w:szCs w:val="16"/>
        </w:rPr>
        <w:tab/>
      </w:r>
      <w:r w:rsidRPr="00B05D22">
        <w:rPr>
          <w:rFonts w:ascii="Times New Roman" w:hAnsi="Times New Roman"/>
          <w:sz w:val="16"/>
          <w:szCs w:val="16"/>
        </w:rPr>
        <w:tab/>
        <w:t xml:space="preserve">                           Переверзева О.В.</w:t>
      </w:r>
    </w:p>
    <w:sectPr w:rsidSect="00B05D22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G Mincho Light J">
    <w:altName w:val="Times New Roman"/>
    <w:charset w:val="01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834"/>
    <w:rsid w:val="008216F5"/>
    <w:rsid w:val="008C2B1A"/>
    <w:rsid w:val="00A82834"/>
    <w:rsid w:val="00B05D22"/>
    <w:rsid w:val="00D01228"/>
    <w:rsid w:val="00F2618C"/>
    <w:rsid w:val="00F92E94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2834"/>
    <w:rPr>
      <w:rFonts w:ascii="Calibri" w:eastAsia="Times New Roman" w:hAnsi="Calibri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A82834"/>
    <w:rPr>
      <w:color w:val="0000FF"/>
      <w:u w:val="single"/>
    </w:rPr>
  </w:style>
  <w:style w:type="paragraph" w:styleId="HTMLPreformatted">
    <w:name w:val="HTML Preformatted"/>
    <w:basedOn w:val="Normal"/>
    <w:link w:val="HTML"/>
    <w:uiPriority w:val="99"/>
    <w:semiHidden/>
    <w:unhideWhenUsed/>
    <w:rsid w:val="00A828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basedOn w:val="DefaultParagraphFont"/>
    <w:link w:val="HTMLPreformatted"/>
    <w:uiPriority w:val="99"/>
    <w:semiHidden/>
    <w:rsid w:val="00A8283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Title">
    <w:name w:val="Title"/>
    <w:basedOn w:val="Normal"/>
    <w:link w:val="a"/>
    <w:qFormat/>
    <w:rsid w:val="00A82834"/>
    <w:pPr>
      <w:spacing w:after="0" w:line="240" w:lineRule="auto"/>
      <w:jc w:val="center"/>
    </w:pPr>
    <w:rPr>
      <w:rFonts w:ascii="Times New Roman" w:hAnsi="Times New Roman"/>
      <w:b/>
      <w:szCs w:val="20"/>
    </w:rPr>
  </w:style>
  <w:style w:type="character" w:customStyle="1" w:styleId="a">
    <w:name w:val="Название Знак"/>
    <w:basedOn w:val="DefaultParagraphFont"/>
    <w:link w:val="Title"/>
    <w:rsid w:val="00A82834"/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FontStyle17">
    <w:name w:val="Font Style17"/>
    <w:uiPriority w:val="99"/>
    <w:rsid w:val="00A82834"/>
    <w:rPr>
      <w:rFonts w:ascii="Times New Roman" w:hAnsi="Times New Roman" w:cs="Times New Roman" w:hint="default"/>
      <w:sz w:val="22"/>
    </w:rPr>
  </w:style>
  <w:style w:type="paragraph" w:styleId="BalloonText">
    <w:name w:val="Balloon Text"/>
    <w:basedOn w:val="Normal"/>
    <w:link w:val="a0"/>
    <w:uiPriority w:val="99"/>
    <w:semiHidden/>
    <w:unhideWhenUsed/>
    <w:rsid w:val="008C2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8C2B1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consultantplus://offline/ref=BDA584D72EC98B585566C87C2E54B4F72232A9577A332FCB192C9F45093E1AA2099EF2A7D84800E8D1X4H" TargetMode="External" /><Relationship Id="rId5" Type="http://schemas.openxmlformats.org/officeDocument/2006/relationships/hyperlink" Target="consultantplus://offline/ref=7328A3E3F6D5F2BA9C64C7CF099BACACC5953A3AC6061ED785F72957A497B2822677CE2846AE31C25CA6EF59AA398A4F5A219EA145F0JCPFM" TargetMode="External" /><Relationship Id="rId6" Type="http://schemas.openxmlformats.org/officeDocument/2006/relationships/hyperlink" Target="consultantplus://offline/ref=7328A3E3F6D5F2BA9C64C7CF099BACACC5953A3AC6061ED785F72957A497B2822677CE2846AE32C25CA6EF59AA398A4F5A219EA145F0JCPFM" TargetMode="External" /><Relationship Id="rId7" Type="http://schemas.openxmlformats.org/officeDocument/2006/relationships/hyperlink" Target="consultantplus://offline/ref=7328A3E3F6D5F2BA9C64C7CF099BACACC5953A3AC6061ED785F72957A497B2822677CE2D45AB39C25CA6EF59AA398A4F5A219EA145F0JCPFM" TargetMode="Externa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