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0C8F" w:rsidRPr="00463887" w:rsidP="00120C8F">
      <w:pPr>
        <w:pStyle w:val="Heading1"/>
        <w:ind w:left="6372"/>
        <w:jc w:val="right"/>
        <w:rPr>
          <w:sz w:val="24"/>
          <w:szCs w:val="24"/>
        </w:rPr>
      </w:pPr>
      <w:r w:rsidRPr="00463887">
        <w:rPr>
          <w:sz w:val="24"/>
          <w:szCs w:val="24"/>
        </w:rPr>
        <w:t>Дело № 5-99-323/2022</w:t>
      </w:r>
    </w:p>
    <w:p w:rsidR="00120C8F" w:rsidRPr="00463887" w:rsidP="00120C8F">
      <w:pPr>
        <w:jc w:val="right"/>
        <w:rPr>
          <w:rFonts w:ascii="Times New Roman" w:hAnsi="Times New Roman"/>
          <w:sz w:val="24"/>
          <w:szCs w:val="24"/>
        </w:rPr>
      </w:pPr>
      <w:r w:rsidRPr="00463887">
        <w:rPr>
          <w:rFonts w:ascii="Times New Roman" w:hAnsi="Times New Roman"/>
          <w:sz w:val="24"/>
          <w:szCs w:val="24"/>
        </w:rPr>
        <w:t>УИД 91</w:t>
      </w:r>
      <w:r w:rsidRPr="00463887">
        <w:rPr>
          <w:rFonts w:ascii="Times New Roman" w:hAnsi="Times New Roman"/>
          <w:sz w:val="24"/>
          <w:szCs w:val="24"/>
          <w:lang w:val="en-US"/>
        </w:rPr>
        <w:t>MS</w:t>
      </w:r>
      <w:r w:rsidRPr="00463887">
        <w:rPr>
          <w:rFonts w:ascii="Times New Roman" w:hAnsi="Times New Roman"/>
          <w:sz w:val="24"/>
          <w:szCs w:val="24"/>
        </w:rPr>
        <w:t>0099-01-2022-000780-10</w:t>
      </w:r>
    </w:p>
    <w:p w:rsidR="00120C8F" w:rsidRPr="00463887" w:rsidP="00120C8F">
      <w:pPr>
        <w:pStyle w:val="Heading1"/>
        <w:ind w:firstLine="567"/>
        <w:rPr>
          <w:szCs w:val="28"/>
        </w:rPr>
      </w:pPr>
      <w:r w:rsidRPr="00463887">
        <w:rPr>
          <w:szCs w:val="28"/>
        </w:rPr>
        <w:t>ПОСТАНОВЛЕНИЕ</w:t>
      </w:r>
    </w:p>
    <w:p w:rsidR="00120C8F" w:rsidRPr="00463887" w:rsidP="00120C8F">
      <w:pPr>
        <w:jc w:val="center"/>
        <w:rPr>
          <w:rFonts w:ascii="Times New Roman" w:hAnsi="Times New Roman"/>
          <w:sz w:val="28"/>
          <w:szCs w:val="28"/>
        </w:rPr>
      </w:pPr>
      <w:r w:rsidRPr="00463887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120C8F" w:rsidP="00120C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августа</w:t>
      </w:r>
      <w:r w:rsidRPr="008D671E">
        <w:rPr>
          <w:rFonts w:ascii="Times New Roman" w:hAnsi="Times New Roman"/>
          <w:sz w:val="28"/>
          <w:szCs w:val="28"/>
        </w:rPr>
        <w:t xml:space="preserve"> 2022 года</w:t>
      </w:r>
      <w:r w:rsidRPr="008D671E">
        <w:rPr>
          <w:rFonts w:ascii="Times New Roman" w:hAnsi="Times New Roman"/>
          <w:sz w:val="28"/>
          <w:szCs w:val="28"/>
        </w:rPr>
        <w:tab/>
      </w:r>
      <w:r w:rsidRPr="008D671E">
        <w:rPr>
          <w:rFonts w:ascii="Times New Roman" w:hAnsi="Times New Roman"/>
          <w:sz w:val="28"/>
          <w:szCs w:val="28"/>
        </w:rPr>
        <w:tab/>
      </w:r>
      <w:r w:rsidRPr="008D671E">
        <w:rPr>
          <w:rFonts w:ascii="Times New Roman" w:hAnsi="Times New Roman"/>
          <w:sz w:val="28"/>
          <w:szCs w:val="28"/>
        </w:rPr>
        <w:tab/>
        <w:t xml:space="preserve">     </w:t>
      </w:r>
      <w:r w:rsidRPr="008D671E">
        <w:rPr>
          <w:rFonts w:ascii="Times New Roman" w:hAnsi="Times New Roman"/>
          <w:sz w:val="28"/>
          <w:szCs w:val="28"/>
        </w:rPr>
        <w:tab/>
      </w:r>
      <w:r w:rsidRPr="008D671E">
        <w:rPr>
          <w:rFonts w:ascii="Times New Roman" w:hAnsi="Times New Roman"/>
          <w:sz w:val="28"/>
          <w:szCs w:val="28"/>
        </w:rPr>
        <w:tab/>
      </w:r>
      <w:r w:rsidRPr="008D671E">
        <w:rPr>
          <w:rFonts w:ascii="Times New Roman" w:hAnsi="Times New Roman"/>
          <w:sz w:val="28"/>
          <w:szCs w:val="28"/>
        </w:rPr>
        <w:tab/>
      </w:r>
      <w:r w:rsidRPr="008D671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г. Ялта</w:t>
      </w:r>
    </w:p>
    <w:p w:rsidR="00463887" w:rsidRPr="008D671E" w:rsidP="00120C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0C8F" w:rsidRPr="008D671E" w:rsidP="00120C8F">
      <w:pPr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8D671E">
        <w:rPr>
          <w:rFonts w:ascii="Times New Roman" w:hAnsi="Times New Roman"/>
          <w:sz w:val="28"/>
          <w:szCs w:val="28"/>
        </w:rPr>
        <w:tab/>
      </w:r>
      <w:r w:rsidRPr="008D671E">
        <w:rPr>
          <w:rFonts w:ascii="Times New Roman" w:hAnsi="Times New Roman"/>
          <w:sz w:val="28"/>
          <w:szCs w:val="28"/>
        </w:rPr>
        <w:t xml:space="preserve">Мировой судья судебного участка № 97 Ялтинского судебного района (городской округ Ялта) Республика Крым Зайцева М.О. (Республика Крым, </w:t>
      </w:r>
      <w:r w:rsidR="00463887">
        <w:rPr>
          <w:rFonts w:ascii="Times New Roman" w:hAnsi="Times New Roman"/>
          <w:sz w:val="28"/>
          <w:szCs w:val="28"/>
        </w:rPr>
        <w:t xml:space="preserve">    </w:t>
      </w:r>
      <w:r w:rsidRPr="008D671E">
        <w:rPr>
          <w:rFonts w:ascii="Times New Roman" w:hAnsi="Times New Roman"/>
          <w:sz w:val="28"/>
          <w:szCs w:val="28"/>
        </w:rPr>
        <w:t>г. Ялта, ул. Васильева, 19), исполняющий обязанности мирового судьи судебного участка № 99 Ялтинского судебного район</w:t>
      </w:r>
      <w:r w:rsidRPr="008D671E">
        <w:rPr>
          <w:rFonts w:ascii="Times New Roman" w:hAnsi="Times New Roman"/>
          <w:sz w:val="28"/>
          <w:szCs w:val="28"/>
        </w:rPr>
        <w:t xml:space="preserve">а (городской округ Ялта) Республика Крым, </w:t>
      </w:r>
    </w:p>
    <w:p w:rsidR="00120C8F" w:rsidP="004638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71E">
        <w:rPr>
          <w:rFonts w:ascii="Times New Roman" w:hAnsi="Times New Roman"/>
          <w:sz w:val="28"/>
          <w:szCs w:val="28"/>
        </w:rPr>
        <w:t xml:space="preserve">  рассмотрев в открытом судебном заседании материал об административном правонарушении, предусмотренном </w:t>
      </w:r>
      <w:r w:rsidRPr="008D671E" w:rsidR="00FF2955">
        <w:rPr>
          <w:rFonts w:ascii="Times New Roman" w:hAnsi="Times New Roman"/>
          <w:sz w:val="28"/>
          <w:szCs w:val="28"/>
        </w:rPr>
        <w:t xml:space="preserve">ч. 4 ст. 12.2 </w:t>
      </w:r>
      <w:r w:rsidRPr="008D671E">
        <w:rPr>
          <w:rFonts w:ascii="Times New Roman" w:hAnsi="Times New Roman"/>
          <w:sz w:val="28"/>
          <w:szCs w:val="28"/>
        </w:rPr>
        <w:t xml:space="preserve">КоАП РФ, в отношении </w:t>
      </w:r>
      <w:r w:rsidRPr="0099187E">
        <w:rPr>
          <w:rFonts w:ascii="Times New Roman" w:hAnsi="Times New Roman"/>
          <w:sz w:val="28"/>
          <w:szCs w:val="28"/>
        </w:rPr>
        <w:t xml:space="preserve">Султанова Руслана </w:t>
      </w:r>
      <w:r w:rsidRPr="0099187E">
        <w:rPr>
          <w:rFonts w:ascii="Times New Roman" w:hAnsi="Times New Roman"/>
          <w:sz w:val="28"/>
          <w:szCs w:val="28"/>
        </w:rPr>
        <w:t>Рафисовича</w:t>
      </w:r>
      <w:r w:rsidRPr="0099187E">
        <w:rPr>
          <w:rFonts w:ascii="Times New Roman" w:hAnsi="Times New Roman"/>
          <w:sz w:val="28"/>
          <w:szCs w:val="28"/>
        </w:rPr>
        <w:t>,</w:t>
      </w:r>
      <w:r w:rsidRPr="008D671E">
        <w:rPr>
          <w:rFonts w:ascii="Times New Roman" w:hAnsi="Times New Roman"/>
          <w:b/>
          <w:sz w:val="28"/>
          <w:szCs w:val="28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 w:rsidRPr="008D671E">
        <w:rPr>
          <w:rFonts w:ascii="Times New Roman" w:hAnsi="Times New Roman"/>
          <w:sz w:val="28"/>
          <w:szCs w:val="28"/>
        </w:rPr>
        <w:t xml:space="preserve">, </w:t>
      </w:r>
    </w:p>
    <w:p w:rsidR="005B59FF" w:rsidRPr="00463887" w:rsidP="004638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0C8F" w:rsidP="00120C8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63887">
        <w:rPr>
          <w:rFonts w:ascii="Times New Roman" w:hAnsi="Times New Roman"/>
          <w:sz w:val="28"/>
          <w:szCs w:val="28"/>
        </w:rPr>
        <w:t>У С Т А Н О В И Л:</w:t>
      </w:r>
    </w:p>
    <w:p w:rsidR="00463887" w:rsidRPr="00463887" w:rsidP="00120C8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B59FF" w:rsidP="005B5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790">
        <w:rPr>
          <w:rFonts w:ascii="Times New Roman" w:hAnsi="Times New Roman"/>
          <w:sz w:val="28"/>
          <w:szCs w:val="28"/>
        </w:rPr>
        <w:t xml:space="preserve">08 июня 2022 года в 07 часов 05 минут, водитель Султанов Р.Р., находясь на </w:t>
      </w:r>
      <w:r w:rsidRPr="00FD7B9A">
        <w:rPr>
          <w:rFonts w:ascii="Times New Roman" w:hAnsi="Times New Roman"/>
        </w:rPr>
        <w:t>«ПЕРСОНАЛЬНЫЕ ДАННЫЕ»</w:t>
      </w:r>
      <w:r w:rsidRPr="00D93790">
        <w:rPr>
          <w:rFonts w:ascii="Times New Roman" w:hAnsi="Times New Roman"/>
          <w:sz w:val="28"/>
          <w:szCs w:val="28"/>
        </w:rPr>
        <w:t>, в наруше</w:t>
      </w:r>
      <w:r w:rsidRPr="00D93790">
        <w:rPr>
          <w:rFonts w:ascii="Times New Roman" w:hAnsi="Times New Roman"/>
          <w:sz w:val="28"/>
          <w:szCs w:val="28"/>
        </w:rPr>
        <w:t xml:space="preserve">ние </w:t>
      </w:r>
      <w:hyperlink r:id="rId4" w:history="1">
        <w:r w:rsidRPr="00D93790">
          <w:rPr>
            <w:rFonts w:ascii="Times New Roman" w:hAnsi="Times New Roman"/>
            <w:sz w:val="28"/>
            <w:szCs w:val="28"/>
          </w:rPr>
          <w:t>пункта 11</w:t>
        </w:r>
      </w:hyperlink>
      <w:r w:rsidRPr="00D93790">
        <w:rPr>
          <w:rFonts w:ascii="Times New Roman" w:hAnsi="Times New Roman"/>
          <w:sz w:val="28"/>
          <w:szCs w:val="28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движения, </w:t>
      </w:r>
      <w:r w:rsidRPr="00D93790">
        <w:rPr>
          <w:rFonts w:ascii="Times New Roman" w:hAnsi="Times New Roman" w:eastAsiaTheme="minorHAnsi"/>
          <w:sz w:val="28"/>
          <w:szCs w:val="28"/>
          <w:lang w:eastAsia="en-US"/>
        </w:rPr>
        <w:t xml:space="preserve">утвержденных Постановлением Правительства РФ от 23 октября 1993 года N 1090, </w:t>
      </w:r>
      <w:r w:rsidRPr="00D93790">
        <w:rPr>
          <w:rFonts w:ascii="Times New Roman" w:hAnsi="Times New Roman"/>
          <w:sz w:val="28"/>
          <w:szCs w:val="28"/>
        </w:rPr>
        <w:t xml:space="preserve">управлял транспортным средством </w:t>
      </w:r>
      <w:r w:rsidRPr="00FD7B9A">
        <w:rPr>
          <w:rFonts w:ascii="Times New Roman" w:hAnsi="Times New Roman"/>
        </w:rPr>
        <w:t>«ПЕРСОНАЛЬНЫЕ ДАННЫЕ»</w:t>
      </w:r>
      <w:r w:rsidRPr="00D93790" w:rsidR="00D93790">
        <w:rPr>
          <w:rFonts w:ascii="Times New Roman" w:hAnsi="Times New Roman"/>
          <w:sz w:val="28"/>
          <w:szCs w:val="28"/>
        </w:rPr>
        <w:t>, на котором был установлен заведомо подложный</w:t>
      </w:r>
      <w:r w:rsidRPr="00D93790" w:rsidR="00D93790">
        <w:rPr>
          <w:rFonts w:ascii="Times New Roman" w:hAnsi="Times New Roman"/>
          <w:sz w:val="28"/>
          <w:szCs w:val="28"/>
        </w:rPr>
        <w:t xml:space="preserve"> государственный регистрационный знак </w:t>
      </w:r>
      <w:r w:rsidRPr="00FD7B9A">
        <w:rPr>
          <w:rFonts w:ascii="Times New Roman" w:hAnsi="Times New Roman"/>
        </w:rPr>
        <w:t>«ПЕРСОНАЛЬНЫЕ ДАННЫЕ»</w:t>
      </w:r>
      <w:r w:rsidR="00D93790">
        <w:rPr>
          <w:rFonts w:ascii="Times New Roman" w:hAnsi="Times New Roman"/>
          <w:sz w:val="28"/>
          <w:szCs w:val="28"/>
        </w:rPr>
        <w:t xml:space="preserve">. </w:t>
      </w:r>
      <w:r w:rsidRPr="00D93790">
        <w:rPr>
          <w:rFonts w:ascii="Times New Roman" w:hAnsi="Times New Roman"/>
          <w:sz w:val="28"/>
          <w:szCs w:val="28"/>
        </w:rPr>
        <w:t xml:space="preserve">Своими действиями </w:t>
      </w:r>
      <w:r w:rsidRPr="00D93790" w:rsidR="00D93790">
        <w:rPr>
          <w:rFonts w:ascii="Times New Roman" w:hAnsi="Times New Roman"/>
          <w:sz w:val="28"/>
          <w:szCs w:val="28"/>
        </w:rPr>
        <w:t>Султанов Р.Р.</w:t>
      </w:r>
      <w:r w:rsidRPr="00D93790">
        <w:rPr>
          <w:rFonts w:ascii="Times New Roman" w:hAnsi="Times New Roman"/>
          <w:sz w:val="28"/>
          <w:szCs w:val="28"/>
        </w:rPr>
        <w:t xml:space="preserve"> совершил административное </w:t>
      </w:r>
      <w:r w:rsidRPr="0099187E">
        <w:rPr>
          <w:rFonts w:ascii="Times New Roman" w:hAnsi="Times New Roman"/>
          <w:sz w:val="28"/>
          <w:szCs w:val="28"/>
        </w:rPr>
        <w:t>правонарушение, предусмотр</w:t>
      </w:r>
      <w:r w:rsidRPr="0099187E">
        <w:rPr>
          <w:rFonts w:ascii="Times New Roman" w:hAnsi="Times New Roman"/>
          <w:sz w:val="28"/>
          <w:szCs w:val="28"/>
        </w:rPr>
        <w:t>енное ч.</w:t>
      </w:r>
      <w:r w:rsidRPr="0099187E" w:rsidR="00D93790">
        <w:rPr>
          <w:rFonts w:ascii="Times New Roman" w:hAnsi="Times New Roman"/>
          <w:sz w:val="28"/>
          <w:szCs w:val="28"/>
        </w:rPr>
        <w:t xml:space="preserve"> </w:t>
      </w:r>
      <w:r w:rsidRPr="0099187E">
        <w:rPr>
          <w:rFonts w:ascii="Times New Roman" w:hAnsi="Times New Roman"/>
          <w:sz w:val="28"/>
          <w:szCs w:val="28"/>
        </w:rPr>
        <w:t>4 ст.</w:t>
      </w:r>
      <w:r w:rsidRPr="0099187E" w:rsidR="00D93790">
        <w:rPr>
          <w:rFonts w:ascii="Times New Roman" w:hAnsi="Times New Roman"/>
          <w:sz w:val="28"/>
          <w:szCs w:val="28"/>
        </w:rPr>
        <w:t xml:space="preserve"> </w:t>
      </w:r>
      <w:r w:rsidRPr="0099187E">
        <w:rPr>
          <w:rFonts w:ascii="Times New Roman" w:hAnsi="Times New Roman"/>
          <w:sz w:val="28"/>
          <w:szCs w:val="28"/>
        </w:rPr>
        <w:t>12.2</w:t>
      </w:r>
      <w:r w:rsidRPr="0099187E" w:rsidR="00D93790">
        <w:rPr>
          <w:rFonts w:ascii="Times New Roman" w:hAnsi="Times New Roman"/>
          <w:sz w:val="28"/>
          <w:szCs w:val="28"/>
        </w:rPr>
        <w:t xml:space="preserve"> КоАП РФ</w:t>
      </w:r>
    </w:p>
    <w:p w:rsidR="0099187E" w:rsidP="005B5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87E">
        <w:rPr>
          <w:rFonts w:ascii="Times New Roman" w:hAnsi="Times New Roman"/>
          <w:sz w:val="28"/>
          <w:szCs w:val="28"/>
        </w:rPr>
        <w:t>Султанов Р.Р.</w:t>
      </w:r>
      <w:r w:rsidRPr="0099187E" w:rsidR="00463887">
        <w:rPr>
          <w:rFonts w:ascii="Times New Roman" w:hAnsi="Times New Roman"/>
          <w:sz w:val="28"/>
          <w:szCs w:val="28"/>
        </w:rPr>
        <w:t xml:space="preserve"> в судебном заседании вину в совершении</w:t>
      </w:r>
      <w:r w:rsidRPr="0099187E">
        <w:rPr>
          <w:rFonts w:ascii="Times New Roman" w:hAnsi="Times New Roman"/>
          <w:sz w:val="28"/>
          <w:szCs w:val="28"/>
        </w:rPr>
        <w:t xml:space="preserve"> данного правонарушения признал в полном объеме, раскаялся, одновременно пояснив, что подложный номер на транспортное средство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99187E">
        <w:rPr>
          <w:rFonts w:ascii="Times New Roman" w:hAnsi="Times New Roman"/>
          <w:sz w:val="28"/>
          <w:szCs w:val="28"/>
        </w:rPr>
        <w:t xml:space="preserve">не устанавливал, </w:t>
      </w:r>
      <w:r>
        <w:rPr>
          <w:rFonts w:ascii="Times New Roman" w:hAnsi="Times New Roman"/>
          <w:sz w:val="28"/>
          <w:szCs w:val="28"/>
        </w:rPr>
        <w:t xml:space="preserve">автомобиль принадлежит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8"/>
          <w:szCs w:val="28"/>
        </w:rPr>
        <w:t xml:space="preserve">. Данное транспортное средство </w:t>
      </w:r>
      <w:r w:rsidR="005B59FF">
        <w:rPr>
          <w:rFonts w:ascii="Times New Roman" w:hAnsi="Times New Roman"/>
          <w:sz w:val="28"/>
          <w:szCs w:val="28"/>
        </w:rPr>
        <w:t xml:space="preserve">он (Султанов Р.Р.) </w:t>
      </w:r>
      <w:r>
        <w:rPr>
          <w:rFonts w:ascii="Times New Roman" w:hAnsi="Times New Roman"/>
          <w:sz w:val="28"/>
          <w:szCs w:val="28"/>
        </w:rPr>
        <w:t>планировал приобрести в собственность.</w:t>
      </w:r>
    </w:p>
    <w:p w:rsidR="008D671E" w:rsidRPr="0099187E" w:rsidP="008D6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99187E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Административная ответственность по </w:t>
      </w:r>
      <w:hyperlink r:id="rId5" w:history="1">
        <w:r w:rsidRPr="0099187E">
          <w:rPr>
            <w:rStyle w:val="Hyperlink"/>
            <w:rFonts w:ascii="Times New Roman" w:hAnsi="Times New Roman" w:eastAsiaTheme="minorHAnsi"/>
            <w:color w:val="000000" w:themeColor="text1"/>
            <w:sz w:val="28"/>
            <w:szCs w:val="28"/>
            <w:u w:val="none"/>
            <w:lang w:eastAsia="en-US"/>
          </w:rPr>
          <w:t>ч. 4 ст. 12.2</w:t>
        </w:r>
      </w:hyperlink>
      <w:r w:rsidRPr="0099187E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КоАП РФ наступает за управление транспортным средством с заведомо подложными государств</w:t>
      </w:r>
      <w:r w:rsidRPr="0099187E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енными регистрационными знаками.</w:t>
      </w:r>
    </w:p>
    <w:p w:rsidR="005B59FF" w:rsidP="005B5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99187E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Согласно </w:t>
      </w:r>
      <w:hyperlink r:id="rId6" w:history="1">
        <w:r w:rsidRPr="0099187E">
          <w:rPr>
            <w:rStyle w:val="Hyperlink"/>
            <w:rFonts w:ascii="Times New Roman" w:hAnsi="Times New Roman" w:eastAsiaTheme="minorHAnsi"/>
            <w:color w:val="000000" w:themeColor="text1"/>
            <w:sz w:val="28"/>
            <w:szCs w:val="28"/>
            <w:u w:val="none"/>
            <w:lang w:eastAsia="en-US"/>
          </w:rPr>
          <w:t>п. 2.3.1</w:t>
        </w:r>
      </w:hyperlink>
      <w:r w:rsidRPr="0099187E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. Правил дорожного движения, утвержденных П</w:t>
      </w:r>
      <w:r w:rsidRPr="0099187E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остановлением Правительства РФ от 23.10.1993 года N 1090 (далее - ПДД РФ),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</w:t>
      </w:r>
      <w:r w:rsidRPr="0099187E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5B59FF" w:rsidP="005B5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99187E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В силу </w:t>
      </w:r>
      <w:hyperlink r:id="rId7" w:history="1">
        <w:r w:rsidRPr="0099187E">
          <w:rPr>
            <w:rStyle w:val="Hyperlink"/>
            <w:rFonts w:ascii="Times New Roman" w:hAnsi="Times New Roman" w:eastAsiaTheme="minorHAnsi"/>
            <w:color w:val="000000" w:themeColor="text1"/>
            <w:sz w:val="28"/>
            <w:szCs w:val="28"/>
            <w:u w:val="none"/>
            <w:lang w:eastAsia="en-US"/>
          </w:rPr>
          <w:t>п. 11</w:t>
        </w:r>
      </w:hyperlink>
      <w:r w:rsidRPr="0099187E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23 октября 1993 года </w:t>
      </w:r>
      <w:r w:rsidRPr="0099187E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N 1090 (далее - Основные положения), запрещается эксплуатация транспортных средств, имеющих скрытые, поддельные, измененные номера узлов и агрегатов или регистрационные знаки.</w:t>
      </w:r>
    </w:p>
    <w:p w:rsidR="005B59FF" w:rsidP="005B5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</w:t>
      </w:r>
      <w:r w:rsidRPr="005B59FF">
        <w:rPr>
          <w:rFonts w:ascii="Times New Roman" w:hAnsi="Times New Roman"/>
          <w:sz w:val="28"/>
          <w:szCs w:val="28"/>
        </w:rPr>
        <w:t xml:space="preserve">огласно </w:t>
      </w:r>
      <w:hyperlink r:id="rId8" w:history="1">
        <w:r w:rsidRPr="005B59FF">
          <w:rPr>
            <w:rFonts w:ascii="Times New Roman" w:hAnsi="Times New Roman"/>
            <w:sz w:val="28"/>
            <w:szCs w:val="28"/>
          </w:rPr>
          <w:t>п. 4</w:t>
        </w:r>
      </w:hyperlink>
      <w:r w:rsidRPr="005B59FF">
        <w:rPr>
          <w:rFonts w:ascii="Times New Roman" w:hAnsi="Times New Roman"/>
          <w:sz w:val="28"/>
          <w:szCs w:val="28"/>
        </w:rPr>
        <w:t xml:space="preserve"> Постановления Пленума Верховн</w:t>
      </w:r>
      <w:r>
        <w:rPr>
          <w:rFonts w:ascii="Times New Roman" w:hAnsi="Times New Roman"/>
          <w:sz w:val="28"/>
          <w:szCs w:val="28"/>
        </w:rPr>
        <w:t>ого Суда РФ от 25.06.2019 N 20 «</w:t>
      </w:r>
      <w:r w:rsidRPr="005B59FF">
        <w:rPr>
          <w:rFonts w:ascii="Times New Roman" w:hAnsi="Times New Roman"/>
          <w:sz w:val="28"/>
          <w:szCs w:val="28"/>
        </w:rPr>
        <w:t>О некоторых вопросах, возникающих в судебной практике при рассмотрении дел об административных пра</w:t>
      </w:r>
      <w:r w:rsidRPr="005B59FF">
        <w:rPr>
          <w:rFonts w:ascii="Times New Roman" w:hAnsi="Times New Roman"/>
          <w:sz w:val="28"/>
          <w:szCs w:val="28"/>
        </w:rPr>
        <w:t>вонарушениях, предусмотренных главой 12 Кодекса Российской Федерации об административных правона</w:t>
      </w:r>
      <w:r>
        <w:rPr>
          <w:rFonts w:ascii="Times New Roman" w:hAnsi="Times New Roman"/>
          <w:sz w:val="28"/>
          <w:szCs w:val="28"/>
        </w:rPr>
        <w:t>рушениях»</w:t>
      </w:r>
      <w:r w:rsidRPr="005B59FF">
        <w:rPr>
          <w:rFonts w:ascii="Times New Roman" w:hAnsi="Times New Roman"/>
          <w:sz w:val="28"/>
          <w:szCs w:val="28"/>
        </w:rPr>
        <w:t xml:space="preserve"> под подложными государственными регистрационными знаками следует понимать знаки: не соответствующие требованиям, установленным законодательством о тех</w:t>
      </w:r>
      <w:r w:rsidRPr="005B59FF">
        <w:rPr>
          <w:rFonts w:ascii="Times New Roman" w:hAnsi="Times New Roman"/>
          <w:sz w:val="28"/>
          <w:szCs w:val="28"/>
        </w:rPr>
        <w:t>ническом регулировании,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(в частности, государственные регистрационные знаки (в том числе один из н</w:t>
      </w:r>
      <w:r w:rsidRPr="005B59FF">
        <w:rPr>
          <w:rFonts w:ascii="Times New Roman" w:hAnsi="Times New Roman"/>
          <w:sz w:val="28"/>
          <w:szCs w:val="28"/>
        </w:rPr>
        <w:t xml:space="preserve">их), не соответствующие основным размерам таких знаков, предназначенных для определенной группы транспортных средств; форма и характер начертания, толщина линий цифр и букв, применяемых на лицевой стороне которых, изменены); изготовленные в соответствии с </w:t>
      </w:r>
      <w:r w:rsidRPr="005B59FF">
        <w:rPr>
          <w:rFonts w:ascii="Times New Roman" w:hAnsi="Times New Roman"/>
          <w:sz w:val="28"/>
          <w:szCs w:val="28"/>
        </w:rPr>
        <w:t>техническими требованиями государственные регистрационные знаки (в том числе один из них), в которые были внесены изменения, искажающие нанесенные на них символы, в частности один из них (например, выдавливание, механическое удаление символа (символов), по</w:t>
      </w:r>
      <w:r w:rsidRPr="005B59FF">
        <w:rPr>
          <w:rFonts w:ascii="Times New Roman" w:hAnsi="Times New Roman"/>
          <w:sz w:val="28"/>
          <w:szCs w:val="28"/>
        </w:rPr>
        <w:t>дчистка, подкраска), и допускающие иное прочтение государственного регистрационного знака;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</w:t>
      </w:r>
      <w:r w:rsidRPr="005B59FF">
        <w:rPr>
          <w:rFonts w:ascii="Times New Roman" w:hAnsi="Times New Roman"/>
          <w:sz w:val="28"/>
          <w:szCs w:val="28"/>
        </w:rPr>
        <w:t>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 w:rsidR="008D671E" w:rsidP="00991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71E">
        <w:rPr>
          <w:rFonts w:ascii="Times New Roman" w:hAnsi="Times New Roman"/>
          <w:sz w:val="28"/>
          <w:szCs w:val="28"/>
        </w:rPr>
        <w:t>Выс</w:t>
      </w:r>
      <w:r w:rsidRPr="008D671E">
        <w:rPr>
          <w:rFonts w:ascii="Times New Roman" w:hAnsi="Times New Roman"/>
          <w:sz w:val="28"/>
          <w:szCs w:val="28"/>
        </w:rPr>
        <w:t>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</w:t>
      </w:r>
      <w:r w:rsidR="0099187E">
        <w:rPr>
          <w:rFonts w:ascii="Times New Roman" w:hAnsi="Times New Roman"/>
          <w:sz w:val="28"/>
          <w:szCs w:val="28"/>
        </w:rPr>
        <w:t xml:space="preserve">ению, что вина Султанова Р.Р. </w:t>
      </w:r>
      <w:r w:rsidRPr="008D671E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</w:t>
      </w:r>
      <w:r w:rsidRPr="008D671E">
        <w:rPr>
          <w:rFonts w:ascii="Times New Roman" w:hAnsi="Times New Roman"/>
          <w:sz w:val="28"/>
          <w:szCs w:val="28"/>
        </w:rPr>
        <w:t>р</w:t>
      </w:r>
      <w:r w:rsidR="0099187E">
        <w:rPr>
          <w:rFonts w:ascii="Times New Roman" w:hAnsi="Times New Roman"/>
          <w:sz w:val="28"/>
          <w:szCs w:val="28"/>
        </w:rPr>
        <w:t xml:space="preserve">енного ч. 4  ст. 12.2 КоАП РФ, </w:t>
      </w:r>
      <w:r w:rsidRPr="008D671E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</w:t>
      </w:r>
      <w:r w:rsidR="0099187E">
        <w:rPr>
          <w:rFonts w:ascii="Times New Roman" w:hAnsi="Times New Roman"/>
          <w:sz w:val="28"/>
          <w:szCs w:val="28"/>
        </w:rPr>
        <w:t xml:space="preserve"> делу доказательств, а именно: </w:t>
      </w:r>
      <w:r w:rsidRPr="008D671E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="0099187E">
        <w:rPr>
          <w:rFonts w:ascii="Times New Roman" w:hAnsi="Times New Roman"/>
          <w:snapToGrid w:val="0"/>
          <w:color w:val="000000"/>
          <w:sz w:val="28"/>
          <w:szCs w:val="28"/>
        </w:rPr>
        <w:t xml:space="preserve">82 АП № 160067 </w:t>
      </w:r>
      <w:r w:rsidRPr="008D671E">
        <w:rPr>
          <w:rFonts w:ascii="Times New Roman" w:hAnsi="Times New Roman"/>
          <w:snapToGrid w:val="0"/>
          <w:color w:val="000000"/>
          <w:sz w:val="28"/>
          <w:szCs w:val="28"/>
        </w:rPr>
        <w:t>от 08.06.2022</w:t>
      </w:r>
      <w:r w:rsidRPr="008D671E">
        <w:rPr>
          <w:rFonts w:ascii="Times New Roman" w:hAnsi="Times New Roman"/>
          <w:sz w:val="28"/>
          <w:szCs w:val="28"/>
        </w:rPr>
        <w:t>, составленным уполномоченным лицом</w:t>
      </w:r>
      <w:r w:rsidRPr="008D671E">
        <w:rPr>
          <w:rFonts w:ascii="Times New Roman" w:hAnsi="Times New Roman"/>
          <w:sz w:val="28"/>
          <w:szCs w:val="28"/>
        </w:rPr>
        <w:t xml:space="preserve"> в соответствии с требованиями КоАП РФ (л.д.</w:t>
      </w:r>
      <w:r w:rsidR="0099187E">
        <w:rPr>
          <w:rFonts w:ascii="Times New Roman" w:hAnsi="Times New Roman"/>
          <w:sz w:val="28"/>
          <w:szCs w:val="28"/>
        </w:rPr>
        <w:t xml:space="preserve"> </w:t>
      </w:r>
      <w:r w:rsidRPr="008D671E">
        <w:rPr>
          <w:rFonts w:ascii="Times New Roman" w:hAnsi="Times New Roman"/>
          <w:sz w:val="28"/>
          <w:szCs w:val="28"/>
        </w:rPr>
        <w:t>1);  фото таблицей (л.д.</w:t>
      </w:r>
      <w:r w:rsidR="0099187E">
        <w:rPr>
          <w:rFonts w:ascii="Times New Roman" w:hAnsi="Times New Roman"/>
          <w:sz w:val="28"/>
          <w:szCs w:val="28"/>
        </w:rPr>
        <w:t xml:space="preserve"> </w:t>
      </w:r>
      <w:r w:rsidRPr="008D671E">
        <w:rPr>
          <w:rFonts w:ascii="Times New Roman" w:hAnsi="Times New Roman"/>
          <w:sz w:val="28"/>
          <w:szCs w:val="28"/>
        </w:rPr>
        <w:t>2-3); сведениями  о выдаче водительского удостоверения (л.д.</w:t>
      </w:r>
      <w:r w:rsidR="0099187E">
        <w:rPr>
          <w:rFonts w:ascii="Times New Roman" w:hAnsi="Times New Roman"/>
          <w:sz w:val="28"/>
          <w:szCs w:val="28"/>
        </w:rPr>
        <w:t xml:space="preserve"> </w:t>
      </w:r>
      <w:r w:rsidRPr="008D671E">
        <w:rPr>
          <w:rFonts w:ascii="Times New Roman" w:hAnsi="Times New Roman"/>
          <w:sz w:val="28"/>
          <w:szCs w:val="28"/>
        </w:rPr>
        <w:t xml:space="preserve">5); </w:t>
      </w:r>
      <w:r w:rsidR="0099187E">
        <w:rPr>
          <w:rFonts w:ascii="Times New Roman" w:hAnsi="Times New Roman"/>
          <w:sz w:val="28"/>
          <w:szCs w:val="28"/>
        </w:rPr>
        <w:t>копией карты учета транспортного средства.</w:t>
      </w:r>
    </w:p>
    <w:p w:rsidR="0099187E" w:rsidP="009918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87E">
        <w:rPr>
          <w:rFonts w:ascii="Times New Roman" w:hAnsi="Times New Roman"/>
          <w:sz w:val="28"/>
          <w:szCs w:val="28"/>
        </w:rPr>
        <w:t xml:space="preserve">Оценив собранные по делу доказательства, мировым судьёй установлено, что </w:t>
      </w:r>
      <w:r>
        <w:rPr>
          <w:rFonts w:ascii="Times New Roman" w:hAnsi="Times New Roman"/>
          <w:sz w:val="28"/>
          <w:szCs w:val="28"/>
        </w:rPr>
        <w:t>Султа</w:t>
      </w:r>
      <w:r>
        <w:rPr>
          <w:rFonts w:ascii="Times New Roman" w:hAnsi="Times New Roman"/>
          <w:sz w:val="28"/>
          <w:szCs w:val="28"/>
        </w:rPr>
        <w:t>новым Р.Р.</w:t>
      </w:r>
      <w:r w:rsidRPr="0099187E">
        <w:rPr>
          <w:rFonts w:ascii="Times New Roman" w:hAnsi="Times New Roman"/>
          <w:sz w:val="28"/>
          <w:szCs w:val="28"/>
        </w:rPr>
        <w:t xml:space="preserve"> были нарушены </w:t>
      </w:r>
      <w:hyperlink r:id="rId9" w:history="1">
        <w:r w:rsidRPr="0099187E">
          <w:rPr>
            <w:rFonts w:ascii="Times New Roman" w:hAnsi="Times New Roman"/>
            <w:sz w:val="28"/>
            <w:szCs w:val="28"/>
          </w:rPr>
          <w:t>п. 2.3.1</w:t>
        </w:r>
      </w:hyperlink>
      <w:r w:rsidRPr="0099187E">
        <w:rPr>
          <w:rFonts w:ascii="Times New Roman" w:hAnsi="Times New Roman"/>
          <w:sz w:val="28"/>
          <w:szCs w:val="28"/>
        </w:rPr>
        <w:t xml:space="preserve"> Правил дорожного движения РФ и </w:t>
      </w:r>
      <w:r>
        <w:rPr>
          <w:rFonts w:ascii="Times New Roman" w:hAnsi="Times New Roman"/>
          <w:sz w:val="28"/>
          <w:szCs w:val="28"/>
        </w:rPr>
        <w:t xml:space="preserve">п. </w:t>
      </w:r>
      <w:hyperlink r:id="rId10" w:history="1">
        <w:r w:rsidRPr="0099187E">
          <w:rPr>
            <w:rFonts w:ascii="Times New Roman" w:hAnsi="Times New Roman"/>
            <w:sz w:val="28"/>
            <w:szCs w:val="28"/>
          </w:rPr>
          <w:t>11</w:t>
        </w:r>
      </w:hyperlink>
      <w:r w:rsidRPr="0099187E">
        <w:rPr>
          <w:rFonts w:ascii="Times New Roman" w:hAnsi="Times New Roman"/>
          <w:sz w:val="28"/>
          <w:szCs w:val="28"/>
        </w:rPr>
        <w:t xml:space="preserve"> Основных положений по допуску </w:t>
      </w:r>
      <w:r w:rsidRPr="0099187E">
        <w:rPr>
          <w:rFonts w:ascii="Times New Roman" w:hAnsi="Times New Roman"/>
          <w:sz w:val="28"/>
          <w:szCs w:val="28"/>
        </w:rPr>
        <w:t>транспортных средств к эксплуатации и обязанности должностных лиц по обеспечению безо</w:t>
      </w:r>
      <w:r w:rsidRPr="0099187E">
        <w:rPr>
          <w:rFonts w:ascii="Times New Roman" w:hAnsi="Times New Roman"/>
          <w:sz w:val="28"/>
          <w:szCs w:val="28"/>
        </w:rPr>
        <w:t>пасности дорожного движения (Приложение к Правилам дорожного</w:t>
      </w:r>
      <w:r>
        <w:rPr>
          <w:rFonts w:ascii="Times New Roman" w:hAnsi="Times New Roman"/>
          <w:sz w:val="28"/>
          <w:szCs w:val="28"/>
        </w:rPr>
        <w:t xml:space="preserve"> движения Российской Федерации), </w:t>
      </w:r>
      <w:r w:rsidRPr="0099187E">
        <w:rPr>
          <w:rFonts w:ascii="Times New Roman" w:hAnsi="Times New Roman"/>
          <w:sz w:val="28"/>
          <w:szCs w:val="28"/>
        </w:rPr>
        <w:t xml:space="preserve">поскольку он управлял транспортным средством с заведомо подложным передним государственным регистрационным знаком. </w:t>
      </w:r>
    </w:p>
    <w:p w:rsidR="005B59FF" w:rsidP="005B5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99187E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Таким образом, действия </w:t>
      </w:r>
      <w:r w:rsidRPr="0099187E" w:rsidR="0099187E">
        <w:rPr>
          <w:rFonts w:ascii="Times New Roman" w:hAnsi="Times New Roman"/>
          <w:color w:val="000000" w:themeColor="text1"/>
          <w:sz w:val="28"/>
          <w:szCs w:val="28"/>
        </w:rPr>
        <w:t xml:space="preserve">Султанова Р.Р., </w:t>
      </w:r>
      <w:r w:rsidRPr="0099187E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управля</w:t>
      </w:r>
      <w:r w:rsidRPr="0099187E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вшего транспортным средством с подложным государственным регистрационным знаком, суд квалифицирует по </w:t>
      </w:r>
      <w:hyperlink r:id="rId11" w:history="1">
        <w:r w:rsidRPr="0099187E">
          <w:rPr>
            <w:rStyle w:val="Hyperlink"/>
            <w:rFonts w:ascii="Times New Roman" w:hAnsi="Times New Roman" w:eastAsiaTheme="minorHAnsi"/>
            <w:color w:val="000000" w:themeColor="text1"/>
            <w:sz w:val="28"/>
            <w:szCs w:val="28"/>
            <w:u w:val="none"/>
            <w:lang w:eastAsia="en-US"/>
          </w:rPr>
          <w:t>ч. 4 ст. 12.2</w:t>
        </w:r>
      </w:hyperlink>
      <w:r w:rsidRPr="0099187E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КоАП РФ в соответствии с установленными обстоятельствами и требованиями </w:t>
      </w:r>
      <w:hyperlink r:id="rId12" w:history="1">
        <w:r w:rsidRPr="0099187E">
          <w:rPr>
            <w:rStyle w:val="Hyperlink"/>
            <w:rFonts w:ascii="Times New Roman" w:hAnsi="Times New Roman" w:eastAsiaTheme="minorHAnsi"/>
            <w:color w:val="000000" w:themeColor="text1"/>
            <w:sz w:val="28"/>
            <w:szCs w:val="28"/>
            <w:u w:val="none"/>
            <w:lang w:eastAsia="en-US"/>
          </w:rPr>
          <w:t>КоАП</w:t>
        </w:r>
      </w:hyperlink>
      <w:r w:rsidRPr="0099187E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РФ.</w:t>
      </w:r>
    </w:p>
    <w:p w:rsidR="005B59FF" w:rsidRPr="005B59FF" w:rsidP="005B5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187E">
        <w:rPr>
          <w:rFonts w:ascii="Times New Roman" w:hAnsi="Times New Roman"/>
          <w:color w:val="000000" w:themeColor="text1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</w:t>
      </w:r>
      <w:r w:rsidRPr="005B59FF">
        <w:rPr>
          <w:rFonts w:ascii="Times New Roman" w:hAnsi="Times New Roman"/>
          <w:color w:val="000000" w:themeColor="text1"/>
          <w:sz w:val="28"/>
          <w:szCs w:val="28"/>
        </w:rPr>
        <w:t>разъяснены, копия протокола вручена в установленном законом поря</w:t>
      </w:r>
      <w:r w:rsidRPr="005B59FF">
        <w:rPr>
          <w:rFonts w:ascii="Times New Roman" w:hAnsi="Times New Roman"/>
          <w:color w:val="000000" w:themeColor="text1"/>
          <w:sz w:val="28"/>
          <w:szCs w:val="28"/>
        </w:rPr>
        <w:t>дке.</w:t>
      </w:r>
    </w:p>
    <w:p w:rsidR="008D671E" w:rsidRPr="005B59FF" w:rsidP="005B5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5B59FF">
        <w:rPr>
          <w:rFonts w:ascii="Times New Roman" w:hAnsi="Times New Roman"/>
          <w:color w:val="000000" w:themeColor="text1"/>
          <w:sz w:val="28"/>
          <w:szCs w:val="28"/>
        </w:rPr>
        <w:t xml:space="preserve">Нарушений гарантированных </w:t>
      </w:r>
      <w:hyperlink r:id="rId13" w:history="1">
        <w:r w:rsidRPr="005B59FF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Конституцией</w:t>
        </w:r>
      </w:hyperlink>
      <w:r w:rsidRPr="005B59FF">
        <w:rPr>
          <w:rFonts w:ascii="Times New Roman" w:hAnsi="Times New Roman"/>
          <w:color w:val="000000" w:themeColor="text1"/>
          <w:sz w:val="28"/>
          <w:szCs w:val="28"/>
        </w:rPr>
        <w:t xml:space="preserve"> РФ и </w:t>
      </w:r>
      <w:hyperlink r:id="rId14" w:history="1">
        <w:r w:rsidRPr="005B59FF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ст. 25.1</w:t>
        </w:r>
      </w:hyperlink>
      <w:r w:rsidRPr="005B59FF">
        <w:rPr>
          <w:rFonts w:ascii="Times New Roman" w:hAnsi="Times New Roman"/>
          <w:color w:val="000000" w:themeColor="text1"/>
          <w:sz w:val="28"/>
          <w:szCs w:val="28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15" w:history="1">
        <w:r w:rsidRPr="005B59FF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ст. ст. 1.5</w:t>
        </w:r>
      </w:hyperlink>
      <w:r w:rsidRPr="005B59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6" w:history="1">
        <w:r w:rsidRPr="005B59FF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1.6</w:t>
        </w:r>
      </w:hyperlink>
      <w:r w:rsidRPr="005B59FF">
        <w:rPr>
          <w:rFonts w:ascii="Times New Roman" w:hAnsi="Times New Roman"/>
          <w:color w:val="000000" w:themeColor="text1"/>
          <w:sz w:val="28"/>
          <w:szCs w:val="28"/>
        </w:rPr>
        <w:t xml:space="preserve"> КоАП РФ, при рассмотрении дела не допущено.</w:t>
      </w:r>
    </w:p>
    <w:p w:rsidR="008D671E" w:rsidRPr="0099187E" w:rsidP="008D671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9187E">
        <w:rPr>
          <w:rFonts w:ascii="Times New Roman" w:hAnsi="Times New Roman"/>
          <w:color w:val="000000" w:themeColor="text1"/>
          <w:sz w:val="28"/>
          <w:szCs w:val="28"/>
          <w:lang w:val="ru-RU"/>
        </w:rPr>
        <w:t>Факт управления т</w:t>
      </w:r>
      <w:r w:rsidRPr="0099187E">
        <w:rPr>
          <w:rFonts w:ascii="Times New Roman" w:hAnsi="Times New Roman"/>
          <w:color w:val="000000" w:themeColor="text1"/>
          <w:sz w:val="28"/>
          <w:szCs w:val="28"/>
          <w:lang w:val="ru-RU"/>
        </w:rPr>
        <w:t>ранспортным средством Султановым Р.Р.</w:t>
      </w:r>
      <w:r w:rsidR="005B59F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99187E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 рассмотрении дела не оспаривался.</w:t>
      </w:r>
    </w:p>
    <w:p w:rsidR="008D671E" w:rsidRPr="0099187E" w:rsidP="005B59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187E">
        <w:rPr>
          <w:rFonts w:ascii="Times New Roman" w:hAnsi="Times New Roman"/>
          <w:color w:val="000000" w:themeColor="text1"/>
          <w:sz w:val="28"/>
          <w:szCs w:val="28"/>
        </w:rPr>
        <w:t>При назначении наказания учитывается характер соверше</w:t>
      </w:r>
      <w:r w:rsidR="005B59FF">
        <w:rPr>
          <w:rFonts w:ascii="Times New Roman" w:hAnsi="Times New Roman"/>
          <w:color w:val="000000" w:themeColor="text1"/>
          <w:sz w:val="28"/>
          <w:szCs w:val="28"/>
        </w:rPr>
        <w:t>нного правонарушения, смягчающие ответственность обстоятельства</w:t>
      </w:r>
      <w:r w:rsidRPr="009918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59FF">
        <w:rPr>
          <w:rFonts w:ascii="Times New Roman" w:hAnsi="Times New Roman"/>
          <w:color w:val="000000" w:themeColor="text1"/>
          <w:sz w:val="28"/>
          <w:szCs w:val="28"/>
        </w:rPr>
        <w:t xml:space="preserve">в виде признания </w:t>
      </w:r>
      <w:r w:rsidRPr="0099187E">
        <w:rPr>
          <w:rFonts w:ascii="Times New Roman" w:hAnsi="Times New Roman"/>
          <w:color w:val="000000" w:themeColor="text1"/>
          <w:sz w:val="28"/>
          <w:szCs w:val="28"/>
        </w:rPr>
        <w:t xml:space="preserve">вины, </w:t>
      </w:r>
      <w:r w:rsidR="005B59FF">
        <w:rPr>
          <w:rFonts w:ascii="Times New Roman" w:hAnsi="Times New Roman"/>
          <w:color w:val="000000" w:themeColor="text1"/>
          <w:sz w:val="28"/>
          <w:szCs w:val="28"/>
        </w:rPr>
        <w:t>наличия на иждивении двоих малолетних детей, а также отсутствие</w:t>
      </w:r>
      <w:r w:rsidRPr="0099187E">
        <w:rPr>
          <w:rFonts w:ascii="Times New Roman" w:hAnsi="Times New Roman"/>
          <w:color w:val="000000" w:themeColor="text1"/>
          <w:sz w:val="28"/>
          <w:szCs w:val="28"/>
        </w:rPr>
        <w:t xml:space="preserve"> отягчающих ответственность обстоятельств.   </w:t>
      </w:r>
    </w:p>
    <w:p w:rsidR="008D671E" w:rsidRPr="0099187E" w:rsidP="008D671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187E">
        <w:rPr>
          <w:rFonts w:ascii="Times New Roman" w:hAnsi="Times New Roman"/>
          <w:color w:val="000000" w:themeColor="text1"/>
          <w:sz w:val="28"/>
          <w:szCs w:val="28"/>
        </w:rPr>
        <w:t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</w:t>
      </w:r>
      <w:r w:rsidRPr="0099187E">
        <w:rPr>
          <w:rFonts w:ascii="Times New Roman" w:hAnsi="Times New Roman"/>
          <w:color w:val="000000" w:themeColor="text1"/>
          <w:sz w:val="28"/>
          <w:szCs w:val="28"/>
        </w:rPr>
        <w:t xml:space="preserve"> дорожного движения, суд считает необходимым назначить ему наказание в пределах санкции ч. 4 ст. 12.2 КоАП РФ.</w:t>
      </w:r>
    </w:p>
    <w:p w:rsidR="008D671E" w:rsidRPr="0099187E" w:rsidP="008D671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187E">
        <w:rPr>
          <w:rFonts w:ascii="Times New Roman" w:hAnsi="Times New Roman"/>
          <w:color w:val="000000" w:themeColor="text1"/>
          <w:sz w:val="28"/>
          <w:szCs w:val="28"/>
        </w:rPr>
        <w:t>Руководствуясь ст.ст. 29.10, 32.2  КоАП Российской Федерации,</w:t>
      </w:r>
    </w:p>
    <w:p w:rsidR="008D671E" w:rsidRPr="008D671E" w:rsidP="008D67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71E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8D671E" w:rsidRPr="0099187E" w:rsidP="008D671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9187E">
        <w:rPr>
          <w:rFonts w:ascii="Times New Roman" w:hAnsi="Times New Roman"/>
          <w:sz w:val="28"/>
          <w:szCs w:val="28"/>
        </w:rPr>
        <w:t>П О С Т А Н О В И Л:</w:t>
      </w:r>
    </w:p>
    <w:p w:rsidR="0099187E" w:rsidRPr="008D671E" w:rsidP="008D671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D671E" w:rsidRPr="008D671E" w:rsidP="008D6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Признать </w:t>
      </w:r>
      <w:r w:rsidRPr="0099187E">
        <w:rPr>
          <w:rFonts w:ascii="Times New Roman" w:hAnsi="Times New Roman"/>
          <w:sz w:val="28"/>
          <w:szCs w:val="28"/>
        </w:rPr>
        <w:t xml:space="preserve">Султанова Руслана </w:t>
      </w:r>
      <w:r w:rsidRPr="0099187E">
        <w:rPr>
          <w:rFonts w:ascii="Times New Roman" w:hAnsi="Times New Roman"/>
          <w:sz w:val="28"/>
          <w:szCs w:val="28"/>
        </w:rPr>
        <w:t>Рафисовича</w:t>
      </w:r>
      <w:r w:rsidRPr="0099187E">
        <w:rPr>
          <w:rFonts w:ascii="Times New Roman" w:hAnsi="Times New Roman"/>
          <w:sz w:val="28"/>
          <w:szCs w:val="28"/>
        </w:rPr>
        <w:t>,</w:t>
      </w:r>
      <w:r w:rsidRPr="008D671E">
        <w:rPr>
          <w:rFonts w:ascii="Times New Roman" w:hAnsi="Times New Roman"/>
          <w:b/>
          <w:sz w:val="28"/>
          <w:szCs w:val="28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 w:rsidRPr="008D671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виновным </w:t>
      </w:r>
      <w:r w:rsidRPr="008D671E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ч. 4 ст. 12.2 Кодекса Российской Федерации об административных правонарушениях, и назначить ему административное наказание в виде лишения права управления транспортными средствами сроком на 6 </w:t>
      </w:r>
      <w:r w:rsidRPr="008D671E">
        <w:rPr>
          <w:rFonts w:ascii="Times New Roman" w:hAnsi="Times New Roman"/>
          <w:sz w:val="28"/>
          <w:szCs w:val="28"/>
        </w:rPr>
        <w:t xml:space="preserve">(шесть) месяцев.  </w:t>
      </w:r>
    </w:p>
    <w:p w:rsidR="0099187E" w:rsidP="008D67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71E">
        <w:rPr>
          <w:rFonts w:ascii="Times New Roman" w:hAnsi="Times New Roman"/>
          <w:sz w:val="28"/>
          <w:szCs w:val="28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 w:rsidRPr="008D671E">
        <w:rPr>
          <w:rFonts w:ascii="Times New Roman" w:hAnsi="Times New Roman"/>
          <w:sz w:val="28"/>
          <w:szCs w:val="28"/>
        </w:rPr>
        <w:t xml:space="preserve"> права. </w:t>
      </w:r>
    </w:p>
    <w:p w:rsidR="0099187E" w:rsidP="008D67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187E">
        <w:rPr>
          <w:rFonts w:ascii="Times New Roman" w:hAnsi="Times New Roman"/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</w:t>
      </w:r>
      <w:r w:rsidRPr="0099187E">
        <w:rPr>
          <w:rFonts w:ascii="Times New Roman" w:hAnsi="Times New Roman"/>
          <w:sz w:val="28"/>
          <w:szCs w:val="28"/>
        </w:rPr>
        <w:t>должно сдать документы, предусмотренные</w:t>
      </w:r>
      <w:r w:rsidRPr="008D671E">
        <w:rPr>
          <w:rFonts w:ascii="Times New Roman" w:hAnsi="Times New Roman"/>
          <w:sz w:val="28"/>
          <w:szCs w:val="28"/>
        </w:rPr>
        <w:t xml:space="preserve"> част</w:t>
      </w:r>
      <w:r w:rsidRPr="008D671E">
        <w:rPr>
          <w:rFonts w:ascii="Times New Roman" w:hAnsi="Times New Roman"/>
          <w:sz w:val="28"/>
          <w:szCs w:val="28"/>
        </w:rPr>
        <w:t>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</w:t>
      </w:r>
      <w:r w:rsidRPr="008D671E">
        <w:rPr>
          <w:rFonts w:ascii="Times New Roman" w:hAnsi="Times New Roman"/>
          <w:sz w:val="28"/>
          <w:szCs w:val="28"/>
        </w:rPr>
        <w:t xml:space="preserve">, а в случае утраты указанных документов заявить об этом в указанный орган в тот же срок. </w:t>
      </w:r>
    </w:p>
    <w:p w:rsidR="008D671E" w:rsidRPr="008D671E" w:rsidP="008D67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71E">
        <w:rPr>
          <w:rFonts w:ascii="Times New Roman" w:hAnsi="Times New Roman"/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</w:t>
      </w:r>
      <w:r w:rsidRPr="008D671E">
        <w:rPr>
          <w:rFonts w:ascii="Times New Roman" w:hAnsi="Times New Roman"/>
          <w:sz w:val="28"/>
          <w:szCs w:val="28"/>
        </w:rPr>
        <w:t xml:space="preserve">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</w:t>
      </w:r>
      <w:r w:rsidRPr="008D671E">
        <w:rPr>
          <w:rFonts w:ascii="Times New Roman" w:hAnsi="Times New Roman"/>
          <w:sz w:val="28"/>
          <w:szCs w:val="28"/>
        </w:rPr>
        <w:t>наказания, заявления лица об утрате указанных документов.</w:t>
      </w:r>
    </w:p>
    <w:p w:rsidR="008D671E" w:rsidRPr="008D671E" w:rsidP="008D671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8D671E">
        <w:rPr>
          <w:rFonts w:ascii="Times New Roman" w:hAnsi="Times New Roman"/>
          <w:sz w:val="28"/>
          <w:szCs w:val="28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>
        <w:rPr>
          <w:rFonts w:ascii="Times New Roman" w:hAnsi="Times New Roman"/>
          <w:sz w:val="28"/>
          <w:szCs w:val="28"/>
        </w:rPr>
        <w:t>Султанова Р.Р.</w:t>
      </w:r>
      <w:r w:rsidRPr="008D671E">
        <w:rPr>
          <w:rFonts w:ascii="Times New Roman" w:hAnsi="Times New Roman"/>
          <w:sz w:val="28"/>
          <w:szCs w:val="28"/>
        </w:rPr>
        <w:t xml:space="preserve"> сдать водительское удостоверение на право </w:t>
      </w:r>
      <w:r w:rsidRPr="008D671E">
        <w:rPr>
          <w:rFonts w:ascii="Times New Roman" w:hAnsi="Times New Roman"/>
          <w:sz w:val="28"/>
          <w:szCs w:val="28"/>
        </w:rPr>
        <w:t>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</w:p>
    <w:p w:rsidR="008D671E" w:rsidRPr="008D671E" w:rsidP="008D671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8D671E">
        <w:rPr>
          <w:rFonts w:ascii="Times New Roman" w:eastAsia="SimSun" w:hAnsi="Times New Roman"/>
          <w:iCs/>
          <w:sz w:val="28"/>
          <w:szCs w:val="28"/>
          <w:lang w:eastAsia="zh-CN"/>
        </w:rPr>
        <w:t>Постановление может быть обжаловано в Ялтинский городской суд Республики Кры</w:t>
      </w:r>
      <w:r w:rsidRPr="008D671E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м </w:t>
      </w:r>
      <w:r w:rsidRPr="008D671E">
        <w:rPr>
          <w:rFonts w:ascii="Times New Roman" w:hAnsi="Times New Roman"/>
          <w:sz w:val="28"/>
          <w:szCs w:val="28"/>
        </w:rPr>
        <w:t xml:space="preserve">через мирового судью судебного участка № 99 Ялтинского судебного района (городской округ Ялта) </w:t>
      </w:r>
      <w:r w:rsidRPr="008D671E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в течение 10 дней со дня вынесения </w:t>
      </w:r>
      <w:r w:rsidRPr="008D671E">
        <w:rPr>
          <w:rFonts w:ascii="Times New Roman" w:hAnsi="Times New Roman"/>
          <w:sz w:val="28"/>
          <w:szCs w:val="28"/>
        </w:rPr>
        <w:t>или получения копии постановления.</w:t>
      </w:r>
    </w:p>
    <w:p w:rsidR="00120C8F" w:rsidRPr="008D671E" w:rsidP="00120C8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20C8F" w:rsidRPr="008D671E" w:rsidP="00120C8F">
      <w:pPr>
        <w:ind w:firstLine="570"/>
        <w:jc w:val="both"/>
        <w:rPr>
          <w:rFonts w:ascii="Times New Roman" w:hAnsi="Times New Roman"/>
          <w:sz w:val="28"/>
          <w:szCs w:val="28"/>
        </w:rPr>
      </w:pPr>
      <w:r w:rsidRPr="008D671E">
        <w:rPr>
          <w:rFonts w:ascii="Times New Roman" w:hAnsi="Times New Roman"/>
          <w:sz w:val="28"/>
          <w:szCs w:val="28"/>
        </w:rPr>
        <w:t>Мировой судья                                                                       М.О.</w:t>
      </w:r>
      <w:r w:rsidRPr="008D671E">
        <w:rPr>
          <w:rFonts w:ascii="Times New Roman" w:hAnsi="Times New Roman"/>
          <w:sz w:val="28"/>
          <w:szCs w:val="28"/>
        </w:rPr>
        <w:t xml:space="preserve"> Зайцева</w:t>
      </w:r>
    </w:p>
    <w:p w:rsidR="00120C8F" w:rsidRPr="008D671E" w:rsidP="00120C8F">
      <w:pPr>
        <w:rPr>
          <w:rFonts w:ascii="Times New Roman" w:hAnsi="Times New Roman"/>
          <w:sz w:val="28"/>
          <w:szCs w:val="28"/>
        </w:rPr>
      </w:pPr>
    </w:p>
    <w:p w:rsidR="00120C8F" w:rsidRPr="008D671E" w:rsidP="00120C8F">
      <w:pPr>
        <w:rPr>
          <w:sz w:val="28"/>
          <w:szCs w:val="28"/>
        </w:rPr>
      </w:pPr>
    </w:p>
    <w:p w:rsidR="000F5D75" w:rsidRPr="008D671E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8F"/>
    <w:rsid w:val="000F5D75"/>
    <w:rsid w:val="00120C8F"/>
    <w:rsid w:val="00463887"/>
    <w:rsid w:val="00515739"/>
    <w:rsid w:val="005B59FF"/>
    <w:rsid w:val="008436E4"/>
    <w:rsid w:val="008D671E"/>
    <w:rsid w:val="0099187E"/>
    <w:rsid w:val="00D93790"/>
    <w:rsid w:val="00FD7B9A"/>
    <w:rsid w:val="00FF29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C8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20C8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20C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120C8F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120C8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20C8F"/>
    <w:rPr>
      <w:rFonts w:ascii="Calibri" w:eastAsia="Times New Roman" w:hAnsi="Calibri" w:cs="Times New Roman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8D671E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8D671E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8D67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617E07AF6D983939A12C11FF503D47B360C51BBC155F422CFE40B8FBEA66DEF56F3C67B9DA228430068E1DF4A2BA6BA965773BFC0E3B72514d8M" TargetMode="External" /><Relationship Id="rId11" Type="http://schemas.openxmlformats.org/officeDocument/2006/relationships/hyperlink" Target="consultantplus://offline/ref=88796998D786868542162E8D2C1662B1EEDA24A0EC5409D4147DAC649BE6920010CAAED45491B6FAA12249574E5FEA70685F601279A7X3I" TargetMode="External" /><Relationship Id="rId12" Type="http://schemas.openxmlformats.org/officeDocument/2006/relationships/hyperlink" Target="consultantplus://offline/ref=88796998D786868542162E8D2C1662B1EEDA24A0EC5409D4147DAC649BE6920002CAF6DF5C90A3AEF2781E5A4EA5XEI" TargetMode="External" /><Relationship Id="rId13" Type="http://schemas.openxmlformats.org/officeDocument/2006/relationships/hyperlink" Target="consultantplus://offline/ref=6CBC180CDFEFFDF90615B74A0D6B4BF098AC1D24B2C830E016C858Y6t6M" TargetMode="External" /><Relationship Id="rId14" Type="http://schemas.openxmlformats.org/officeDocument/2006/relationships/hyperlink" Target="consultantplus://offline/ref=6CBC180CDFEFFDF90615B74A0D6B4BF09BA01824BF9767E2479D56633F8EF918E91423954B64FE61Y6t3M" TargetMode="External" /><Relationship Id="rId15" Type="http://schemas.openxmlformats.org/officeDocument/2006/relationships/hyperlink" Target="consultantplus://offline/ref=6CBC180CDFEFFDF90615B74A0D6B4BF09BA01824BF9767E2479D56633F8EF918E91423954B66FD63Y6t6M" TargetMode="External" /><Relationship Id="rId16" Type="http://schemas.openxmlformats.org/officeDocument/2006/relationships/hyperlink" Target="consultantplus://offline/ref=6CBC180CDFEFFDF90615B74A0D6B4BF09BA01824BF9767E2479D56633F8EF918E91423954B66FD62Y6t3M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A12ABB3FCE2B5B0B30580707A1081FD6A9BC3B6A2F419E0303AA695E814D2B26C969E5E250C4C9404103DB28C7F2011350780300653B222EXAL" TargetMode="External" /><Relationship Id="rId5" Type="http://schemas.openxmlformats.org/officeDocument/2006/relationships/hyperlink" Target="consultantplus://offline/ref=FE468DACCFED1EAD99E1F05A0DE2C84A7CE8F24B2B5479BBCEF456F967D96ED89E8ABF467CF6A4158035BDDFC57B54E257E80CF5C9rDV2I" TargetMode="External" /><Relationship Id="rId6" Type="http://schemas.openxmlformats.org/officeDocument/2006/relationships/hyperlink" Target="consultantplus://offline/ref=FE468DACCFED1EAD99E1F05A0DE2C84A7CE8F34B2A5479BBCEF456F967D96ED89E8ABF4175FFAF49D47ABC83802647E35DE80EF7D6D91023rDV7I" TargetMode="External" /><Relationship Id="rId7" Type="http://schemas.openxmlformats.org/officeDocument/2006/relationships/hyperlink" Target="consultantplus://offline/ref=FE468DACCFED1EAD99E1F05A0DE2C84A7CE8F34B2A5479BBCEF456F967D96ED89E8ABF4175FFA849D17ABC83802647E35DE80EF7D6D91023rDV7I" TargetMode="External" /><Relationship Id="rId8" Type="http://schemas.openxmlformats.org/officeDocument/2006/relationships/hyperlink" Target="consultantplus://offline/ref=FD1E0592579281721EF2EBF6F55A10543289911B03379F32E5A3F297474D12BEC6183D4AFCC64C0AA151BA8359CA19022082FEEF3FF01262TEb2M" TargetMode="External" /><Relationship Id="rId9" Type="http://schemas.openxmlformats.org/officeDocument/2006/relationships/hyperlink" Target="consultantplus://offline/ref=C617E07AF6D983939A12C11FF503D47B360C51BBC155F422CFE40B8FBEA66DEF56F3C67B9DA22F430568E1DF4A2BA6BA965773BFC0E3B72514d8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