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F94" w:rsidRPr="004160DF" w:rsidP="00E41F94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5-99-335</w:t>
      </w:r>
      <w:r w:rsidRPr="004160DF" w:rsidR="00E173B3">
        <w:rPr>
          <w:sz w:val="24"/>
          <w:szCs w:val="24"/>
        </w:rPr>
        <w:t>/2021</w:t>
      </w:r>
    </w:p>
    <w:p w:rsidR="00B22C6E" w:rsidRPr="004160DF" w:rsidP="00E41F94">
      <w:pPr>
        <w:pStyle w:val="Title"/>
        <w:jc w:val="right"/>
        <w:rPr>
          <w:sz w:val="24"/>
          <w:szCs w:val="24"/>
        </w:rPr>
      </w:pPr>
      <w:r w:rsidRPr="004160DF">
        <w:rPr>
          <w:sz w:val="24"/>
          <w:szCs w:val="24"/>
        </w:rPr>
        <w:t xml:space="preserve">УИД 91 </w:t>
      </w:r>
      <w:r w:rsidRPr="004160DF">
        <w:rPr>
          <w:sz w:val="24"/>
          <w:szCs w:val="24"/>
          <w:lang w:val="en-US"/>
        </w:rPr>
        <w:t>MS</w:t>
      </w:r>
      <w:r w:rsidR="00B245A9">
        <w:rPr>
          <w:sz w:val="24"/>
          <w:szCs w:val="24"/>
        </w:rPr>
        <w:t>0097-01-2021-000887-61</w:t>
      </w:r>
    </w:p>
    <w:p w:rsidR="0019565F" w:rsidRPr="004160DF" w:rsidP="00E41F94">
      <w:pPr>
        <w:pStyle w:val="Title"/>
        <w:rPr>
          <w:sz w:val="24"/>
          <w:szCs w:val="24"/>
        </w:rPr>
      </w:pPr>
    </w:p>
    <w:p w:rsidR="00E41F94" w:rsidRPr="00B22C6E" w:rsidP="00E41F94">
      <w:pPr>
        <w:pStyle w:val="Title"/>
        <w:rPr>
          <w:sz w:val="25"/>
          <w:szCs w:val="25"/>
        </w:rPr>
      </w:pPr>
      <w:r w:rsidRPr="00B22C6E">
        <w:rPr>
          <w:sz w:val="25"/>
          <w:szCs w:val="25"/>
        </w:rPr>
        <w:t>ПОСТАНОВЛЕНИЕ</w:t>
      </w:r>
    </w:p>
    <w:p w:rsidR="00E41F94" w:rsidRPr="00B22C6E" w:rsidP="00E41F9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22C6E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E41F94" w:rsidRPr="00B22C6E" w:rsidP="00E41F94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</w:p>
    <w:p w:rsidR="00E41F94" w:rsidRPr="00B61B13" w:rsidP="00E41F94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B61B13">
        <w:rPr>
          <w:rFonts w:ascii="Times New Roman" w:hAnsi="Times New Roman"/>
          <w:sz w:val="25"/>
          <w:szCs w:val="25"/>
        </w:rPr>
        <w:t>г. Ялта</w:t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  <w:t xml:space="preserve">       </w:t>
      </w:r>
      <w:r w:rsidRPr="00B61B13" w:rsidR="00B245A9">
        <w:rPr>
          <w:rFonts w:ascii="Times New Roman" w:hAnsi="Times New Roman"/>
          <w:sz w:val="25"/>
          <w:szCs w:val="25"/>
        </w:rPr>
        <w:t>17</w:t>
      </w:r>
      <w:r w:rsidRPr="00B61B13">
        <w:rPr>
          <w:rFonts w:ascii="Times New Roman" w:hAnsi="Times New Roman"/>
          <w:sz w:val="25"/>
          <w:szCs w:val="25"/>
        </w:rPr>
        <w:t xml:space="preserve"> августа </w:t>
      </w:r>
      <w:r w:rsidRPr="00B61B13" w:rsidR="00E173B3">
        <w:rPr>
          <w:rFonts w:ascii="Times New Roman" w:hAnsi="Times New Roman"/>
          <w:sz w:val="25"/>
          <w:szCs w:val="25"/>
        </w:rPr>
        <w:t>2021</w:t>
      </w:r>
      <w:r w:rsidRPr="00B61B13">
        <w:rPr>
          <w:rFonts w:ascii="Times New Roman" w:hAnsi="Times New Roman"/>
          <w:sz w:val="25"/>
          <w:szCs w:val="25"/>
        </w:rPr>
        <w:t xml:space="preserve"> года</w:t>
      </w:r>
    </w:p>
    <w:p w:rsidR="00E41F94" w:rsidRPr="00B61B13" w:rsidP="00E41F9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7708A2" w:rsidRPr="00B61B13" w:rsidP="00E41F94">
      <w:pPr>
        <w:spacing w:after="0" w:line="240" w:lineRule="auto"/>
        <w:ind w:left="-142" w:firstLine="850"/>
        <w:jc w:val="both"/>
        <w:rPr>
          <w:rFonts w:ascii="Times New Roman" w:hAnsi="Times New Roman"/>
          <w:sz w:val="25"/>
          <w:szCs w:val="25"/>
        </w:rPr>
      </w:pPr>
      <w:r w:rsidRPr="00B61B13">
        <w:rPr>
          <w:rFonts w:ascii="Times New Roman" w:hAnsi="Times New Roman"/>
          <w:sz w:val="25"/>
          <w:szCs w:val="25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E41F94" w:rsidRPr="00B61B13" w:rsidP="0020198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61B13">
        <w:rPr>
          <w:rFonts w:ascii="Times New Roman" w:hAnsi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 должностного лица</w:t>
      </w:r>
      <w:r w:rsidRPr="00B61B13" w:rsidR="00B245A9">
        <w:rPr>
          <w:rFonts w:ascii="Times New Roman" w:hAnsi="Times New Roman"/>
          <w:sz w:val="25"/>
          <w:szCs w:val="25"/>
        </w:rPr>
        <w:t xml:space="preserve"> – президента Крымской региональной физкультурно-спортивной общественной организации «Федерация восточного боевого единоборства КаратэДо Сито-Рю Крыма» </w:t>
      </w:r>
      <w:r w:rsidRPr="00B61B13" w:rsidR="00B245A9">
        <w:rPr>
          <w:rFonts w:ascii="Times New Roman" w:hAnsi="Times New Roman"/>
          <w:b/>
          <w:sz w:val="25"/>
          <w:szCs w:val="25"/>
        </w:rPr>
        <w:t>Мамадалиева</w:t>
      </w:r>
      <w:r w:rsidRPr="00B61B13" w:rsidR="00B245A9">
        <w:rPr>
          <w:rFonts w:ascii="Times New Roman" w:hAnsi="Times New Roman"/>
          <w:b/>
          <w:sz w:val="25"/>
          <w:szCs w:val="25"/>
        </w:rPr>
        <w:t xml:space="preserve"> Рустама </w:t>
      </w:r>
      <w:r w:rsidRPr="00B61B13" w:rsidR="00B245A9">
        <w:rPr>
          <w:rFonts w:ascii="Times New Roman" w:hAnsi="Times New Roman"/>
          <w:b/>
          <w:sz w:val="25"/>
          <w:szCs w:val="25"/>
        </w:rPr>
        <w:t>Бегижановича</w:t>
      </w:r>
      <w:r w:rsidRPr="00B61B13" w:rsidR="00B245A9">
        <w:rPr>
          <w:rFonts w:ascii="Times New Roman" w:hAnsi="Times New Roman"/>
          <w:sz w:val="25"/>
          <w:szCs w:val="25"/>
        </w:rPr>
        <w:t xml:space="preserve">, </w:t>
      </w:r>
      <w:r w:rsidRPr="00FD7B9A" w:rsidR="00C014F2">
        <w:rPr>
          <w:rFonts w:ascii="Times New Roman" w:hAnsi="Times New Roman"/>
        </w:rPr>
        <w:t>«ПЕРСОНАЛЬНЫЕ ДАННЫЕ»</w:t>
      </w:r>
      <w:r w:rsidRPr="00B61B13" w:rsidR="00B245A9">
        <w:rPr>
          <w:rFonts w:ascii="Times New Roman" w:hAnsi="Times New Roman"/>
          <w:sz w:val="25"/>
          <w:szCs w:val="25"/>
        </w:rPr>
        <w:t>, привлекаемого</w:t>
      </w:r>
      <w:r w:rsidRPr="00B61B13" w:rsidR="0019565F">
        <w:rPr>
          <w:rFonts w:ascii="Times New Roman" w:hAnsi="Times New Roman"/>
          <w:sz w:val="25"/>
          <w:szCs w:val="25"/>
        </w:rPr>
        <w:t xml:space="preserve"> </w:t>
      </w:r>
      <w:r w:rsidRPr="00B61B13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</w:t>
      </w:r>
      <w:r w:rsidRPr="00B61B13" w:rsidR="002032D7">
        <w:rPr>
          <w:rFonts w:ascii="Times New Roman" w:hAnsi="Times New Roman"/>
          <w:sz w:val="25"/>
          <w:szCs w:val="25"/>
        </w:rPr>
        <w:t xml:space="preserve">шения, предусмотренного </w:t>
      </w:r>
      <w:r w:rsidRPr="00B61B13" w:rsidR="00565261">
        <w:rPr>
          <w:rFonts w:ascii="Times New Roman" w:hAnsi="Times New Roman"/>
          <w:sz w:val="25"/>
          <w:szCs w:val="25"/>
        </w:rPr>
        <w:t xml:space="preserve"> </w:t>
      </w:r>
      <w:r w:rsidRPr="00B61B13" w:rsidR="00B245A9">
        <w:rPr>
          <w:rFonts w:ascii="Times New Roman" w:hAnsi="Times New Roman"/>
          <w:sz w:val="25"/>
          <w:szCs w:val="25"/>
        </w:rPr>
        <w:t xml:space="preserve">ч. 1 ст. 15.33.2 </w:t>
      </w:r>
      <w:r w:rsidRPr="00B61B13" w:rsidR="00201985">
        <w:rPr>
          <w:rFonts w:ascii="Times New Roman" w:hAnsi="Times New Roman"/>
          <w:sz w:val="25"/>
          <w:szCs w:val="25"/>
        </w:rPr>
        <w:t xml:space="preserve"> КоАП РФ,</w:t>
      </w:r>
    </w:p>
    <w:p w:rsidR="00E41F94" w:rsidRPr="00B61B13" w:rsidP="00E41F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B61B13">
        <w:rPr>
          <w:rFonts w:ascii="Times New Roman" w:hAnsi="Times New Roman"/>
          <w:b/>
          <w:sz w:val="25"/>
          <w:szCs w:val="25"/>
        </w:rPr>
        <w:t>У С Т А Н О В И Л:</w:t>
      </w:r>
    </w:p>
    <w:p w:rsidR="00201985" w:rsidRPr="00B61B13" w:rsidP="00E41F9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E41F94" w:rsidRPr="00B61B13" w:rsidP="00B245A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61B13">
        <w:rPr>
          <w:rFonts w:ascii="Times New Roman" w:hAnsi="Times New Roman"/>
          <w:sz w:val="25"/>
          <w:szCs w:val="25"/>
        </w:rPr>
        <w:t xml:space="preserve">Согласно  </w:t>
      </w:r>
      <w:r w:rsidRPr="00B61B13" w:rsidR="00B245A9">
        <w:rPr>
          <w:rFonts w:ascii="Times New Roman" w:hAnsi="Times New Roman"/>
          <w:sz w:val="25"/>
          <w:szCs w:val="25"/>
        </w:rPr>
        <w:t>протокола № 434 от 07.06</w:t>
      </w:r>
      <w:r w:rsidRPr="00B61B13" w:rsidR="00B22C6E">
        <w:rPr>
          <w:rFonts w:ascii="Times New Roman" w:hAnsi="Times New Roman"/>
          <w:sz w:val="25"/>
          <w:szCs w:val="25"/>
        </w:rPr>
        <w:t>.2021</w:t>
      </w:r>
      <w:r w:rsidRPr="00B61B13">
        <w:rPr>
          <w:rFonts w:ascii="Times New Roman" w:hAnsi="Times New Roman"/>
          <w:sz w:val="25"/>
          <w:szCs w:val="25"/>
        </w:rPr>
        <w:t xml:space="preserve"> года </w:t>
      </w:r>
      <w:r w:rsidRPr="00B61B13" w:rsidR="00B245A9">
        <w:rPr>
          <w:rFonts w:ascii="Times New Roman" w:hAnsi="Times New Roman"/>
          <w:sz w:val="25"/>
          <w:szCs w:val="25"/>
        </w:rPr>
        <w:t>должно</w:t>
      </w:r>
      <w:r w:rsidRPr="00B61B13" w:rsidR="00B61B13">
        <w:rPr>
          <w:rFonts w:ascii="Times New Roman" w:hAnsi="Times New Roman"/>
          <w:sz w:val="25"/>
          <w:szCs w:val="25"/>
        </w:rPr>
        <w:t xml:space="preserve">стное лицо </w:t>
      </w:r>
      <w:r w:rsidRPr="00B61B13" w:rsidR="00B245A9">
        <w:rPr>
          <w:rFonts w:ascii="Times New Roman" w:hAnsi="Times New Roman"/>
          <w:sz w:val="25"/>
          <w:szCs w:val="25"/>
        </w:rPr>
        <w:t>Мамадалиев Р.Б. несвоевременно-19 апреля</w:t>
      </w:r>
      <w:r w:rsidRPr="00B61B13" w:rsidR="00565261">
        <w:rPr>
          <w:rFonts w:ascii="Times New Roman" w:hAnsi="Times New Roman"/>
          <w:sz w:val="25"/>
          <w:szCs w:val="25"/>
        </w:rPr>
        <w:t xml:space="preserve"> 2021 года</w:t>
      </w:r>
      <w:r w:rsidRPr="00B61B13" w:rsidR="00B245A9">
        <w:rPr>
          <w:rFonts w:ascii="Times New Roman" w:hAnsi="Times New Roman"/>
          <w:sz w:val="25"/>
          <w:szCs w:val="25"/>
        </w:rPr>
        <w:t>- представил сведения по форме СЗВ-М (ежемесячная отчетность) за март 2021</w:t>
      </w:r>
      <w:r w:rsidRPr="00B61B13" w:rsidR="00565261">
        <w:rPr>
          <w:rFonts w:ascii="Times New Roman" w:hAnsi="Times New Roman"/>
          <w:sz w:val="25"/>
          <w:szCs w:val="25"/>
        </w:rPr>
        <w:t xml:space="preserve"> </w:t>
      </w:r>
      <w:r w:rsidRPr="00B61B13" w:rsidR="00B245A9">
        <w:rPr>
          <w:rFonts w:ascii="Times New Roman" w:hAnsi="Times New Roman"/>
          <w:sz w:val="25"/>
          <w:szCs w:val="25"/>
        </w:rPr>
        <w:t>посредством телекоммуникационной связи (БПИ) на 1 застрахованное лицо, при установленном сроке сдачи отчетности – до 15 апреля 2021 года</w:t>
      </w:r>
      <w:r w:rsidRPr="00B61B13">
        <w:rPr>
          <w:rFonts w:ascii="Times New Roman" w:hAnsi="Times New Roman"/>
          <w:sz w:val="25"/>
          <w:szCs w:val="25"/>
        </w:rPr>
        <w:t xml:space="preserve">, </w:t>
      </w:r>
      <w:r w:rsidRPr="00B61B13" w:rsidR="003B1FA3">
        <w:rPr>
          <w:rFonts w:ascii="Times New Roman" w:hAnsi="Times New Roman"/>
          <w:sz w:val="25"/>
          <w:szCs w:val="25"/>
        </w:rPr>
        <w:t>чем нарушил</w:t>
      </w:r>
      <w:r w:rsidRPr="00B61B13" w:rsidR="00B245A9">
        <w:rPr>
          <w:rFonts w:ascii="Times New Roman" w:hAnsi="Times New Roman"/>
          <w:sz w:val="25"/>
          <w:szCs w:val="25"/>
        </w:rPr>
        <w:t xml:space="preserve"> пункт 2.2 ст. 11</w:t>
      </w:r>
      <w:r w:rsidRPr="00B61B13">
        <w:rPr>
          <w:rFonts w:ascii="Times New Roman" w:hAnsi="Times New Roman"/>
          <w:sz w:val="25"/>
          <w:szCs w:val="25"/>
        </w:rPr>
        <w:t xml:space="preserve"> </w:t>
      </w:r>
      <w:r w:rsidRPr="00B61B13" w:rsidR="00B245A9">
        <w:rPr>
          <w:rFonts w:ascii="Times New Roman" w:hAnsi="Times New Roman"/>
          <w:sz w:val="25"/>
          <w:szCs w:val="25"/>
        </w:rPr>
        <w:t>Федерального Закона от 01.04.1996 года № 27-ФЗ « Об индивидуальном</w:t>
      </w:r>
      <w:r w:rsidRPr="00B61B13" w:rsidR="002C658A">
        <w:rPr>
          <w:rFonts w:ascii="Times New Roman" w:hAnsi="Times New Roman"/>
          <w:sz w:val="25"/>
          <w:szCs w:val="25"/>
        </w:rPr>
        <w:t xml:space="preserve"> (персонифицированном) учете в системе обязательного пенсионного страхования</w:t>
      </w:r>
      <w:r w:rsidRPr="00B61B13" w:rsidR="00B245A9">
        <w:rPr>
          <w:rFonts w:ascii="Times New Roman" w:hAnsi="Times New Roman"/>
          <w:sz w:val="25"/>
          <w:szCs w:val="25"/>
        </w:rPr>
        <w:t xml:space="preserve"> </w:t>
      </w:r>
      <w:r w:rsidRPr="00B61B13" w:rsidR="00565261">
        <w:rPr>
          <w:rFonts w:ascii="Times New Roman" w:hAnsi="Times New Roman"/>
          <w:sz w:val="25"/>
          <w:szCs w:val="25"/>
        </w:rPr>
        <w:t>»</w:t>
      </w:r>
      <w:r w:rsidRPr="00B61B13" w:rsidR="00CB7FED">
        <w:rPr>
          <w:rFonts w:ascii="Times New Roman" w:hAnsi="Times New Roman"/>
          <w:sz w:val="25"/>
          <w:szCs w:val="25"/>
        </w:rPr>
        <w:t xml:space="preserve">, </w:t>
      </w:r>
      <w:r w:rsidRPr="00B61B13">
        <w:rPr>
          <w:rFonts w:ascii="Times New Roman" w:hAnsi="Times New Roman"/>
          <w:sz w:val="25"/>
          <w:szCs w:val="25"/>
        </w:rPr>
        <w:t>то есть совершил</w:t>
      </w:r>
      <w:r w:rsidRPr="00B61B13" w:rsidR="00CB7FED">
        <w:rPr>
          <w:rFonts w:ascii="Times New Roman" w:hAnsi="Times New Roman"/>
          <w:sz w:val="25"/>
          <w:szCs w:val="25"/>
        </w:rPr>
        <w:t xml:space="preserve"> </w:t>
      </w:r>
      <w:r w:rsidRPr="00B61B13">
        <w:rPr>
          <w:rFonts w:ascii="Times New Roman" w:hAnsi="Times New Roman"/>
          <w:sz w:val="25"/>
          <w:szCs w:val="25"/>
        </w:rPr>
        <w:t xml:space="preserve"> административное правонаруше</w:t>
      </w:r>
      <w:r w:rsidRPr="00B61B13" w:rsidR="00CB7FED">
        <w:rPr>
          <w:rFonts w:ascii="Times New Roman" w:hAnsi="Times New Roman"/>
          <w:sz w:val="25"/>
          <w:szCs w:val="25"/>
        </w:rPr>
        <w:t xml:space="preserve">ние, предусмотренное </w:t>
      </w:r>
      <w:r w:rsidRPr="00B61B13" w:rsidR="002C658A">
        <w:rPr>
          <w:rFonts w:ascii="Times New Roman" w:hAnsi="Times New Roman"/>
          <w:sz w:val="25"/>
          <w:szCs w:val="25"/>
        </w:rPr>
        <w:t>ч.1 ст. 15.33.2</w:t>
      </w:r>
      <w:r w:rsidRPr="00B61B13" w:rsidR="00B22C6E">
        <w:rPr>
          <w:rFonts w:ascii="Times New Roman" w:hAnsi="Times New Roman"/>
          <w:sz w:val="25"/>
          <w:szCs w:val="25"/>
        </w:rPr>
        <w:t xml:space="preserve"> </w:t>
      </w:r>
      <w:r w:rsidRPr="00B61B13">
        <w:rPr>
          <w:rFonts w:ascii="Times New Roman" w:hAnsi="Times New Roman"/>
          <w:sz w:val="25"/>
          <w:szCs w:val="25"/>
        </w:rPr>
        <w:t xml:space="preserve"> КоАП РФ.    </w:t>
      </w:r>
    </w:p>
    <w:p w:rsidR="002C658A" w:rsidRPr="00B61B13" w:rsidP="002C658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B61B13">
        <w:rPr>
          <w:rFonts w:ascii="Times New Roman" w:hAnsi="Times New Roman"/>
          <w:sz w:val="25"/>
          <w:szCs w:val="25"/>
        </w:rPr>
        <w:t>В судебном заседании</w:t>
      </w:r>
      <w:r w:rsidRPr="00B61B13" w:rsidR="00E41F94">
        <w:rPr>
          <w:rFonts w:ascii="Times New Roman" w:hAnsi="Times New Roman"/>
          <w:sz w:val="25"/>
          <w:szCs w:val="25"/>
        </w:rPr>
        <w:t xml:space="preserve"> </w:t>
      </w:r>
      <w:r w:rsidRPr="00B61B13" w:rsidR="00565261">
        <w:rPr>
          <w:rFonts w:ascii="Times New Roman" w:hAnsi="Times New Roman"/>
          <w:sz w:val="25"/>
          <w:szCs w:val="25"/>
        </w:rPr>
        <w:t xml:space="preserve"> </w:t>
      </w:r>
      <w:r w:rsidRPr="00B61B13">
        <w:rPr>
          <w:rFonts w:ascii="Times New Roman" w:hAnsi="Times New Roman"/>
          <w:sz w:val="25"/>
          <w:szCs w:val="25"/>
        </w:rPr>
        <w:t>Мамадалиев</w:t>
      </w:r>
      <w:r w:rsidRPr="00B61B13">
        <w:rPr>
          <w:rFonts w:ascii="Times New Roman" w:hAnsi="Times New Roman"/>
          <w:sz w:val="25"/>
          <w:szCs w:val="25"/>
        </w:rPr>
        <w:t xml:space="preserve"> Р.Б. вину в совершении правонарушении не признал, пояснив, что как президент возглавляет общественную организацию, безвозмездно выполняет трудовую функцию, и поэтому считается неработающим лицом. В силу этого данный отчет был отправлен им ошибочно, в связ</w:t>
      </w:r>
      <w:r w:rsidRPr="00B61B13">
        <w:rPr>
          <w:rFonts w:ascii="Times New Roman" w:hAnsi="Times New Roman"/>
          <w:sz w:val="25"/>
          <w:szCs w:val="25"/>
        </w:rPr>
        <w:t>и с чем он направил в Управление Пенсионного фонда по гор.Ялте отменяющую форму, которая были принята. В связи с этим просит прекратить производство по дел, поскольку не является субъектом данного правонарушения.</w:t>
      </w:r>
    </w:p>
    <w:p w:rsidR="00E41F94" w:rsidRPr="00B61B13" w:rsidP="00565261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B61B13">
        <w:rPr>
          <w:rFonts w:ascii="Times New Roman" w:hAnsi="Times New Roman"/>
          <w:sz w:val="25"/>
          <w:szCs w:val="25"/>
        </w:rPr>
        <w:t xml:space="preserve"> </w:t>
      </w:r>
      <w:r w:rsidRPr="00B61B13" w:rsidR="002C658A">
        <w:rPr>
          <w:rFonts w:ascii="Times New Roman" w:hAnsi="Times New Roman"/>
          <w:sz w:val="25"/>
          <w:szCs w:val="25"/>
        </w:rPr>
        <w:t>Выслушав Мамадалиева Р.Б., и</w:t>
      </w:r>
      <w:r w:rsidRPr="00B61B13">
        <w:rPr>
          <w:rFonts w:ascii="Times New Roman" w:hAnsi="Times New Roman"/>
          <w:sz w:val="25"/>
          <w:szCs w:val="25"/>
        </w:rPr>
        <w:t>сследовав мате</w:t>
      </w:r>
      <w:r w:rsidRPr="00B61B13">
        <w:rPr>
          <w:rFonts w:ascii="Times New Roman" w:hAnsi="Times New Roman"/>
          <w:sz w:val="25"/>
          <w:szCs w:val="25"/>
        </w:rPr>
        <w:t>риалы дела в полном объеме, прихожу к следующему.</w:t>
      </w:r>
    </w:p>
    <w:p w:rsidR="00847878" w:rsidRPr="00B61B13" w:rsidP="0084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статья 24.1</w:t>
        </w:r>
      </w:hyperlink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РФ).</w:t>
      </w:r>
    </w:p>
    <w:p w:rsidR="00847878" w:rsidRPr="00B61B13" w:rsidP="0084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В соответствии со </w:t>
      </w:r>
      <w:hyperlink r:id="rId5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ста</w:t>
        </w:r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тьей 26.1</w:t>
        </w:r>
      </w:hyperlink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 по делу об административном правонарушении подлежат выяснению, в частности: наличие события административного правонарушения; лицо, совершившее противоправные действия (бездействие), за которые </w:t>
      </w:r>
      <w:hyperlink r:id="rId6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Кодексом</w:t>
        </w:r>
      </w:hyperlink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акже виновность лица в совершении административного правонарушения.</w:t>
      </w:r>
    </w:p>
    <w:p w:rsidR="00DC382C" w:rsidRPr="00B61B13" w:rsidP="002C6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r w:rsidRPr="00B61B13" w:rsidR="00B61B13">
        <w:rPr>
          <w:rFonts w:ascii="Times New Roman" w:eastAsia="Calibri" w:hAnsi="Times New Roman"/>
          <w:sz w:val="25"/>
          <w:szCs w:val="25"/>
          <w:lang w:eastAsia="en-US"/>
        </w:rPr>
        <w:tab/>
      </w:r>
      <w:r w:rsidRPr="00B61B13">
        <w:rPr>
          <w:rFonts w:ascii="Times New Roman" w:eastAsia="Calibri" w:hAnsi="Times New Roman"/>
          <w:sz w:val="25"/>
          <w:szCs w:val="25"/>
          <w:lang w:eastAsia="en-US"/>
        </w:rPr>
        <w:t xml:space="preserve">Согласно </w:t>
      </w:r>
      <w:r w:rsidRPr="00B61B13" w:rsidR="002C658A">
        <w:rPr>
          <w:rFonts w:ascii="Times New Roman" w:eastAsia="Calibri" w:hAnsi="Times New Roman"/>
          <w:sz w:val="25"/>
          <w:szCs w:val="25"/>
          <w:lang w:eastAsia="en-US"/>
        </w:rPr>
        <w:t>ч.1 ст. 15.33.2</w:t>
      </w:r>
      <w:r w:rsidRPr="00B61B13" w:rsidR="00E41F94">
        <w:rPr>
          <w:rFonts w:ascii="Times New Roman" w:eastAsia="Calibri" w:hAnsi="Times New Roman"/>
          <w:sz w:val="25"/>
          <w:szCs w:val="25"/>
          <w:lang w:eastAsia="en-US"/>
        </w:rPr>
        <w:t xml:space="preserve"> </w:t>
      </w:r>
      <w:r w:rsidRPr="00B61B13" w:rsidR="00E41F94">
        <w:rPr>
          <w:rFonts w:ascii="Times New Roman" w:hAnsi="Times New Roman"/>
          <w:sz w:val="25"/>
          <w:szCs w:val="25"/>
        </w:rPr>
        <w:t>КоАП РФ, административная ответственность наступает</w:t>
      </w:r>
      <w:r w:rsidRPr="00B61B13" w:rsidR="00E41F94">
        <w:rPr>
          <w:rFonts w:ascii="Times New Roman" w:eastAsia="Calibri" w:hAnsi="Times New Roman"/>
          <w:sz w:val="25"/>
          <w:szCs w:val="25"/>
          <w:lang w:eastAsia="en-US"/>
        </w:rPr>
        <w:t xml:space="preserve"> за </w:t>
      </w:r>
      <w:r w:rsidRPr="00B61B13" w:rsidR="002C658A">
        <w:rPr>
          <w:rFonts w:ascii="Times New Roman" w:hAnsi="Times New Roman" w:eastAsiaTheme="minorHAnsi"/>
          <w:sz w:val="25"/>
          <w:szCs w:val="25"/>
          <w:lang w:eastAsia="en-US"/>
        </w:rPr>
        <w:t xml:space="preserve"> непредставление в установленный </w:t>
      </w:r>
      <w:hyperlink r:id="rId7" w:history="1">
        <w:r w:rsidRPr="00B61B13" w:rsidR="002C658A">
          <w:rPr>
            <w:rFonts w:ascii="Times New Roman" w:hAnsi="Times New Roman" w:eastAsiaTheme="minorHAnsi"/>
            <w:sz w:val="25"/>
            <w:szCs w:val="25"/>
            <w:lang w:eastAsia="en-US"/>
          </w:rPr>
          <w:t>законодательством</w:t>
        </w:r>
      </w:hyperlink>
      <w:r w:rsidRPr="00B61B13" w:rsidR="002C658A">
        <w:rPr>
          <w:rFonts w:ascii="Times New Roman" w:hAnsi="Times New Roman" w:eastAsiaTheme="minorHAnsi"/>
          <w:sz w:val="25"/>
          <w:szCs w:val="25"/>
          <w:lang w:eastAsia="en-US"/>
        </w:rPr>
        <w:t xml:space="preserve"> Российской Федерации об индивидуальном (персонифицированном) учете в системе </w:t>
      </w:r>
      <w:r w:rsidRPr="00B61B13" w:rsidR="002C658A">
        <w:rPr>
          <w:rFonts w:ascii="Times New Roman" w:hAnsi="Times New Roman" w:eastAsiaTheme="minorHAnsi"/>
          <w:sz w:val="25"/>
          <w:szCs w:val="25"/>
          <w:lang w:eastAsia="en-US"/>
        </w:rPr>
        <w:t xml:space="preserve"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B61B13" w:rsidR="002C658A">
          <w:rPr>
            <w:rFonts w:ascii="Times New Roman" w:hAnsi="Times New Roman" w:eastAsiaTheme="minorHAnsi"/>
            <w:sz w:val="25"/>
            <w:szCs w:val="25"/>
            <w:lang w:eastAsia="en-US"/>
          </w:rPr>
          <w:t>частью 2</w:t>
        </w:r>
      </w:hyperlink>
      <w:r w:rsidRPr="00B61B13" w:rsidR="002C658A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настоящей статьи,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и  влечет наложение административного штрафа на должностных лиц в размере от </w:t>
      </w:r>
      <w:r w:rsidRPr="00B61B13" w:rsidR="002C658A">
        <w:rPr>
          <w:rFonts w:ascii="Times New Roman" w:hAnsi="Times New Roman" w:eastAsiaTheme="minorHAnsi"/>
          <w:sz w:val="25"/>
          <w:szCs w:val="25"/>
          <w:lang w:eastAsia="en-US"/>
        </w:rPr>
        <w:t xml:space="preserve">трехсот до пятисот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рублей.</w:t>
      </w:r>
    </w:p>
    <w:p w:rsidR="00893C78" w:rsidRPr="00B61B13" w:rsidP="00893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В </w:t>
      </w:r>
      <w:r w:rsidRPr="00B61B13" w:rsidR="002C658A">
        <w:rPr>
          <w:rFonts w:ascii="Times New Roman" w:hAnsi="Times New Roman" w:eastAsiaTheme="minorHAnsi"/>
          <w:sz w:val="25"/>
          <w:szCs w:val="25"/>
          <w:lang w:eastAsia="en-US"/>
        </w:rPr>
        <w:t>абзаце 2</w:t>
      </w:r>
      <w:r w:rsidRPr="00B61B13" w:rsidR="00DC382C">
        <w:rPr>
          <w:rFonts w:ascii="Times New Roman" w:hAnsi="Times New Roman" w:eastAsiaTheme="minorHAnsi"/>
          <w:sz w:val="25"/>
          <w:szCs w:val="25"/>
          <w:lang w:eastAsia="en-US"/>
        </w:rPr>
        <w:t xml:space="preserve"> статьи </w:t>
      </w:r>
      <w:hyperlink r:id="rId9" w:history="1">
        <w:r w:rsidRPr="00B61B13" w:rsidR="002C658A">
          <w:rPr>
            <w:rFonts w:ascii="Times New Roman" w:hAnsi="Times New Roman" w:eastAsiaTheme="minorHAnsi"/>
            <w:sz w:val="25"/>
            <w:szCs w:val="25"/>
            <w:lang w:eastAsia="en-US"/>
          </w:rPr>
          <w:t>8</w:t>
        </w:r>
      </w:hyperlink>
      <w:r w:rsidRPr="00B61B13" w:rsidR="004E050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B61B13" w:rsidR="002C658A">
        <w:rPr>
          <w:rFonts w:ascii="Times New Roman" w:hAnsi="Times New Roman" w:eastAsiaTheme="minorHAnsi"/>
          <w:sz w:val="25"/>
          <w:szCs w:val="25"/>
          <w:lang w:eastAsia="en-US"/>
        </w:rPr>
        <w:t xml:space="preserve">Федерального закона от 01.04.1996 N 27-ФЗ (ред. от 24.02.2021) "Об индивидуальном (персонифицированном) учете в системе обязательного пенсионного страхования"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определено, что </w:t>
      </w:r>
      <w:r w:rsidRPr="00B61B13" w:rsidR="00DC382C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B61B13">
        <w:rPr>
          <w:rFonts w:ascii="Times New Roman" w:hAnsi="Times New Roman" w:eastAsiaTheme="minorHAnsi"/>
          <w:sz w:val="25"/>
          <w:szCs w:val="25"/>
          <w:lang w:eastAsia="en-US"/>
        </w:rPr>
        <w:t>с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трахователь представляет в соответствующий орган Пенсионного фонда Российской Федерации сведения (за исключением сведений, предусмотренных </w:t>
      </w:r>
      <w:hyperlink r:id="rId10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пунктом 2.3 статьи 11</w:t>
        </w:r>
      </w:hyperlink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Федерального закона) о всех лицах, работающих у него по трудовому договору, а также заключивших дог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ведения, должны быть подписаны электронной подписью в соответствии с Федеральным </w:t>
      </w:r>
      <w:hyperlink r:id="rId11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законом</w:t>
        </w:r>
      </w:hyperlink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от 6 апреля 2011 года N 63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893C78" w:rsidRPr="00B61B13" w:rsidP="00893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В соответствии с пунктом 2.2 статьи  11</w:t>
      </w:r>
      <w:r w:rsidRPr="00B61B13" w:rsidR="000140A4">
        <w:rPr>
          <w:rFonts w:ascii="Times New Roman" w:hAnsi="Times New Roman" w:eastAsiaTheme="minorHAnsi"/>
          <w:sz w:val="25"/>
          <w:szCs w:val="25"/>
          <w:lang w:eastAsia="en-US"/>
        </w:rPr>
        <w:t xml:space="preserve"> Федерального закона от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01.04.1996 N 27-ФЗ (ред. от 24.02.2021) "Об индивидуальном (п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ерсонифицированном) учете в системе обязательного пенсионного страхования" 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12" w:history="1">
        <w:r w:rsidRPr="00D374F9">
          <w:rPr>
            <w:rFonts w:ascii="Times New Roman" w:hAnsi="Times New Roman" w:eastAsiaTheme="minorHAnsi"/>
            <w:sz w:val="25"/>
            <w:szCs w:val="25"/>
            <w:lang w:eastAsia="en-US"/>
          </w:rPr>
          <w:t>сведения</w:t>
        </w:r>
      </w:hyperlink>
      <w:r w:rsidRPr="00D374F9">
        <w:rPr>
          <w:rFonts w:ascii="Times New Roman" w:hAnsi="Times New Roman" w:eastAsiaTheme="minorHAnsi"/>
          <w:sz w:val="25"/>
          <w:szCs w:val="25"/>
          <w:lang w:eastAsia="en-US"/>
        </w:rPr>
        <w:t xml:space="preserve">:1)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страховой номер индивидуального лицевого счета; 2) фамилию, имя и отчество; 3) ид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E505D" w:rsidRPr="00B61B13" w:rsidP="001E5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</w:t>
      </w:r>
      <w:hyperlink r:id="rId13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части 4 статьи 1.5</w:t>
        </w:r>
      </w:hyperlink>
      <w:r w:rsidRPr="00B61B13" w:rsidR="003872C0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неустранимые сомнения в виновности лица, привлекаемого к администра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тивной ответственности, толкуются в пользу этого лица.</w:t>
      </w:r>
    </w:p>
    <w:p w:rsidR="005441C6" w:rsidRPr="00B61B13" w:rsidP="00544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Указанные положения законодательства получили развитие в </w:t>
      </w:r>
      <w:hyperlink r:id="rId14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пункте 13</w:t>
        </w:r>
      </w:hyperlink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5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статье 1.5</w:t>
        </w:r>
      </w:hyperlink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торого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893C78" w:rsidRPr="00B61B13" w:rsidP="00893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Страхователь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893C78" w:rsidRPr="00B61B13" w:rsidP="00B61B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Мамадалиевым Р.Б. был</w:t>
      </w:r>
      <w:r w:rsidRPr="00B61B13" w:rsidR="00B61B13">
        <w:rPr>
          <w:rFonts w:ascii="Times New Roman" w:hAnsi="Times New Roman" w:eastAsiaTheme="minorHAnsi"/>
          <w:sz w:val="25"/>
          <w:szCs w:val="25"/>
          <w:lang w:eastAsia="en-US"/>
        </w:rPr>
        <w:t>а сдана в УПФ РФ отменяющая форма отчета СЗВ-М за март 2021 года 17.06.2021 года, что послужило основанием для принятия 08.07.2021 года решения об отказе в привлечении страхователя к ответственности за совершение правонарушения в сфере законодательства РФ об индивиду</w:t>
      </w:r>
      <w:r w:rsidR="00D374F9">
        <w:rPr>
          <w:rFonts w:ascii="Times New Roman" w:hAnsi="Times New Roman" w:eastAsiaTheme="minorHAnsi"/>
          <w:sz w:val="25"/>
          <w:szCs w:val="25"/>
          <w:lang w:eastAsia="en-US"/>
        </w:rPr>
        <w:t>а</w:t>
      </w:r>
      <w:r w:rsidRPr="00B61B13" w:rsidR="00B61B13">
        <w:rPr>
          <w:rFonts w:ascii="Times New Roman" w:hAnsi="Times New Roman" w:eastAsiaTheme="minorHAnsi"/>
          <w:sz w:val="25"/>
          <w:szCs w:val="25"/>
          <w:lang w:eastAsia="en-US"/>
        </w:rPr>
        <w:t>льном персонифицированном учете в системе обязательного пенсионного страхования.</w:t>
      </w:r>
    </w:p>
    <w:p w:rsidR="00CC36FE" w:rsidRPr="00B61B13" w:rsidP="00C11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Таким образом,</w:t>
      </w:r>
      <w:r w:rsidRPr="00B61B13" w:rsidR="00171B5C">
        <w:rPr>
          <w:rFonts w:ascii="Times New Roman" w:hAnsi="Times New Roman" w:eastAsiaTheme="minorHAnsi"/>
          <w:sz w:val="25"/>
          <w:szCs w:val="25"/>
          <w:lang w:eastAsia="en-US"/>
        </w:rPr>
        <w:t xml:space="preserve"> на момент возникновения обстоятельств, послуживших основание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м д</w:t>
      </w:r>
      <w:r w:rsidRPr="00B61B13" w:rsidR="00B61B13">
        <w:rPr>
          <w:rFonts w:ascii="Times New Roman" w:hAnsi="Times New Roman" w:eastAsiaTheme="minorHAnsi"/>
          <w:sz w:val="25"/>
          <w:szCs w:val="25"/>
          <w:lang w:eastAsia="en-US"/>
        </w:rPr>
        <w:t>ля привлечения Мамадалиева Р.Б. как должностного лица</w:t>
      </w:r>
      <w:r w:rsidRPr="00B61B13" w:rsidR="00171B5C">
        <w:rPr>
          <w:rFonts w:ascii="Times New Roman" w:hAnsi="Times New Roman" w:eastAsiaTheme="minorHAnsi"/>
          <w:sz w:val="25"/>
          <w:szCs w:val="25"/>
          <w:lang w:eastAsia="en-US"/>
        </w:rPr>
        <w:t xml:space="preserve"> к административной ответственности, он не являл</w:t>
      </w:r>
      <w:r w:rsidRPr="00B61B13" w:rsidR="00B61B13">
        <w:rPr>
          <w:rFonts w:ascii="Times New Roman" w:hAnsi="Times New Roman" w:eastAsiaTheme="minorHAnsi"/>
          <w:sz w:val="25"/>
          <w:szCs w:val="25"/>
          <w:lang w:eastAsia="en-US"/>
        </w:rPr>
        <w:t>ся</w:t>
      </w:r>
      <w:r w:rsidRPr="00B61B13" w:rsidR="00171B5C">
        <w:rPr>
          <w:rFonts w:ascii="Times New Roman" w:hAnsi="Times New Roman" w:eastAsiaTheme="minorHAnsi"/>
          <w:sz w:val="25"/>
          <w:szCs w:val="25"/>
          <w:lang w:eastAsia="en-US"/>
        </w:rPr>
        <w:t xml:space="preserve"> субъектом вменяемого административного прав</w:t>
      </w:r>
      <w:r w:rsidRPr="00B61B13" w:rsidR="003872C0">
        <w:rPr>
          <w:rFonts w:ascii="Times New Roman" w:hAnsi="Times New Roman" w:eastAsiaTheme="minorHAnsi"/>
          <w:sz w:val="25"/>
          <w:szCs w:val="25"/>
          <w:lang w:eastAsia="en-US"/>
        </w:rPr>
        <w:t xml:space="preserve">онарушения ввиду 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отсутствия </w:t>
      </w:r>
      <w:r w:rsidRPr="00B61B13" w:rsidR="00B61B13">
        <w:rPr>
          <w:rFonts w:ascii="Times New Roman" w:hAnsi="Times New Roman" w:eastAsiaTheme="minorHAnsi"/>
          <w:sz w:val="25"/>
          <w:szCs w:val="25"/>
          <w:lang w:eastAsia="en-US"/>
        </w:rPr>
        <w:t>у него  трудовых отношений с общественной организацией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171B5C" w:rsidRPr="00B61B13" w:rsidP="00C11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Отсутствие состава административного правонарушения является одним из обстоятельств, при которых производство по делу об админис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тративном правонарушении не может быть начато, а начатое производство подлежит прекращению (</w:t>
      </w:r>
      <w:hyperlink r:id="rId16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пункт</w:t>
        </w:r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 xml:space="preserve"> 2 части 1 статьи 24.5</w:t>
        </w:r>
      </w:hyperlink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B61B13" w:rsidR="00C11A9C">
        <w:rPr>
          <w:rFonts w:ascii="Times New Roman" w:hAnsi="Times New Roman" w:eastAsiaTheme="minorHAnsi"/>
          <w:sz w:val="25"/>
          <w:szCs w:val="25"/>
          <w:lang w:eastAsia="en-US"/>
        </w:rPr>
        <w:t>КоАП РФ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>).</w:t>
      </w:r>
    </w:p>
    <w:p w:rsidR="00171B5C" w:rsidRPr="00B61B13" w:rsidP="0017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Производство по делу об административном правонарушении подлежит прекращению на основании </w:t>
      </w:r>
      <w:hyperlink r:id="rId17" w:history="1">
        <w:r w:rsidRPr="00B61B13">
          <w:rPr>
            <w:rFonts w:ascii="Times New Roman" w:hAnsi="Times New Roman" w:eastAsiaTheme="minorHAnsi"/>
            <w:sz w:val="25"/>
            <w:szCs w:val="25"/>
            <w:lang w:eastAsia="en-US"/>
          </w:rPr>
          <w:t>пункта 2 части 1 статьи 24.5</w:t>
        </w:r>
      </w:hyperlink>
      <w:r w:rsidRPr="00B61B13" w:rsidR="001A484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</w:t>
      </w:r>
      <w:r w:rsidRPr="00B61B13">
        <w:rPr>
          <w:rFonts w:ascii="Times New Roman" w:hAnsi="Times New Roman" w:eastAsiaTheme="minorHAnsi"/>
          <w:sz w:val="25"/>
          <w:szCs w:val="25"/>
          <w:lang w:eastAsia="en-US"/>
        </w:rPr>
        <w:t xml:space="preserve"> в связи с отсутствием состава административного правонарушения.</w:t>
      </w:r>
    </w:p>
    <w:p w:rsidR="00E41F94" w:rsidRPr="00B61B13" w:rsidP="00913063">
      <w:pPr>
        <w:pStyle w:val="BodyText2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B61B13">
        <w:rPr>
          <w:rFonts w:ascii="Times New Roman" w:hAnsi="Times New Roman"/>
          <w:sz w:val="25"/>
          <w:szCs w:val="25"/>
        </w:rPr>
        <w:tab/>
        <w:t>Р</w:t>
      </w:r>
      <w:r w:rsidRPr="00B61B13" w:rsidR="00C11A9C">
        <w:rPr>
          <w:rFonts w:ascii="Times New Roman" w:hAnsi="Times New Roman"/>
          <w:sz w:val="25"/>
          <w:szCs w:val="25"/>
        </w:rPr>
        <w:t>уководствуясь ст.ст. п.2 ч.1 ст.24.5</w:t>
      </w:r>
      <w:r w:rsidRPr="00B61B13">
        <w:rPr>
          <w:rFonts w:ascii="Times New Roman" w:hAnsi="Times New Roman"/>
          <w:sz w:val="25"/>
          <w:szCs w:val="25"/>
        </w:rPr>
        <w:t xml:space="preserve">  КоАП Российской Федерации,</w:t>
      </w:r>
      <w:r w:rsidRPr="00B61B13">
        <w:rPr>
          <w:rFonts w:ascii="Times New Roman" w:hAnsi="Times New Roman"/>
          <w:b/>
          <w:sz w:val="25"/>
          <w:szCs w:val="25"/>
        </w:rPr>
        <w:t xml:space="preserve"> </w:t>
      </w:r>
      <w:r w:rsidRPr="00B61B13" w:rsidR="00C11A9C">
        <w:rPr>
          <w:rFonts w:ascii="Times New Roman" w:hAnsi="Times New Roman"/>
          <w:sz w:val="25"/>
          <w:szCs w:val="25"/>
        </w:rPr>
        <w:t>мировой судья</w:t>
      </w:r>
      <w:r w:rsidRPr="00B61B13">
        <w:rPr>
          <w:rFonts w:ascii="Times New Roman" w:hAnsi="Times New Roman"/>
          <w:b/>
          <w:sz w:val="25"/>
          <w:szCs w:val="25"/>
        </w:rPr>
        <w:t xml:space="preserve">                         </w:t>
      </w:r>
      <w:r w:rsidRPr="00B61B13" w:rsidR="00913063">
        <w:rPr>
          <w:rFonts w:ascii="Times New Roman" w:hAnsi="Times New Roman"/>
          <w:b/>
          <w:sz w:val="25"/>
          <w:szCs w:val="25"/>
        </w:rPr>
        <w:t xml:space="preserve">                </w:t>
      </w:r>
    </w:p>
    <w:p w:rsidR="00913063" w:rsidRPr="00B61B13" w:rsidP="004160D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61B13">
        <w:rPr>
          <w:rFonts w:ascii="Times New Roman" w:hAnsi="Times New Roman"/>
          <w:b/>
          <w:sz w:val="25"/>
          <w:szCs w:val="25"/>
        </w:rPr>
        <w:t>П</w:t>
      </w:r>
      <w:r w:rsidRPr="00B61B13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D374F9" w:rsidP="00B61B1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913063" w:rsidRPr="00B61B13" w:rsidP="00B61B1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61B13">
        <w:rPr>
          <w:rFonts w:ascii="Times New Roman" w:hAnsi="Times New Roman"/>
          <w:sz w:val="25"/>
          <w:szCs w:val="25"/>
        </w:rPr>
        <w:t>Производство по делу об административном правонаруш</w:t>
      </w:r>
      <w:r w:rsidRPr="00B61B13" w:rsidR="00CC36FE">
        <w:rPr>
          <w:rFonts w:ascii="Times New Roman" w:hAnsi="Times New Roman"/>
          <w:sz w:val="25"/>
          <w:szCs w:val="25"/>
        </w:rPr>
        <w:t>ении, предусмотренном</w:t>
      </w:r>
      <w:r w:rsidRPr="00B61B13" w:rsidR="00B61B13">
        <w:rPr>
          <w:rFonts w:ascii="Times New Roman" w:hAnsi="Times New Roman"/>
          <w:sz w:val="25"/>
          <w:szCs w:val="25"/>
        </w:rPr>
        <w:t xml:space="preserve"> ч.1 ст.15.33.2</w:t>
      </w:r>
      <w:r w:rsidRPr="00B61B13">
        <w:rPr>
          <w:rFonts w:ascii="Times New Roman" w:hAnsi="Times New Roman"/>
          <w:sz w:val="25"/>
          <w:szCs w:val="25"/>
        </w:rPr>
        <w:t xml:space="preserve"> КоАП РФ, в отнош</w:t>
      </w:r>
      <w:r w:rsidRPr="00B61B13" w:rsidR="001A4846">
        <w:rPr>
          <w:rFonts w:ascii="Times New Roman" w:hAnsi="Times New Roman"/>
          <w:sz w:val="25"/>
          <w:szCs w:val="25"/>
        </w:rPr>
        <w:t xml:space="preserve">ении </w:t>
      </w:r>
      <w:r w:rsidRPr="00B61B13" w:rsidR="00B61B13">
        <w:rPr>
          <w:rFonts w:ascii="Times New Roman" w:hAnsi="Times New Roman"/>
          <w:b/>
          <w:sz w:val="25"/>
          <w:szCs w:val="25"/>
        </w:rPr>
        <w:t>Мамадалиева</w:t>
      </w:r>
      <w:r w:rsidRPr="00B61B13" w:rsidR="00B61B13">
        <w:rPr>
          <w:rFonts w:ascii="Times New Roman" w:hAnsi="Times New Roman"/>
          <w:b/>
          <w:sz w:val="25"/>
          <w:szCs w:val="25"/>
        </w:rPr>
        <w:t xml:space="preserve"> Рустама </w:t>
      </w:r>
      <w:r w:rsidRPr="00B61B13" w:rsidR="00B61B13">
        <w:rPr>
          <w:rFonts w:ascii="Times New Roman" w:hAnsi="Times New Roman"/>
          <w:b/>
          <w:sz w:val="25"/>
          <w:szCs w:val="25"/>
        </w:rPr>
        <w:t>Бегижановича</w:t>
      </w:r>
      <w:r w:rsidRPr="00B61B13" w:rsidR="00B61B13">
        <w:rPr>
          <w:rFonts w:ascii="Times New Roman" w:hAnsi="Times New Roman"/>
          <w:sz w:val="25"/>
          <w:szCs w:val="25"/>
        </w:rPr>
        <w:t xml:space="preserve">, </w:t>
      </w:r>
      <w:r w:rsidRPr="00FD7B9A" w:rsidR="00C014F2">
        <w:rPr>
          <w:rFonts w:ascii="Times New Roman" w:hAnsi="Times New Roman"/>
        </w:rPr>
        <w:t>«ПЕРСОНАЛЬНЫЕ ДАННЫЕ»</w:t>
      </w:r>
      <w:r w:rsidRPr="00B61B13" w:rsidR="001A4846">
        <w:rPr>
          <w:rFonts w:ascii="Times New Roman" w:hAnsi="Times New Roman"/>
          <w:sz w:val="25"/>
          <w:szCs w:val="25"/>
        </w:rPr>
        <w:t xml:space="preserve">, </w:t>
      </w:r>
      <w:r w:rsidRPr="00B61B13">
        <w:rPr>
          <w:rFonts w:ascii="Times New Roman" w:hAnsi="Times New Roman"/>
          <w:sz w:val="25"/>
          <w:szCs w:val="25"/>
        </w:rPr>
        <w:t xml:space="preserve"> прекратить на основании </w:t>
      </w:r>
      <w:hyperlink r:id="rId18" w:history="1">
        <w:r w:rsidRPr="00B61B13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п. 2 ч. 1 ст. 24.5</w:t>
        </w:r>
      </w:hyperlink>
      <w:r w:rsidRPr="00B61B13">
        <w:rPr>
          <w:rFonts w:ascii="Times New Roman" w:hAnsi="Times New Roman"/>
          <w:sz w:val="25"/>
          <w:szCs w:val="25"/>
        </w:rPr>
        <w:t xml:space="preserve"> Кодекса Российской Федерации об ад</w:t>
      </w:r>
      <w:r w:rsidRPr="00B61B13" w:rsidR="007708A2">
        <w:rPr>
          <w:rFonts w:ascii="Times New Roman" w:hAnsi="Times New Roman"/>
          <w:sz w:val="25"/>
          <w:szCs w:val="25"/>
        </w:rPr>
        <w:t>министративных правонарушениях.</w:t>
      </w:r>
    </w:p>
    <w:p w:rsidR="00E41F94" w:rsidRPr="00B61B13" w:rsidP="0091306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61B13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61B13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B61B13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B61B13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E41F94" w:rsidRPr="00B61B13" w:rsidP="00E41F94">
      <w:pPr>
        <w:spacing w:after="0" w:line="240" w:lineRule="auto"/>
        <w:ind w:firstLine="720"/>
        <w:jc w:val="both"/>
        <w:rPr>
          <w:rFonts w:ascii="Times New Roman" w:hAnsi="Times New Roman"/>
          <w:b/>
          <w:sz w:val="25"/>
          <w:szCs w:val="25"/>
        </w:rPr>
      </w:pPr>
    </w:p>
    <w:p w:rsidR="00B22C6E" w:rsidRPr="00B61B13" w:rsidP="00E41F94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E41F94" w:rsidRPr="00B61B13" w:rsidP="00E41F94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B61B13">
        <w:rPr>
          <w:rFonts w:ascii="Times New Roman" w:hAnsi="Times New Roman"/>
          <w:sz w:val="25"/>
          <w:szCs w:val="25"/>
        </w:rPr>
        <w:t>Мировой судья:</w:t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</w:r>
      <w:r w:rsidRPr="00B61B13">
        <w:rPr>
          <w:rFonts w:ascii="Times New Roman" w:hAnsi="Times New Roman"/>
          <w:sz w:val="25"/>
          <w:szCs w:val="25"/>
        </w:rPr>
        <w:tab/>
        <w:t>О.В. Переверзева</w:t>
      </w:r>
    </w:p>
    <w:p w:rsidR="00C3002B" w:rsidRPr="00B61B13">
      <w:pPr>
        <w:rPr>
          <w:sz w:val="25"/>
          <w:szCs w:val="25"/>
        </w:rPr>
      </w:pPr>
    </w:p>
    <w:sectPr w:rsidSect="004160DF">
      <w:footerReference w:type="default" r:id="rId19"/>
      <w:pgSz w:w="11906" w:h="16838"/>
      <w:pgMar w:top="737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0094580"/>
      <w:docPartObj>
        <w:docPartGallery w:val="Page Numbers (Bottom of Page)"/>
        <w:docPartUnique/>
      </w:docPartObj>
    </w:sdtPr>
    <w:sdtContent>
      <w:p w:rsidR="00B22C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4F2">
          <w:rPr>
            <w:noProof/>
          </w:rPr>
          <w:t>3</w:t>
        </w:r>
        <w:r>
          <w:fldChar w:fldCharType="end"/>
        </w:r>
      </w:p>
    </w:sdtContent>
  </w:sdt>
  <w:p w:rsidR="00B22C6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CE"/>
    <w:rsid w:val="000140A4"/>
    <w:rsid w:val="0006163C"/>
    <w:rsid w:val="0011639F"/>
    <w:rsid w:val="00136C78"/>
    <w:rsid w:val="001435B5"/>
    <w:rsid w:val="00147AEC"/>
    <w:rsid w:val="00171B5C"/>
    <w:rsid w:val="001750C3"/>
    <w:rsid w:val="0019565F"/>
    <w:rsid w:val="001A4846"/>
    <w:rsid w:val="001D786D"/>
    <w:rsid w:val="001E13CF"/>
    <w:rsid w:val="001E505D"/>
    <w:rsid w:val="00201985"/>
    <w:rsid w:val="002032D7"/>
    <w:rsid w:val="00204231"/>
    <w:rsid w:val="0023569C"/>
    <w:rsid w:val="002403CE"/>
    <w:rsid w:val="00272DB6"/>
    <w:rsid w:val="00275819"/>
    <w:rsid w:val="002A18FB"/>
    <w:rsid w:val="002C658A"/>
    <w:rsid w:val="00360B27"/>
    <w:rsid w:val="003872C0"/>
    <w:rsid w:val="003B1FA3"/>
    <w:rsid w:val="00413443"/>
    <w:rsid w:val="004160DF"/>
    <w:rsid w:val="00445084"/>
    <w:rsid w:val="00465EC4"/>
    <w:rsid w:val="00491510"/>
    <w:rsid w:val="004D3804"/>
    <w:rsid w:val="004E050E"/>
    <w:rsid w:val="005441C6"/>
    <w:rsid w:val="00565261"/>
    <w:rsid w:val="005D0BB3"/>
    <w:rsid w:val="00600F0B"/>
    <w:rsid w:val="006170CB"/>
    <w:rsid w:val="00624D1A"/>
    <w:rsid w:val="006A4985"/>
    <w:rsid w:val="006F2C93"/>
    <w:rsid w:val="00715F9B"/>
    <w:rsid w:val="00716BE0"/>
    <w:rsid w:val="007708A2"/>
    <w:rsid w:val="007F16D0"/>
    <w:rsid w:val="00847878"/>
    <w:rsid w:val="00866BF9"/>
    <w:rsid w:val="00893C78"/>
    <w:rsid w:val="00895BF3"/>
    <w:rsid w:val="008969E5"/>
    <w:rsid w:val="00913063"/>
    <w:rsid w:val="00A127D2"/>
    <w:rsid w:val="00A1763A"/>
    <w:rsid w:val="00B22C6E"/>
    <w:rsid w:val="00B245A9"/>
    <w:rsid w:val="00B37212"/>
    <w:rsid w:val="00B61B13"/>
    <w:rsid w:val="00B647EB"/>
    <w:rsid w:val="00B80B8D"/>
    <w:rsid w:val="00BA3B49"/>
    <w:rsid w:val="00BE1DB4"/>
    <w:rsid w:val="00C014F2"/>
    <w:rsid w:val="00C11A9C"/>
    <w:rsid w:val="00C3002B"/>
    <w:rsid w:val="00C94FB1"/>
    <w:rsid w:val="00CB7FED"/>
    <w:rsid w:val="00CC36FE"/>
    <w:rsid w:val="00CE299A"/>
    <w:rsid w:val="00CE544D"/>
    <w:rsid w:val="00D374F9"/>
    <w:rsid w:val="00DC382C"/>
    <w:rsid w:val="00DC69C5"/>
    <w:rsid w:val="00DD07E1"/>
    <w:rsid w:val="00E0223D"/>
    <w:rsid w:val="00E173B3"/>
    <w:rsid w:val="00E41F94"/>
    <w:rsid w:val="00E53D0D"/>
    <w:rsid w:val="00E90E26"/>
    <w:rsid w:val="00ED58CC"/>
    <w:rsid w:val="00F30E74"/>
    <w:rsid w:val="00F34FAB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9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1F94"/>
    <w:rPr>
      <w:color w:val="0000FF"/>
      <w:u w:val="single"/>
    </w:rPr>
  </w:style>
  <w:style w:type="paragraph" w:styleId="Title">
    <w:name w:val="Title"/>
    <w:basedOn w:val="Normal"/>
    <w:link w:val="a"/>
    <w:qFormat/>
    <w:rsid w:val="00E41F9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41F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41F9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41F94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41F9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E41F9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41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198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2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22C6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B2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22C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E7A3C994E55799EB61A7B1196242C7197AF16B25AE41EA8D0CD5996E4011C2A5A96ADA5514FCCEE6FFAF2453A9FCC10619F933E68s178O" TargetMode="External" /><Relationship Id="rId11" Type="http://schemas.openxmlformats.org/officeDocument/2006/relationships/hyperlink" Target="consultantplus://offline/ref=2E7A3C994E55799EB61A7B1196242C7197A016B45CE11EA8D0CD5996E4011C2A4896F5A95B4AD9BA36A0A5483Bs97EO" TargetMode="External" /><Relationship Id="rId12" Type="http://schemas.openxmlformats.org/officeDocument/2006/relationships/hyperlink" Target="consultantplus://offline/ref=9C7EDC1D6C7290B14F8951323D42532A7CEA982425237FE8FB2FFCDB26A14845B03E024FF2EC811B7415CDE5EDD4392742A243E92334A234fAD3P" TargetMode="External" /><Relationship Id="rId13" Type="http://schemas.openxmlformats.org/officeDocument/2006/relationships/hyperlink" Target="consultantplus://offline/ref=48C5AE39E036C482237FD351A17626215FF3DF8237C5689D7BA515323A2ADEA8E94B0339DABBB5BB27728F7D173DA848544429A5200EE74932eBN" TargetMode="External" /><Relationship Id="rId14" Type="http://schemas.openxmlformats.org/officeDocument/2006/relationships/hyperlink" Target="consultantplus://offline/ref=48C5AE39E036C482237FDE42B47626215FFFDF8236C6689D7BA515323A2ADEA8E94B0339DABBB5BD24728F7D173DA848544429A5200EE74932eBN" TargetMode="External" /><Relationship Id="rId15" Type="http://schemas.openxmlformats.org/officeDocument/2006/relationships/hyperlink" Target="consultantplus://offline/ref=48C5AE39E036C482237FD351A17626215FF3DF8237C5689D7BA515323A2ADEA8E94B0339DABBB5BA21728F7D173DA848544429A5200EE74932eBN" TargetMode="External" /><Relationship Id="rId16" Type="http://schemas.openxmlformats.org/officeDocument/2006/relationships/hyperlink" Target="consultantplus://offline/ref=48C5AE39E036C482237FD351A17626215FF3DF8237C5689D7BA515323A2ADEA8E94B033DD3B2BDB372289F795E68AC565D5D37A03E0E3Ee7N" TargetMode="External" /><Relationship Id="rId17" Type="http://schemas.openxmlformats.org/officeDocument/2006/relationships/hyperlink" Target="consultantplus://offline/ref=3DAA81B94A75AA0F2DC5B904B7DE5217615A59AB0EE80A5C7DFAAA23E555F2710E7720AE574FBF2C652A27F02B8FA5BC87355432868EPAf4N" TargetMode="External" /><Relationship Id="rId18" Type="http://schemas.openxmlformats.org/officeDocument/2006/relationships/hyperlink" Target="consultantplus://offline/ref=E065A4DAF8F7968E51966060EFAAAE486993D2F47808BE8379EB52D29047686E2244919C25A1ECB5H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C14CF27B9825991911E8188820C17410F758026D3118A2F78A9F26B70C315F995D75B6BE6ABE6A37753D471F0886BAD91426367AD1BzET8N" TargetMode="External" /><Relationship Id="rId5" Type="http://schemas.openxmlformats.org/officeDocument/2006/relationships/hyperlink" Target="consultantplus://offline/ref=EC14CF27B9825991911E8188820C17410F758026D3118A2F78A9F26B70C315F995D75B6BE2AEE2A12609C475B9DD6FB3985B7D62B31BE8F1z1TAN" TargetMode="External" /><Relationship Id="rId6" Type="http://schemas.openxmlformats.org/officeDocument/2006/relationships/hyperlink" Target="consultantplus://offline/ref=EC14CF27B9825991911E8188820C17410F758026D3118A2F78A9F26B70C315F987D70367E2A5FFA8241C9224FFz8T8N" TargetMode="External" /><Relationship Id="rId7" Type="http://schemas.openxmlformats.org/officeDocument/2006/relationships/hyperlink" Target="consultantplus://offline/ref=E5D81395D1F6996521DECB85D6FD3374242C040A46922C3C27EEA9207B46246BD122B6AE64221222CE63E8C4E22B6DAEF94F2F389A61AA547D19O" TargetMode="External" /><Relationship Id="rId8" Type="http://schemas.openxmlformats.org/officeDocument/2006/relationships/hyperlink" Target="consultantplus://offline/ref=E5D81395D1F6996521DECB85D6FD337424230A0C47972C3C27EEA9207B46246BD122B6A66523122E9339F8C0AB7D60B3F959313284617A1BO" TargetMode="External" /><Relationship Id="rId9" Type="http://schemas.openxmlformats.org/officeDocument/2006/relationships/hyperlink" Target="consultantplus://offline/ref=8482EE7D403F8A150FB697970BE470B5C39EA2626C5A52B0AC994A5E07628A83F1577DDB82C3599E6094545FDE8075F99CB12BAE85B1E25336V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