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2609" w:rsidP="00610D35">
      <w:pPr>
        <w:pStyle w:val="Title"/>
        <w:jc w:val="right"/>
        <w:rPr>
          <w:sz w:val="26"/>
          <w:szCs w:val="26"/>
        </w:rPr>
      </w:pPr>
      <w:r w:rsidRPr="005339E8">
        <w:rPr>
          <w:sz w:val="26"/>
          <w:szCs w:val="26"/>
        </w:rPr>
        <w:t xml:space="preserve"> </w:t>
      </w:r>
      <w:r w:rsidRPr="005339E8">
        <w:rPr>
          <w:sz w:val="26"/>
          <w:szCs w:val="26"/>
        </w:rPr>
        <w:t>Дело № 5-99-</w:t>
      </w:r>
      <w:r w:rsidR="00A74A12">
        <w:rPr>
          <w:sz w:val="26"/>
          <w:szCs w:val="26"/>
        </w:rPr>
        <w:t>360/2022</w:t>
      </w:r>
    </w:p>
    <w:p w:rsidR="001E6192" w:rsidRPr="00A74A12" w:rsidP="00610D35">
      <w:pPr>
        <w:pStyle w:val="Title"/>
        <w:jc w:val="right"/>
        <w:rPr>
          <w:sz w:val="26"/>
          <w:szCs w:val="26"/>
        </w:rPr>
      </w:pPr>
      <w:r>
        <w:rPr>
          <w:sz w:val="26"/>
          <w:szCs w:val="26"/>
        </w:rPr>
        <w:t>УИД</w:t>
      </w:r>
      <w:r w:rsidR="00A74A12">
        <w:rPr>
          <w:sz w:val="26"/>
          <w:szCs w:val="26"/>
        </w:rPr>
        <w:t>78</w:t>
      </w:r>
      <w:r>
        <w:rPr>
          <w:sz w:val="26"/>
          <w:szCs w:val="26"/>
          <w:lang w:val="en-US"/>
        </w:rPr>
        <w:t>MS</w:t>
      </w:r>
      <w:r w:rsidR="00A74A12">
        <w:rPr>
          <w:sz w:val="26"/>
          <w:szCs w:val="26"/>
        </w:rPr>
        <w:t>0150-01-2022-001991-13</w:t>
      </w:r>
    </w:p>
    <w:p w:rsidR="005339E8" w:rsidRPr="005339E8" w:rsidP="00610D35">
      <w:pPr>
        <w:pStyle w:val="Title"/>
        <w:rPr>
          <w:sz w:val="26"/>
          <w:szCs w:val="26"/>
        </w:rPr>
      </w:pPr>
    </w:p>
    <w:p w:rsidR="005D2609" w:rsidRPr="005339E8" w:rsidP="00610D35">
      <w:pPr>
        <w:pStyle w:val="Title"/>
        <w:rPr>
          <w:sz w:val="26"/>
          <w:szCs w:val="26"/>
        </w:rPr>
      </w:pPr>
      <w:r w:rsidRPr="005339E8">
        <w:rPr>
          <w:sz w:val="26"/>
          <w:szCs w:val="26"/>
        </w:rPr>
        <w:t>ПОСТАНОВЛЕНИЕ</w:t>
      </w:r>
    </w:p>
    <w:p w:rsidR="005D2609" w:rsidRPr="005339E8" w:rsidP="00610D35">
      <w:pPr>
        <w:spacing w:after="0" w:line="240" w:lineRule="auto"/>
        <w:jc w:val="center"/>
        <w:rPr>
          <w:rFonts w:ascii="Times New Roman" w:hAnsi="Times New Roman"/>
          <w:sz w:val="26"/>
          <w:szCs w:val="26"/>
        </w:rPr>
      </w:pPr>
      <w:r w:rsidRPr="005339E8">
        <w:rPr>
          <w:rFonts w:ascii="Times New Roman" w:hAnsi="Times New Roman"/>
          <w:b/>
          <w:sz w:val="26"/>
          <w:szCs w:val="26"/>
        </w:rPr>
        <w:t>по делу об административном правонарушении</w:t>
      </w:r>
    </w:p>
    <w:p w:rsidR="005D2609" w:rsidRPr="005339E8" w:rsidP="00610D35">
      <w:pPr>
        <w:spacing w:after="0" w:line="240" w:lineRule="auto"/>
        <w:ind w:firstLine="708"/>
        <w:rPr>
          <w:rFonts w:ascii="Times New Roman" w:hAnsi="Times New Roman"/>
          <w:sz w:val="26"/>
          <w:szCs w:val="26"/>
        </w:rPr>
      </w:pPr>
    </w:p>
    <w:p w:rsidR="005D2609" w:rsidRPr="00E83C7C" w:rsidP="00610D35">
      <w:pPr>
        <w:spacing w:after="0" w:line="240" w:lineRule="auto"/>
        <w:ind w:firstLine="708"/>
        <w:rPr>
          <w:rFonts w:ascii="Times New Roman" w:hAnsi="Times New Roman"/>
          <w:sz w:val="25"/>
          <w:szCs w:val="25"/>
        </w:rPr>
      </w:pPr>
      <w:r w:rsidRPr="00E83C7C">
        <w:rPr>
          <w:rFonts w:ascii="Times New Roman" w:hAnsi="Times New Roman"/>
          <w:sz w:val="25"/>
          <w:szCs w:val="25"/>
        </w:rPr>
        <w:t>г. Ялта</w:t>
      </w:r>
      <w:r w:rsidRPr="00E83C7C">
        <w:rPr>
          <w:rFonts w:ascii="Times New Roman" w:hAnsi="Times New Roman"/>
          <w:sz w:val="25"/>
          <w:szCs w:val="25"/>
        </w:rPr>
        <w:tab/>
      </w:r>
      <w:r w:rsidRPr="00E83C7C">
        <w:rPr>
          <w:rFonts w:ascii="Times New Roman" w:hAnsi="Times New Roman"/>
          <w:sz w:val="25"/>
          <w:szCs w:val="25"/>
        </w:rPr>
        <w:tab/>
      </w:r>
      <w:r w:rsidRPr="00E83C7C">
        <w:rPr>
          <w:rFonts w:ascii="Times New Roman" w:hAnsi="Times New Roman"/>
          <w:sz w:val="25"/>
          <w:szCs w:val="25"/>
        </w:rPr>
        <w:tab/>
      </w:r>
      <w:r w:rsidRPr="00E83C7C">
        <w:rPr>
          <w:rFonts w:ascii="Times New Roman" w:hAnsi="Times New Roman"/>
          <w:sz w:val="25"/>
          <w:szCs w:val="25"/>
        </w:rPr>
        <w:tab/>
      </w:r>
      <w:r w:rsidRPr="00E83C7C">
        <w:rPr>
          <w:rFonts w:ascii="Times New Roman" w:hAnsi="Times New Roman"/>
          <w:sz w:val="25"/>
          <w:szCs w:val="25"/>
        </w:rPr>
        <w:tab/>
      </w:r>
      <w:r w:rsidRPr="00E83C7C">
        <w:rPr>
          <w:rFonts w:ascii="Times New Roman" w:hAnsi="Times New Roman"/>
          <w:sz w:val="25"/>
          <w:szCs w:val="25"/>
        </w:rPr>
        <w:tab/>
      </w:r>
      <w:r w:rsidRPr="00E83C7C">
        <w:rPr>
          <w:rFonts w:ascii="Times New Roman" w:hAnsi="Times New Roman"/>
          <w:sz w:val="25"/>
          <w:szCs w:val="25"/>
        </w:rPr>
        <w:tab/>
      </w:r>
      <w:r w:rsidRPr="00E83C7C" w:rsidR="000C662F">
        <w:rPr>
          <w:rFonts w:ascii="Times New Roman" w:hAnsi="Times New Roman"/>
          <w:sz w:val="25"/>
          <w:szCs w:val="25"/>
        </w:rPr>
        <w:t xml:space="preserve">     </w:t>
      </w:r>
      <w:r w:rsidR="00A74A12">
        <w:rPr>
          <w:rFonts w:ascii="Times New Roman" w:hAnsi="Times New Roman"/>
          <w:sz w:val="25"/>
          <w:szCs w:val="25"/>
        </w:rPr>
        <w:t>22</w:t>
      </w:r>
      <w:r w:rsidRPr="00A74A12" w:rsidR="001E6192">
        <w:rPr>
          <w:rFonts w:ascii="Times New Roman" w:hAnsi="Times New Roman"/>
          <w:sz w:val="25"/>
          <w:szCs w:val="25"/>
        </w:rPr>
        <w:t xml:space="preserve"> </w:t>
      </w:r>
      <w:r w:rsidR="001E6192">
        <w:rPr>
          <w:rFonts w:ascii="Times New Roman" w:hAnsi="Times New Roman"/>
          <w:sz w:val="25"/>
          <w:szCs w:val="25"/>
        </w:rPr>
        <w:t>сентября</w:t>
      </w:r>
      <w:r w:rsidR="00A74A12">
        <w:rPr>
          <w:rFonts w:ascii="Times New Roman" w:hAnsi="Times New Roman"/>
          <w:sz w:val="25"/>
          <w:szCs w:val="25"/>
        </w:rPr>
        <w:t xml:space="preserve"> 2022</w:t>
      </w:r>
      <w:r w:rsidRPr="00E83C7C" w:rsidR="00603EFE">
        <w:rPr>
          <w:rFonts w:ascii="Times New Roman" w:hAnsi="Times New Roman"/>
          <w:sz w:val="25"/>
          <w:szCs w:val="25"/>
        </w:rPr>
        <w:t xml:space="preserve"> года</w:t>
      </w:r>
    </w:p>
    <w:p w:rsidR="005D2609" w:rsidRPr="00E83C7C" w:rsidP="00610D35">
      <w:pPr>
        <w:spacing w:after="0" w:line="240" w:lineRule="auto"/>
        <w:ind w:firstLine="708"/>
        <w:jc w:val="both"/>
        <w:rPr>
          <w:rFonts w:ascii="Times New Roman" w:hAnsi="Times New Roman"/>
          <w:sz w:val="25"/>
          <w:szCs w:val="25"/>
        </w:rPr>
      </w:pPr>
    </w:p>
    <w:p w:rsidR="007A5AE1" w:rsidRPr="00E83C7C" w:rsidP="001B609C">
      <w:pPr>
        <w:spacing w:after="0" w:line="240" w:lineRule="auto"/>
        <w:ind w:firstLine="850"/>
        <w:jc w:val="both"/>
        <w:rPr>
          <w:rFonts w:ascii="Times New Roman" w:hAnsi="Times New Roman"/>
          <w:sz w:val="25"/>
          <w:szCs w:val="25"/>
        </w:rPr>
      </w:pPr>
      <w:r w:rsidRPr="00E83C7C">
        <w:rPr>
          <w:rFonts w:ascii="Times New Roman" w:hAnsi="Times New Roman"/>
          <w:sz w:val="25"/>
          <w:szCs w:val="25"/>
        </w:rPr>
        <w:t xml:space="preserve">Мировой судья  судебного участка № 99 Ялтинского судебного района (городской округ Ялта)  Республики Крым Переверзева О.В., </w:t>
      </w:r>
    </w:p>
    <w:p w:rsidR="007170C7" w:rsidRPr="00E83C7C" w:rsidP="007170C7">
      <w:pPr>
        <w:spacing w:after="0" w:line="240" w:lineRule="auto"/>
        <w:ind w:firstLine="708"/>
        <w:jc w:val="both"/>
        <w:rPr>
          <w:rFonts w:ascii="Times New Roman" w:hAnsi="Times New Roman"/>
          <w:sz w:val="25"/>
          <w:szCs w:val="25"/>
        </w:rPr>
      </w:pPr>
      <w:r w:rsidRPr="00E83C7C">
        <w:rPr>
          <w:rFonts w:ascii="Times New Roman" w:hAnsi="Times New Roman"/>
          <w:sz w:val="25"/>
          <w:szCs w:val="25"/>
        </w:rPr>
        <w:t xml:space="preserve"> рассмотрев в открытом судебном заседании дело об административном прав</w:t>
      </w:r>
      <w:r w:rsidRPr="00E83C7C" w:rsidR="00E123ED">
        <w:rPr>
          <w:rFonts w:ascii="Times New Roman" w:hAnsi="Times New Roman"/>
          <w:sz w:val="25"/>
          <w:szCs w:val="25"/>
        </w:rPr>
        <w:t>онарушении, предусмотренном ч. 5</w:t>
      </w:r>
      <w:r w:rsidRPr="00E83C7C">
        <w:rPr>
          <w:rFonts w:ascii="Times New Roman" w:hAnsi="Times New Roman"/>
          <w:sz w:val="25"/>
          <w:szCs w:val="25"/>
        </w:rPr>
        <w:t xml:space="preserve"> ст. 12.</w:t>
      </w:r>
      <w:r w:rsidRPr="00E83C7C" w:rsidR="00E123ED">
        <w:rPr>
          <w:rFonts w:ascii="Times New Roman" w:hAnsi="Times New Roman"/>
          <w:sz w:val="25"/>
          <w:szCs w:val="25"/>
        </w:rPr>
        <w:t>15</w:t>
      </w:r>
      <w:r w:rsidRPr="00E83C7C">
        <w:rPr>
          <w:rFonts w:ascii="Times New Roman" w:hAnsi="Times New Roman"/>
          <w:sz w:val="25"/>
          <w:szCs w:val="25"/>
        </w:rPr>
        <w:t xml:space="preserve"> КоАП РФ, в отношении </w:t>
      </w:r>
      <w:r w:rsidR="00A74A12">
        <w:rPr>
          <w:rStyle w:val="a"/>
          <w:rFonts w:ascii="Times New Roman" w:hAnsi="Times New Roman"/>
          <w:sz w:val="25"/>
          <w:szCs w:val="25"/>
        </w:rPr>
        <w:t>Тевелева Михаила Александровича</w:t>
      </w:r>
      <w:r w:rsidRPr="00E83C7C" w:rsidR="00BD1CEB">
        <w:rPr>
          <w:rStyle w:val="a"/>
          <w:rFonts w:ascii="Times New Roman" w:hAnsi="Times New Roman"/>
          <w:sz w:val="25"/>
          <w:szCs w:val="25"/>
        </w:rPr>
        <w:t xml:space="preserve">, </w:t>
      </w:r>
      <w:r w:rsidRPr="00FD7B9A" w:rsidR="009C6259">
        <w:rPr>
          <w:rFonts w:ascii="Times New Roman" w:hAnsi="Times New Roman"/>
        </w:rPr>
        <w:t>«ПЕРСОНАЛЬНЫЕ ДАННЫЕ»</w:t>
      </w:r>
      <w:r w:rsidRPr="00E83C7C" w:rsidR="009C257E">
        <w:rPr>
          <w:rFonts w:ascii="Times New Roman" w:hAnsi="Times New Roman"/>
          <w:sz w:val="25"/>
          <w:szCs w:val="25"/>
        </w:rPr>
        <w:t xml:space="preserve">, </w:t>
      </w:r>
    </w:p>
    <w:p w:rsidR="007C7EC9" w:rsidRPr="00E83C7C" w:rsidP="007170C7">
      <w:pPr>
        <w:spacing w:after="0" w:line="240" w:lineRule="auto"/>
        <w:ind w:firstLine="708"/>
        <w:jc w:val="center"/>
        <w:rPr>
          <w:rStyle w:val="FontStyle17"/>
          <w:sz w:val="25"/>
          <w:szCs w:val="25"/>
        </w:rPr>
      </w:pPr>
      <w:r w:rsidRPr="00E83C7C">
        <w:rPr>
          <w:rFonts w:ascii="Times New Roman" w:hAnsi="Times New Roman"/>
          <w:b/>
          <w:sz w:val="25"/>
          <w:szCs w:val="25"/>
        </w:rPr>
        <w:t>У С Т А Н О В И Л:</w:t>
      </w:r>
    </w:p>
    <w:p w:rsidR="000F3C48" w:rsidRPr="00E83C7C" w:rsidP="009B6F4F">
      <w:pPr>
        <w:spacing w:after="0" w:line="240" w:lineRule="auto"/>
        <w:ind w:firstLine="708"/>
        <w:jc w:val="both"/>
        <w:rPr>
          <w:rStyle w:val="FontStyle17"/>
          <w:sz w:val="25"/>
          <w:szCs w:val="25"/>
        </w:rPr>
      </w:pPr>
    </w:p>
    <w:p w:rsidR="00953734" w:rsidRPr="00E83C7C" w:rsidP="00A74A12">
      <w:pPr>
        <w:spacing w:after="0" w:line="240" w:lineRule="auto"/>
        <w:ind w:firstLine="708"/>
        <w:jc w:val="both"/>
        <w:rPr>
          <w:rFonts w:ascii="Times New Roman" w:hAnsi="Times New Roman"/>
          <w:sz w:val="25"/>
          <w:szCs w:val="25"/>
        </w:rPr>
      </w:pPr>
      <w:r>
        <w:rPr>
          <w:rStyle w:val="a"/>
          <w:rFonts w:ascii="Times New Roman" w:hAnsi="Times New Roman"/>
          <w:b w:val="0"/>
          <w:sz w:val="25"/>
          <w:szCs w:val="25"/>
        </w:rPr>
        <w:t>Тевелев М.А.</w:t>
      </w:r>
      <w:r>
        <w:rPr>
          <w:rStyle w:val="FontStyle17"/>
          <w:sz w:val="25"/>
          <w:szCs w:val="25"/>
        </w:rPr>
        <w:t xml:space="preserve"> 23.05.2022</w:t>
      </w:r>
      <w:r w:rsidRPr="00E83C7C" w:rsidR="00CF4257">
        <w:rPr>
          <w:rStyle w:val="FontStyle17"/>
          <w:sz w:val="25"/>
          <w:szCs w:val="25"/>
        </w:rPr>
        <w:t xml:space="preserve"> </w:t>
      </w:r>
      <w:r>
        <w:rPr>
          <w:rStyle w:val="FontStyle17"/>
          <w:sz w:val="25"/>
          <w:szCs w:val="25"/>
        </w:rPr>
        <w:t>в 17</w:t>
      </w:r>
      <w:r w:rsidRPr="00E83C7C" w:rsidR="00CF4257">
        <w:rPr>
          <w:rStyle w:val="FontStyle17"/>
          <w:sz w:val="25"/>
          <w:szCs w:val="25"/>
        </w:rPr>
        <w:t xml:space="preserve"> часов </w:t>
      </w:r>
      <w:r>
        <w:rPr>
          <w:rStyle w:val="FontStyle17"/>
          <w:sz w:val="25"/>
          <w:szCs w:val="25"/>
        </w:rPr>
        <w:t>46</w:t>
      </w:r>
      <w:r w:rsidRPr="00E83C7C" w:rsidR="00CF4257">
        <w:rPr>
          <w:rStyle w:val="FontStyle17"/>
          <w:sz w:val="25"/>
          <w:szCs w:val="25"/>
        </w:rPr>
        <w:t xml:space="preserve"> минут, </w:t>
      </w:r>
      <w:r>
        <w:rPr>
          <w:rStyle w:val="FontStyle17"/>
          <w:sz w:val="25"/>
          <w:szCs w:val="25"/>
        </w:rPr>
        <w:t xml:space="preserve">в </w:t>
      </w:r>
      <w:r w:rsidRPr="00FD7B9A" w:rsidR="009C6259">
        <w:rPr>
          <w:rFonts w:ascii="Times New Roman" w:hAnsi="Times New Roman"/>
        </w:rPr>
        <w:t>«ПЕРСОНАЛЬНЫЕ ДАННЫЕ»</w:t>
      </w:r>
      <w:r>
        <w:rPr>
          <w:rStyle w:val="FontStyle17"/>
          <w:sz w:val="25"/>
          <w:szCs w:val="25"/>
        </w:rPr>
        <w:t xml:space="preserve">, </w:t>
      </w:r>
      <w:r w:rsidRPr="00E83C7C" w:rsidR="00CF4257">
        <w:rPr>
          <w:rStyle w:val="FontStyle17"/>
          <w:sz w:val="25"/>
          <w:szCs w:val="25"/>
        </w:rPr>
        <w:t>управляя транспортным средство</w:t>
      </w:r>
      <w:r w:rsidRPr="00E83C7C" w:rsidR="00CF4257">
        <w:rPr>
          <w:rStyle w:val="FontStyle17"/>
          <w:sz w:val="25"/>
          <w:szCs w:val="25"/>
        </w:rPr>
        <w:t>м</w:t>
      </w:r>
      <w:r w:rsidRPr="00E83C7C" w:rsidR="00E47879">
        <w:rPr>
          <w:rStyle w:val="FontStyle17"/>
          <w:sz w:val="25"/>
          <w:szCs w:val="25"/>
        </w:rPr>
        <w:t>-</w:t>
      </w:r>
      <w:r w:rsidRPr="00E83C7C" w:rsidR="00E47879">
        <w:rPr>
          <w:rStyle w:val="FontStyle17"/>
          <w:sz w:val="25"/>
          <w:szCs w:val="25"/>
        </w:rPr>
        <w:t xml:space="preserve"> автомобилем</w:t>
      </w:r>
      <w:r w:rsidRPr="00E83C7C" w:rsidR="00CF4257">
        <w:rPr>
          <w:rStyle w:val="FontStyle17"/>
          <w:sz w:val="25"/>
          <w:szCs w:val="25"/>
        </w:rPr>
        <w:t xml:space="preserve"> </w:t>
      </w:r>
      <w:r w:rsidRPr="00FD7B9A" w:rsidR="009C6259">
        <w:rPr>
          <w:rFonts w:ascii="Times New Roman" w:hAnsi="Times New Roman"/>
        </w:rPr>
        <w:t>«ПЕРСОНАЛЬНЫЕ ДАННЫЕ»</w:t>
      </w:r>
      <w:r w:rsidRPr="00E83C7C" w:rsidR="00CF4257">
        <w:rPr>
          <w:rStyle w:val="FontStyle17"/>
          <w:sz w:val="25"/>
          <w:szCs w:val="25"/>
        </w:rPr>
        <w:t xml:space="preserve">, </w:t>
      </w:r>
      <w:r>
        <w:rPr>
          <w:rStyle w:val="FontStyle17"/>
          <w:sz w:val="25"/>
          <w:szCs w:val="25"/>
        </w:rPr>
        <w:t>на дороге с двусторонним движением при наличии трамвайных путей на одном уровне с проезжей частью, совершил выезд в нарушение правил дорожного движения на трамвайные пути  встречного направления</w:t>
      </w:r>
      <w:r w:rsidRPr="00E83C7C" w:rsidR="001F26A2">
        <w:rPr>
          <w:rStyle w:val="FontStyle17"/>
          <w:sz w:val="25"/>
          <w:szCs w:val="25"/>
        </w:rPr>
        <w:t>,</w:t>
      </w:r>
      <w:r w:rsidRPr="00E83C7C" w:rsidR="00F23294">
        <w:rPr>
          <w:rStyle w:val="FontStyle17"/>
          <w:sz w:val="25"/>
          <w:szCs w:val="25"/>
        </w:rPr>
        <w:t xml:space="preserve"> в результате чего совершил повторное административное правонарушение, предусмотренное ч. 4 ст. 12.15 КоАП РФ</w:t>
      </w:r>
      <w:r w:rsidRPr="00E83C7C" w:rsidR="005D2609">
        <w:rPr>
          <w:rFonts w:ascii="Times New Roman" w:hAnsi="Times New Roman"/>
          <w:sz w:val="25"/>
          <w:szCs w:val="25"/>
        </w:rPr>
        <w:t xml:space="preserve">, то есть совершил административное правонарушение, предусмотренное ч. </w:t>
      </w:r>
      <w:r w:rsidRPr="00E83C7C" w:rsidR="00F23294">
        <w:rPr>
          <w:rFonts w:ascii="Times New Roman" w:hAnsi="Times New Roman"/>
          <w:sz w:val="25"/>
          <w:szCs w:val="25"/>
        </w:rPr>
        <w:t>5 ст. 12.15</w:t>
      </w:r>
      <w:r w:rsidRPr="00E83C7C" w:rsidR="005D2609">
        <w:rPr>
          <w:rFonts w:ascii="Times New Roman" w:hAnsi="Times New Roman"/>
          <w:sz w:val="25"/>
          <w:szCs w:val="25"/>
        </w:rPr>
        <w:t xml:space="preserve"> КоАП РФ.</w:t>
      </w:r>
    </w:p>
    <w:p w:rsidR="007C7EC9" w:rsidRPr="00E83C7C" w:rsidP="007C7EC9">
      <w:pPr>
        <w:spacing w:after="0" w:line="240" w:lineRule="auto"/>
        <w:ind w:firstLine="708"/>
        <w:jc w:val="both"/>
        <w:rPr>
          <w:rFonts w:ascii="Times New Roman" w:hAnsi="Times New Roman"/>
          <w:sz w:val="25"/>
          <w:szCs w:val="25"/>
        </w:rPr>
      </w:pPr>
      <w:r w:rsidRPr="00E83C7C">
        <w:rPr>
          <w:rFonts w:ascii="Times New Roman" w:hAnsi="Times New Roman"/>
          <w:sz w:val="25"/>
          <w:szCs w:val="25"/>
        </w:rPr>
        <w:t>В с</w:t>
      </w:r>
      <w:r w:rsidR="001E6192">
        <w:rPr>
          <w:rFonts w:ascii="Times New Roman" w:hAnsi="Times New Roman"/>
          <w:sz w:val="25"/>
          <w:szCs w:val="25"/>
        </w:rPr>
        <w:t xml:space="preserve">удебное заседание </w:t>
      </w:r>
      <w:r w:rsidR="00A74A12">
        <w:rPr>
          <w:rStyle w:val="a"/>
          <w:rFonts w:ascii="Times New Roman" w:hAnsi="Times New Roman"/>
          <w:b w:val="0"/>
          <w:sz w:val="25"/>
          <w:szCs w:val="25"/>
        </w:rPr>
        <w:t>Тевелев М.А.</w:t>
      </w:r>
      <w:r w:rsidRPr="00E83C7C">
        <w:rPr>
          <w:rFonts w:ascii="Times New Roman" w:hAnsi="Times New Roman"/>
          <w:sz w:val="25"/>
          <w:szCs w:val="25"/>
        </w:rPr>
        <w:t xml:space="preserve"> не явился, был надлежащим образом извещен о времени и ме</w:t>
      </w:r>
      <w:r w:rsidRPr="00E83C7C" w:rsidR="00B54C4F">
        <w:rPr>
          <w:rFonts w:ascii="Times New Roman" w:hAnsi="Times New Roman"/>
          <w:sz w:val="25"/>
          <w:szCs w:val="25"/>
        </w:rPr>
        <w:t>сте судебного заседания</w:t>
      </w:r>
      <w:r w:rsidRPr="00E83C7C">
        <w:rPr>
          <w:rFonts w:ascii="Times New Roman" w:hAnsi="Times New Roman"/>
          <w:sz w:val="25"/>
          <w:szCs w:val="25"/>
        </w:rPr>
        <w:t>, правом участия не воспользовался, на личном участии не настаивал, ходатайств об отложении не заявлял.</w:t>
      </w:r>
    </w:p>
    <w:p w:rsidR="007C7EC9" w:rsidRPr="00E83C7C" w:rsidP="007C7EC9">
      <w:pPr>
        <w:spacing w:after="0" w:line="240" w:lineRule="auto"/>
        <w:ind w:firstLine="709"/>
        <w:jc w:val="both"/>
        <w:rPr>
          <w:rFonts w:ascii="Times New Roman" w:hAnsi="Times New Roman"/>
          <w:sz w:val="25"/>
          <w:szCs w:val="25"/>
        </w:rPr>
      </w:pPr>
      <w:r w:rsidRPr="00E83C7C">
        <w:rPr>
          <w:rFonts w:ascii="Times New Roman" w:hAnsi="Times New Roman"/>
          <w:sz w:val="25"/>
          <w:szCs w:val="25"/>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C7EC9" w:rsidRPr="00E83C7C" w:rsidP="007C7EC9">
      <w:pPr>
        <w:autoSpaceDE w:val="0"/>
        <w:autoSpaceDN w:val="0"/>
        <w:adjustRightInd w:val="0"/>
        <w:spacing w:after="0" w:line="240" w:lineRule="auto"/>
        <w:ind w:firstLine="540"/>
        <w:jc w:val="both"/>
        <w:rPr>
          <w:rFonts w:ascii="Times New Roman" w:eastAsia="Calibri" w:hAnsi="Times New Roman"/>
          <w:sz w:val="25"/>
          <w:szCs w:val="25"/>
        </w:rPr>
      </w:pPr>
      <w:r w:rsidRPr="00E83C7C">
        <w:rPr>
          <w:rFonts w:ascii="Times New Roman" w:eastAsia="Calibri" w:hAnsi="Times New Roman"/>
          <w:sz w:val="25"/>
          <w:szCs w:val="25"/>
        </w:rPr>
        <w:t xml:space="preserve">Согласно разъяснению, содержащемуся в </w:t>
      </w:r>
      <w:hyperlink r:id="rId4" w:history="1">
        <w:r w:rsidRPr="00E83C7C">
          <w:rPr>
            <w:rStyle w:val="Hyperlink"/>
            <w:rFonts w:ascii="Times New Roman" w:eastAsia="Calibri" w:hAnsi="Times New Roman"/>
            <w:color w:val="auto"/>
            <w:sz w:val="25"/>
            <w:szCs w:val="25"/>
            <w:u w:val="none"/>
          </w:rPr>
          <w:t>п. 6</w:t>
        </w:r>
      </w:hyperlink>
      <w:r w:rsidRPr="00E83C7C">
        <w:rPr>
          <w:rFonts w:ascii="Times New Roman" w:eastAsia="Calibri" w:hAnsi="Times New Roman"/>
          <w:sz w:val="25"/>
          <w:szCs w:val="25"/>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83C7C">
          <w:rPr>
            <w:rStyle w:val="Hyperlink"/>
            <w:rFonts w:ascii="Times New Roman" w:eastAsia="Calibri" w:hAnsi="Times New Roman"/>
            <w:color w:val="auto"/>
            <w:sz w:val="25"/>
            <w:szCs w:val="25"/>
            <w:u w:val="none"/>
          </w:rPr>
          <w:t>ст. 29.6</w:t>
        </w:r>
      </w:hyperlink>
      <w:r w:rsidRPr="00E83C7C">
        <w:rPr>
          <w:rFonts w:ascii="Times New Roman" w:eastAsia="Calibri" w:hAnsi="Times New Roman"/>
          <w:sz w:val="25"/>
          <w:szCs w:val="25"/>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83C7C">
        <w:rPr>
          <w:rFonts w:ascii="Times New Roman" w:eastAsia="Calibri" w:hAnsi="Times New Roman"/>
          <w:sz w:val="25"/>
          <w:szCs w:val="25"/>
        </w:rPr>
        <w:t xml:space="preserve"> </w:t>
      </w:r>
      <w:r w:rsidRPr="00E83C7C">
        <w:rPr>
          <w:rFonts w:ascii="Times New Roman" w:eastAsia="Calibri" w:hAnsi="Times New Roman"/>
          <w:sz w:val="25"/>
          <w:szCs w:val="25"/>
        </w:rPr>
        <w:t>месте</w:t>
      </w:r>
      <w:r w:rsidRPr="00E83C7C">
        <w:rPr>
          <w:rFonts w:ascii="Times New Roman" w:eastAsia="Calibri" w:hAnsi="Times New Roman"/>
          <w:sz w:val="25"/>
          <w:szCs w:val="25"/>
        </w:rPr>
        <w:t xml:space="preserve"> рассмотрения дела. </w:t>
      </w:r>
    </w:p>
    <w:p w:rsidR="007C7EC9" w:rsidRPr="00E83C7C" w:rsidP="007C7EC9">
      <w:pPr>
        <w:autoSpaceDE w:val="0"/>
        <w:autoSpaceDN w:val="0"/>
        <w:adjustRightInd w:val="0"/>
        <w:spacing w:after="0" w:line="240" w:lineRule="auto"/>
        <w:ind w:firstLine="540"/>
        <w:jc w:val="both"/>
        <w:rPr>
          <w:rFonts w:ascii="Times New Roman" w:eastAsia="Calibri" w:hAnsi="Times New Roman"/>
          <w:sz w:val="25"/>
          <w:szCs w:val="25"/>
        </w:rPr>
      </w:pPr>
      <w:r w:rsidRPr="00E83C7C">
        <w:rPr>
          <w:rFonts w:ascii="Times New Roman" w:eastAsia="Calibri" w:hAnsi="Times New Roman"/>
          <w:sz w:val="25"/>
          <w:szCs w:val="25"/>
        </w:rPr>
        <w:t xml:space="preserve">Учитывая, что </w:t>
      </w:r>
      <w:hyperlink r:id="rId6" w:history="1">
        <w:r w:rsidRPr="00E83C7C">
          <w:rPr>
            <w:rStyle w:val="Hyperlink"/>
            <w:rFonts w:ascii="Times New Roman" w:eastAsia="Calibri" w:hAnsi="Times New Roman"/>
            <w:color w:val="auto"/>
            <w:sz w:val="25"/>
            <w:szCs w:val="25"/>
            <w:u w:val="none"/>
          </w:rPr>
          <w:t>КоАП</w:t>
        </w:r>
      </w:hyperlink>
      <w:r w:rsidRPr="00E83C7C">
        <w:rPr>
          <w:rFonts w:ascii="Times New Roman" w:eastAsia="Calibri" w:hAnsi="Times New Roman"/>
          <w:sz w:val="25"/>
          <w:szCs w:val="25"/>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83C7C">
        <w:rPr>
          <w:rFonts w:ascii="Times New Roman" w:eastAsia="Calibri" w:hAnsi="Times New Roman"/>
          <w:sz w:val="25"/>
          <w:szCs w:val="25"/>
        </w:rPr>
        <w:t xml:space="preserve"> об административном правонарушении при его надлежащем извещении </w:t>
      </w:r>
      <w:r w:rsidRPr="00E83C7C">
        <w:rPr>
          <w:rFonts w:ascii="Times New Roman" w:hAnsi="Times New Roman"/>
          <w:sz w:val="25"/>
          <w:szCs w:val="25"/>
        </w:rPr>
        <w:t>по имеющимся в распоряжении суда доказательствам.</w:t>
      </w:r>
    </w:p>
    <w:p w:rsidR="00ED096F" w:rsidRPr="00E83C7C" w:rsidP="00610D35">
      <w:pPr>
        <w:spacing w:after="0" w:line="240" w:lineRule="auto"/>
        <w:ind w:firstLine="708"/>
        <w:jc w:val="both"/>
        <w:rPr>
          <w:rFonts w:ascii="Times New Roman" w:hAnsi="Times New Roman"/>
          <w:sz w:val="25"/>
          <w:szCs w:val="25"/>
        </w:rPr>
      </w:pPr>
      <w:r w:rsidRPr="00E83C7C">
        <w:rPr>
          <w:rFonts w:ascii="Times New Roman" w:hAnsi="Times New Roman"/>
          <w:sz w:val="25"/>
          <w:szCs w:val="25"/>
        </w:rPr>
        <w:t xml:space="preserve">В соответствии со </w:t>
      </w:r>
      <w:hyperlink r:id="rId7" w:history="1">
        <w:r w:rsidRPr="00E83C7C">
          <w:rPr>
            <w:rFonts w:ascii="Times New Roman" w:hAnsi="Times New Roman"/>
            <w:sz w:val="25"/>
            <w:szCs w:val="25"/>
          </w:rPr>
          <w:t>статьей 24.1</w:t>
        </w:r>
      </w:hyperlink>
      <w:r w:rsidRPr="00E83C7C">
        <w:rPr>
          <w:rFonts w:ascii="Times New Roman" w:hAnsi="Times New Roman"/>
          <w:sz w:val="25"/>
          <w:szCs w:val="25"/>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ED096F" w:rsidRPr="00E83C7C" w:rsidP="00610D35">
      <w:pPr>
        <w:pStyle w:val="ConsPlusNormal"/>
        <w:ind w:firstLine="708"/>
        <w:jc w:val="both"/>
        <w:rPr>
          <w:sz w:val="25"/>
          <w:szCs w:val="25"/>
        </w:rPr>
      </w:pPr>
      <w:r w:rsidRPr="00E83C7C">
        <w:rPr>
          <w:sz w:val="25"/>
          <w:szCs w:val="25"/>
        </w:rPr>
        <w:t xml:space="preserve">Согласно </w:t>
      </w:r>
      <w:hyperlink r:id="rId8" w:history="1">
        <w:r w:rsidRPr="00E83C7C">
          <w:rPr>
            <w:sz w:val="25"/>
            <w:szCs w:val="25"/>
          </w:rPr>
          <w:t>статье 26.1</w:t>
        </w:r>
      </w:hyperlink>
      <w:r w:rsidRPr="00E83C7C">
        <w:rPr>
          <w:sz w:val="25"/>
          <w:szCs w:val="25"/>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ED096F" w:rsidRPr="00E83C7C" w:rsidP="00610D35">
      <w:pPr>
        <w:autoSpaceDE w:val="0"/>
        <w:autoSpaceDN w:val="0"/>
        <w:adjustRightInd w:val="0"/>
        <w:spacing w:after="0" w:line="240" w:lineRule="auto"/>
        <w:ind w:firstLine="708"/>
        <w:jc w:val="both"/>
        <w:outlineLvl w:val="0"/>
        <w:rPr>
          <w:rFonts w:ascii="Times New Roman" w:hAnsi="Times New Roman"/>
          <w:sz w:val="25"/>
          <w:szCs w:val="25"/>
        </w:rPr>
      </w:pPr>
      <w:r w:rsidRPr="00E83C7C">
        <w:rPr>
          <w:rFonts w:ascii="Times New Roman" w:hAnsi="Times New Roman"/>
          <w:sz w:val="25"/>
          <w:szCs w:val="2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D096F" w:rsidRPr="00E83C7C" w:rsidP="00610D35">
      <w:pPr>
        <w:autoSpaceDE w:val="0"/>
        <w:autoSpaceDN w:val="0"/>
        <w:adjustRightInd w:val="0"/>
        <w:spacing w:after="0" w:line="240" w:lineRule="auto"/>
        <w:ind w:firstLine="708"/>
        <w:jc w:val="both"/>
        <w:outlineLvl w:val="0"/>
        <w:rPr>
          <w:rFonts w:ascii="Times New Roman" w:hAnsi="Times New Roman"/>
          <w:sz w:val="25"/>
          <w:szCs w:val="25"/>
        </w:rPr>
      </w:pPr>
      <w:r w:rsidRPr="00E83C7C">
        <w:rPr>
          <w:rFonts w:ascii="Times New Roman" w:hAnsi="Times New Roman"/>
          <w:sz w:val="25"/>
          <w:szCs w:val="2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146E8" w:rsidRPr="00E83C7C" w:rsidP="004D1A50">
      <w:pPr>
        <w:spacing w:after="0" w:line="240" w:lineRule="auto"/>
        <w:ind w:firstLine="708"/>
        <w:jc w:val="both"/>
        <w:rPr>
          <w:rFonts w:ascii="Times New Roman" w:hAnsi="Times New Roman"/>
          <w:sz w:val="25"/>
          <w:szCs w:val="25"/>
        </w:rPr>
      </w:pPr>
      <w:r w:rsidRPr="00E83C7C">
        <w:rPr>
          <w:rFonts w:ascii="Times New Roman" w:hAnsi="Times New Roman"/>
          <w:sz w:val="25"/>
          <w:szCs w:val="25"/>
        </w:rPr>
        <w:t xml:space="preserve"> </w:t>
      </w:r>
      <w:r w:rsidRPr="00E83C7C" w:rsidR="00B119C1">
        <w:rPr>
          <w:rFonts w:ascii="Times New Roman" w:hAnsi="Times New Roman"/>
          <w:sz w:val="25"/>
          <w:szCs w:val="25"/>
        </w:rPr>
        <w:t xml:space="preserve"> </w:t>
      </w:r>
      <w:r w:rsidRPr="00E83C7C" w:rsidR="00867DB9">
        <w:rPr>
          <w:rFonts w:ascii="Times New Roman" w:hAnsi="Times New Roman"/>
          <w:sz w:val="25"/>
          <w:szCs w:val="25"/>
        </w:rPr>
        <w:t>И</w:t>
      </w:r>
      <w:r w:rsidRPr="00E83C7C">
        <w:rPr>
          <w:rFonts w:ascii="Times New Roman" w:hAnsi="Times New Roman"/>
          <w:sz w:val="25"/>
          <w:szCs w:val="25"/>
        </w:rPr>
        <w:t xml:space="preserve">зучив материалы дела в </w:t>
      </w:r>
      <w:r w:rsidR="00A74A12">
        <w:rPr>
          <w:rFonts w:ascii="Times New Roman" w:hAnsi="Times New Roman"/>
          <w:sz w:val="25"/>
          <w:szCs w:val="25"/>
        </w:rPr>
        <w:t xml:space="preserve">полном объеме, </w:t>
      </w:r>
      <w:r w:rsidRPr="00E83C7C">
        <w:rPr>
          <w:rFonts w:ascii="Times New Roman" w:hAnsi="Times New Roman"/>
          <w:sz w:val="25"/>
          <w:szCs w:val="25"/>
        </w:rPr>
        <w:t xml:space="preserve"> </w:t>
      </w:r>
      <w:r w:rsidR="001E6192">
        <w:rPr>
          <w:rFonts w:ascii="Times New Roman" w:hAnsi="Times New Roman"/>
          <w:sz w:val="25"/>
          <w:szCs w:val="25"/>
        </w:rPr>
        <w:t xml:space="preserve">полагаю, что вина </w:t>
      </w:r>
      <w:r w:rsidR="00A74A12">
        <w:rPr>
          <w:rStyle w:val="a"/>
          <w:rFonts w:ascii="Times New Roman" w:hAnsi="Times New Roman"/>
          <w:b w:val="0"/>
          <w:sz w:val="25"/>
          <w:szCs w:val="25"/>
        </w:rPr>
        <w:t>Тевелева М.А.</w:t>
      </w:r>
      <w:r w:rsidRPr="00E83C7C">
        <w:rPr>
          <w:rFonts w:ascii="Times New Roman" w:hAnsi="Times New Roman"/>
          <w:sz w:val="25"/>
          <w:szCs w:val="25"/>
        </w:rPr>
        <w:t xml:space="preserve"> в совершении административного правонарушения, предусмотренного ч. 5 ст.12.15 КоАП РФ, нашла свое подтверждение в судебном заседании и подтверждае</w:t>
      </w:r>
      <w:r w:rsidRPr="00E83C7C" w:rsidR="00F57ABA">
        <w:rPr>
          <w:rFonts w:ascii="Times New Roman" w:hAnsi="Times New Roman"/>
          <w:sz w:val="25"/>
          <w:szCs w:val="25"/>
        </w:rPr>
        <w:t>тся следующими доказательствами:</w:t>
      </w:r>
    </w:p>
    <w:p w:rsidR="00B05126" w:rsidRPr="00E83C7C" w:rsidP="00B05126">
      <w:pPr>
        <w:autoSpaceDE w:val="0"/>
        <w:autoSpaceDN w:val="0"/>
        <w:adjustRightInd w:val="0"/>
        <w:spacing w:after="0" w:line="240" w:lineRule="auto"/>
        <w:ind w:firstLine="540"/>
        <w:jc w:val="both"/>
        <w:rPr>
          <w:rFonts w:ascii="Times New Roman" w:hAnsi="Times New Roman"/>
          <w:sz w:val="25"/>
          <w:szCs w:val="25"/>
        </w:rPr>
      </w:pPr>
      <w:r w:rsidRPr="00E83C7C">
        <w:rPr>
          <w:rFonts w:ascii="Times New Roman" w:hAnsi="Times New Roman"/>
          <w:sz w:val="25"/>
          <w:szCs w:val="25"/>
        </w:rPr>
        <w:t>- протоколом об администрати</w:t>
      </w:r>
      <w:r w:rsidR="001E6192">
        <w:rPr>
          <w:rFonts w:ascii="Times New Roman" w:hAnsi="Times New Roman"/>
          <w:sz w:val="25"/>
          <w:szCs w:val="25"/>
        </w:rPr>
        <w:t>в</w:t>
      </w:r>
      <w:r w:rsidR="00A74A12">
        <w:rPr>
          <w:rFonts w:ascii="Times New Roman" w:hAnsi="Times New Roman"/>
          <w:sz w:val="25"/>
          <w:szCs w:val="25"/>
        </w:rPr>
        <w:t>ном правонарушении 78 2 223 024317</w:t>
      </w:r>
      <w:r w:rsidR="001E6192">
        <w:rPr>
          <w:rFonts w:ascii="Times New Roman" w:hAnsi="Times New Roman"/>
          <w:sz w:val="25"/>
          <w:szCs w:val="25"/>
        </w:rPr>
        <w:t xml:space="preserve"> от 23.05</w:t>
      </w:r>
      <w:r w:rsidRPr="00E83C7C">
        <w:rPr>
          <w:rFonts w:ascii="Times New Roman" w:hAnsi="Times New Roman"/>
          <w:sz w:val="25"/>
          <w:szCs w:val="25"/>
        </w:rPr>
        <w:t>.</w:t>
      </w:r>
      <w:r w:rsidR="00A74A12">
        <w:rPr>
          <w:rFonts w:ascii="Times New Roman" w:hAnsi="Times New Roman"/>
          <w:sz w:val="25"/>
          <w:szCs w:val="25"/>
        </w:rPr>
        <w:t>2022</w:t>
      </w:r>
      <w:r w:rsidRPr="00E83C7C">
        <w:rPr>
          <w:rFonts w:ascii="Times New Roman" w:hAnsi="Times New Roman"/>
          <w:sz w:val="25"/>
          <w:szCs w:val="25"/>
        </w:rPr>
        <w:t>, составленным уполномоченным лицом в соответствии с требованиями КоАП РФ</w:t>
      </w:r>
      <w:r w:rsidR="00A74A12">
        <w:rPr>
          <w:rFonts w:ascii="Times New Roman" w:hAnsi="Times New Roman"/>
          <w:sz w:val="25"/>
          <w:szCs w:val="25"/>
        </w:rPr>
        <w:t xml:space="preserve"> (л.д.2</w:t>
      </w:r>
      <w:r w:rsidRPr="00E83C7C">
        <w:rPr>
          <w:rFonts w:ascii="Times New Roman" w:hAnsi="Times New Roman"/>
          <w:sz w:val="25"/>
          <w:szCs w:val="25"/>
        </w:rPr>
        <w:t xml:space="preserve">); </w:t>
      </w:r>
    </w:p>
    <w:p w:rsidR="00A74A12" w:rsidP="00A06CDA">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 xml:space="preserve">-схемой административного правонарушения от 23.05.2022 с отметкой Тевелева М.А. об ознакомлении и несогласии </w:t>
      </w:r>
      <w:r>
        <w:rPr>
          <w:rFonts w:ascii="Times New Roman" w:hAnsi="Times New Roman"/>
          <w:sz w:val="25"/>
          <w:szCs w:val="25"/>
        </w:rPr>
        <w:t xml:space="preserve">( </w:t>
      </w:r>
      <w:r>
        <w:rPr>
          <w:rFonts w:ascii="Times New Roman" w:hAnsi="Times New Roman"/>
          <w:sz w:val="25"/>
          <w:szCs w:val="25"/>
        </w:rPr>
        <w:t>л.д.3);</w:t>
      </w:r>
    </w:p>
    <w:p w:rsidR="001E6192" w:rsidP="001E6192">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w:t>
      </w:r>
      <w:r w:rsidRPr="001E6192">
        <w:rPr>
          <w:rFonts w:ascii="Times New Roman" w:hAnsi="Times New Roman"/>
          <w:sz w:val="25"/>
          <w:szCs w:val="25"/>
        </w:rPr>
        <w:t xml:space="preserve"> </w:t>
      </w:r>
      <w:r w:rsidRPr="00E83C7C">
        <w:rPr>
          <w:rFonts w:ascii="Times New Roman" w:hAnsi="Times New Roman"/>
          <w:sz w:val="25"/>
          <w:szCs w:val="25"/>
        </w:rPr>
        <w:t>копией постановления по делу об административ</w:t>
      </w:r>
      <w:r>
        <w:rPr>
          <w:rFonts w:ascii="Times New Roman" w:hAnsi="Times New Roman"/>
          <w:sz w:val="25"/>
          <w:szCs w:val="25"/>
        </w:rPr>
        <w:t>ном правонаруше</w:t>
      </w:r>
      <w:r w:rsidR="00A74A12">
        <w:rPr>
          <w:rFonts w:ascii="Times New Roman" w:hAnsi="Times New Roman"/>
          <w:sz w:val="25"/>
          <w:szCs w:val="25"/>
        </w:rPr>
        <w:t>нии от 16.12</w:t>
      </w:r>
      <w:r w:rsidRPr="00E83C7C">
        <w:rPr>
          <w:rFonts w:ascii="Times New Roman" w:hAnsi="Times New Roman"/>
          <w:sz w:val="25"/>
          <w:szCs w:val="25"/>
        </w:rPr>
        <w:t>.2020 в отношении</w:t>
      </w:r>
      <w:r>
        <w:rPr>
          <w:rStyle w:val="FontStyle17"/>
          <w:sz w:val="25"/>
          <w:szCs w:val="25"/>
        </w:rPr>
        <w:t xml:space="preserve"> </w:t>
      </w:r>
      <w:r w:rsidR="00A74A12">
        <w:rPr>
          <w:rStyle w:val="a"/>
          <w:rFonts w:ascii="Times New Roman" w:hAnsi="Times New Roman"/>
          <w:b w:val="0"/>
          <w:sz w:val="25"/>
          <w:szCs w:val="25"/>
        </w:rPr>
        <w:t>Тевелева М.А.</w:t>
      </w:r>
      <w:r w:rsidRPr="00E83C7C">
        <w:rPr>
          <w:rStyle w:val="FontStyle17"/>
          <w:sz w:val="25"/>
          <w:szCs w:val="25"/>
        </w:rPr>
        <w:t xml:space="preserve">  по ч. 4 ст. 12.15 КоАП РФ, </w:t>
      </w:r>
      <w:r w:rsidRPr="00E83C7C">
        <w:rPr>
          <w:rFonts w:ascii="Times New Roman" w:hAnsi="Times New Roman" w:eastAsiaTheme="minorHAnsi"/>
          <w:sz w:val="25"/>
          <w:szCs w:val="25"/>
          <w:lang w:eastAsia="en-US"/>
        </w:rPr>
        <w:t>указанное постановление не обжаловано в установленном законом порядке и вступило в законную силу</w:t>
      </w:r>
      <w:r w:rsidR="00A74A12">
        <w:rPr>
          <w:rFonts w:ascii="Times New Roman" w:hAnsi="Times New Roman" w:eastAsiaTheme="minorHAnsi"/>
          <w:sz w:val="25"/>
          <w:szCs w:val="25"/>
          <w:lang w:eastAsia="en-US"/>
        </w:rPr>
        <w:t xml:space="preserve"> 09.04.2021</w:t>
      </w:r>
      <w:r>
        <w:rPr>
          <w:rFonts w:ascii="Times New Roman" w:hAnsi="Times New Roman"/>
          <w:sz w:val="25"/>
          <w:szCs w:val="25"/>
        </w:rPr>
        <w:t xml:space="preserve"> (л.д.4</w:t>
      </w:r>
      <w:r w:rsidRPr="00E83C7C">
        <w:rPr>
          <w:rFonts w:ascii="Times New Roman" w:hAnsi="Times New Roman"/>
          <w:sz w:val="25"/>
          <w:szCs w:val="25"/>
        </w:rPr>
        <w:t>);</w:t>
      </w:r>
    </w:p>
    <w:p w:rsidR="009168A5" w:rsidP="00E83C7C">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w:t>
      </w:r>
      <w:r w:rsidRPr="00E83C7C">
        <w:rPr>
          <w:rFonts w:ascii="Times New Roman" w:hAnsi="Times New Roman"/>
          <w:sz w:val="25"/>
          <w:szCs w:val="25"/>
        </w:rPr>
        <w:t xml:space="preserve">сведениями о ранних привлечениях </w:t>
      </w:r>
      <w:r w:rsidR="00A74A12">
        <w:rPr>
          <w:rStyle w:val="a"/>
          <w:rFonts w:ascii="Times New Roman" w:hAnsi="Times New Roman"/>
          <w:b w:val="0"/>
          <w:sz w:val="25"/>
          <w:szCs w:val="25"/>
        </w:rPr>
        <w:t>Тевелева М.А.</w:t>
      </w:r>
      <w:r w:rsidRPr="00E83C7C" w:rsidR="0016666B">
        <w:rPr>
          <w:rStyle w:val="FontStyle17"/>
          <w:sz w:val="25"/>
          <w:szCs w:val="25"/>
        </w:rPr>
        <w:t xml:space="preserve"> </w:t>
      </w:r>
      <w:r w:rsidRPr="00E83C7C">
        <w:rPr>
          <w:rStyle w:val="FontStyle17"/>
          <w:sz w:val="25"/>
          <w:szCs w:val="25"/>
        </w:rPr>
        <w:t xml:space="preserve">к административной ответственности </w:t>
      </w:r>
      <w:r w:rsidR="00A74A12">
        <w:rPr>
          <w:rFonts w:ascii="Times New Roman" w:hAnsi="Times New Roman"/>
          <w:sz w:val="25"/>
          <w:szCs w:val="25"/>
        </w:rPr>
        <w:t>(</w:t>
      </w:r>
      <w:r w:rsidR="00A74A12">
        <w:rPr>
          <w:rFonts w:ascii="Times New Roman" w:hAnsi="Times New Roman"/>
          <w:sz w:val="25"/>
          <w:szCs w:val="25"/>
        </w:rPr>
        <w:t>л.д</w:t>
      </w:r>
      <w:r w:rsidR="00A74A12">
        <w:rPr>
          <w:rFonts w:ascii="Times New Roman" w:hAnsi="Times New Roman"/>
          <w:sz w:val="25"/>
          <w:szCs w:val="25"/>
        </w:rPr>
        <w:t>. 6-9</w:t>
      </w:r>
      <w:r>
        <w:rPr>
          <w:rFonts w:ascii="Times New Roman" w:hAnsi="Times New Roman"/>
          <w:sz w:val="25"/>
          <w:szCs w:val="25"/>
        </w:rPr>
        <w:t>);</w:t>
      </w:r>
    </w:p>
    <w:p w:rsidR="0016666B" w:rsidP="00A74A12">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-определением о передаче материалов дела для рассмотрения по месту жит</w:t>
      </w:r>
      <w:r w:rsidR="00A74A12">
        <w:rPr>
          <w:rFonts w:ascii="Times New Roman" w:hAnsi="Times New Roman"/>
          <w:sz w:val="25"/>
          <w:szCs w:val="25"/>
        </w:rPr>
        <w:t xml:space="preserve">ельства привлекаемого лица от 16.06.2022 </w:t>
      </w:r>
      <w:r w:rsidR="00A74A12">
        <w:rPr>
          <w:rFonts w:ascii="Times New Roman" w:hAnsi="Times New Roman"/>
          <w:sz w:val="25"/>
          <w:szCs w:val="25"/>
        </w:rPr>
        <w:t xml:space="preserve">( </w:t>
      </w:r>
      <w:r w:rsidR="00A74A12">
        <w:rPr>
          <w:rFonts w:ascii="Times New Roman" w:hAnsi="Times New Roman"/>
          <w:sz w:val="25"/>
          <w:szCs w:val="25"/>
        </w:rPr>
        <w:t>л.д.11</w:t>
      </w:r>
      <w:r>
        <w:rPr>
          <w:rFonts w:ascii="Times New Roman" w:hAnsi="Times New Roman"/>
          <w:sz w:val="25"/>
          <w:szCs w:val="25"/>
        </w:rPr>
        <w:t>).</w:t>
      </w:r>
    </w:p>
    <w:p w:rsidR="00F57ABA" w:rsidRPr="00E83C7C" w:rsidP="008C73FE">
      <w:pPr>
        <w:pStyle w:val="BodyTextIndent"/>
        <w:spacing w:after="0" w:line="240" w:lineRule="auto"/>
        <w:ind w:left="0" w:right="-2" w:firstLine="567"/>
        <w:jc w:val="both"/>
        <w:rPr>
          <w:rFonts w:ascii="Times New Roman" w:hAnsi="Times New Roman"/>
          <w:sz w:val="25"/>
          <w:szCs w:val="25"/>
          <w:lang w:val="ru-RU"/>
        </w:rPr>
      </w:pPr>
      <w:r w:rsidRPr="00E83C7C">
        <w:rPr>
          <w:rFonts w:ascii="Times New Roman" w:hAnsi="Times New Roman"/>
          <w:sz w:val="25"/>
          <w:szCs w:val="2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A74A12">
        <w:rPr>
          <w:rStyle w:val="a"/>
          <w:rFonts w:ascii="Times New Roman" w:hAnsi="Times New Roman"/>
          <w:b w:val="0"/>
          <w:sz w:val="25"/>
          <w:szCs w:val="25"/>
        </w:rPr>
        <w:t>Тевелева М.А.</w:t>
      </w:r>
      <w:r w:rsidRPr="00E83C7C" w:rsidR="0016666B">
        <w:rPr>
          <w:rStyle w:val="FontStyle17"/>
          <w:sz w:val="25"/>
          <w:szCs w:val="25"/>
        </w:rPr>
        <w:t xml:space="preserve">  </w:t>
      </w:r>
      <w:r w:rsidRPr="00E83C7C">
        <w:rPr>
          <w:rFonts w:ascii="Times New Roman" w:hAnsi="Times New Roman"/>
          <w:sz w:val="25"/>
          <w:szCs w:val="25"/>
        </w:rPr>
        <w:t>виновным  в  совершении административного правонарушения, предусмотренного ч.</w:t>
      </w:r>
      <w:r w:rsidRPr="00E83C7C">
        <w:rPr>
          <w:rFonts w:ascii="Times New Roman" w:hAnsi="Times New Roman"/>
          <w:sz w:val="25"/>
          <w:szCs w:val="25"/>
          <w:lang w:val="ru-RU"/>
        </w:rPr>
        <w:t>5</w:t>
      </w:r>
      <w:r w:rsidRPr="00E83C7C">
        <w:rPr>
          <w:rFonts w:ascii="Times New Roman" w:hAnsi="Times New Roman"/>
          <w:sz w:val="25"/>
          <w:szCs w:val="25"/>
        </w:rPr>
        <w:t xml:space="preserve">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w:t>
      </w:r>
      <w:r w:rsidRPr="00E83C7C" w:rsidR="008C73FE">
        <w:rPr>
          <w:rFonts w:ascii="Times New Roman" w:hAnsi="Times New Roman"/>
          <w:sz w:val="25"/>
          <w:szCs w:val="25"/>
        </w:rPr>
        <w:t>ставлено не было.</w:t>
      </w:r>
    </w:p>
    <w:p w:rsidR="00ED096F" w:rsidRPr="00E83C7C" w:rsidP="00610D35">
      <w:pPr>
        <w:widowControl w:val="0"/>
        <w:suppressAutoHyphens/>
        <w:spacing w:after="0" w:line="240" w:lineRule="auto"/>
        <w:ind w:firstLine="709"/>
        <w:jc w:val="both"/>
        <w:rPr>
          <w:rFonts w:ascii="Times New Roman" w:hAnsi="Times New Roman"/>
          <w:sz w:val="25"/>
          <w:szCs w:val="25"/>
        </w:rPr>
      </w:pPr>
      <w:r w:rsidRPr="00E83C7C">
        <w:rPr>
          <w:rFonts w:ascii="Times New Roman" w:hAnsi="Times New Roman"/>
          <w:sz w:val="25"/>
          <w:szCs w:val="25"/>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D096F" w:rsidRPr="00E83C7C" w:rsidP="00610D35">
      <w:pPr>
        <w:autoSpaceDE w:val="0"/>
        <w:autoSpaceDN w:val="0"/>
        <w:adjustRightInd w:val="0"/>
        <w:spacing w:after="0" w:line="240" w:lineRule="auto"/>
        <w:ind w:firstLine="708"/>
        <w:jc w:val="both"/>
        <w:rPr>
          <w:rFonts w:ascii="Times New Roman" w:eastAsia="Calibri" w:hAnsi="Times New Roman"/>
          <w:sz w:val="25"/>
          <w:szCs w:val="25"/>
          <w:lang w:eastAsia="en-US"/>
        </w:rPr>
      </w:pPr>
      <w:r w:rsidRPr="00E83C7C">
        <w:rPr>
          <w:rFonts w:ascii="Times New Roman" w:eastAsia="Calibri" w:hAnsi="Times New Roman"/>
          <w:sz w:val="25"/>
          <w:szCs w:val="25"/>
          <w:lang w:eastAsia="en-US"/>
        </w:rPr>
        <w:t xml:space="preserve">В соответствии с </w:t>
      </w:r>
      <w:hyperlink r:id="rId9" w:history="1">
        <w:r w:rsidRPr="00E83C7C">
          <w:rPr>
            <w:rFonts w:ascii="Times New Roman" w:eastAsia="Calibri" w:hAnsi="Times New Roman"/>
            <w:sz w:val="25"/>
            <w:szCs w:val="25"/>
            <w:lang w:eastAsia="en-US"/>
          </w:rPr>
          <w:t>частью 4 статьи 12.15</w:t>
        </w:r>
      </w:hyperlink>
      <w:r w:rsidRPr="00E83C7C">
        <w:rPr>
          <w:rFonts w:ascii="Times New Roman" w:eastAsia="Calibri" w:hAnsi="Times New Roman"/>
          <w:sz w:val="25"/>
          <w:szCs w:val="25"/>
          <w:lang w:eastAsia="en-US"/>
        </w:rPr>
        <w:t xml:space="preserve"> КоАП РФ выезд в нарушение Правил дорожного движения на сторону дороги</w:t>
      </w:r>
      <w:r w:rsidRPr="00E83C7C" w:rsidR="00316225">
        <w:rPr>
          <w:rFonts w:ascii="Times New Roman" w:eastAsia="Calibri" w:hAnsi="Times New Roman"/>
          <w:sz w:val="25"/>
          <w:szCs w:val="25"/>
          <w:lang w:eastAsia="en-US"/>
        </w:rPr>
        <w:t xml:space="preserve">, предназначенной </w:t>
      </w:r>
      <w:r w:rsidRPr="00E83C7C">
        <w:rPr>
          <w:rFonts w:ascii="Times New Roman" w:eastAsia="Calibri" w:hAnsi="Times New Roman"/>
          <w:sz w:val="25"/>
          <w:szCs w:val="25"/>
          <w:lang w:eastAsia="en-US"/>
        </w:rPr>
        <w:t xml:space="preserve"> для встречного движения, за исключением случаев, предусмотренных </w:t>
      </w:r>
      <w:hyperlink r:id="rId10" w:history="1">
        <w:r w:rsidRPr="00E83C7C">
          <w:rPr>
            <w:rFonts w:ascii="Times New Roman" w:eastAsia="Calibri" w:hAnsi="Times New Roman"/>
            <w:sz w:val="25"/>
            <w:szCs w:val="25"/>
            <w:lang w:eastAsia="en-US"/>
          </w:rPr>
          <w:t>частью 3 указанной статьи</w:t>
        </w:r>
      </w:hyperlink>
      <w:r w:rsidRPr="00E83C7C">
        <w:rPr>
          <w:rFonts w:ascii="Times New Roman" w:eastAsia="Calibri" w:hAnsi="Times New Roman"/>
          <w:sz w:val="25"/>
          <w:szCs w:val="25"/>
          <w:lang w:eastAsia="en-US"/>
        </w:rPr>
        <w:t xml:space="preserve">, влечет наложение административного штрафа в размере пяти тысяч рублей или </w:t>
      </w:r>
      <w:r w:rsidRPr="00E83C7C">
        <w:rPr>
          <w:rFonts w:ascii="Times New Roman" w:eastAsia="Calibri" w:hAnsi="Times New Roman"/>
          <w:sz w:val="25"/>
          <w:szCs w:val="25"/>
          <w:lang w:eastAsia="en-US"/>
        </w:rPr>
        <w:t>лишение права управления транспортными средствами на срок от четырех до шести месяцев.</w:t>
      </w:r>
    </w:p>
    <w:p w:rsidR="008C73FE" w:rsidRPr="00E83C7C" w:rsidP="008C73FE">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83C7C">
        <w:rPr>
          <w:rFonts w:ascii="Times New Roman" w:eastAsia="Calibri" w:hAnsi="Times New Roman"/>
          <w:sz w:val="25"/>
          <w:szCs w:val="25"/>
          <w:lang w:eastAsia="en-US"/>
        </w:rPr>
        <w:t>Согласно правовой позиции, изложенной</w:t>
      </w:r>
      <w:r w:rsidRPr="00E83C7C">
        <w:rPr>
          <w:rFonts w:ascii="Times New Roman" w:eastAsia="Calibri" w:hAnsi="Times New Roman"/>
          <w:sz w:val="25"/>
          <w:szCs w:val="25"/>
          <w:lang w:eastAsia="en-US"/>
        </w:rPr>
        <w:t xml:space="preserve"> в</w:t>
      </w:r>
      <w:r w:rsidRPr="00E83C7C">
        <w:rPr>
          <w:rFonts w:ascii="Times New Roman" w:eastAsia="Calibri" w:hAnsi="Times New Roman"/>
          <w:sz w:val="25"/>
          <w:szCs w:val="25"/>
          <w:lang w:eastAsia="en-US"/>
        </w:rPr>
        <w:t xml:space="preserve"> </w:t>
      </w:r>
      <w:r w:rsidRPr="00E83C7C">
        <w:rPr>
          <w:rFonts w:ascii="Times New Roman" w:eastAsia="Calibri" w:hAnsi="Times New Roman"/>
          <w:sz w:val="25"/>
          <w:szCs w:val="25"/>
          <w:lang w:eastAsia="en-US"/>
        </w:rPr>
        <w:t xml:space="preserve">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E83C7C">
        <w:rPr>
          <w:rFonts w:ascii="Times New Roman" w:hAnsi="Times New Roman" w:eastAsiaTheme="minorHAnsi"/>
          <w:sz w:val="25"/>
          <w:szCs w:val="25"/>
          <w:lang w:eastAsia="en-US"/>
        </w:rPr>
        <w:t xml:space="preserve"> Действия водителя, связанные с нарушением требований </w:t>
      </w:r>
      <w:hyperlink r:id="rId11" w:history="1">
        <w:r w:rsidRPr="00E83C7C">
          <w:rPr>
            <w:rStyle w:val="Hyperlink"/>
            <w:rFonts w:ascii="Times New Roman" w:hAnsi="Times New Roman" w:eastAsiaTheme="minorHAnsi"/>
            <w:color w:val="auto"/>
            <w:sz w:val="25"/>
            <w:szCs w:val="25"/>
            <w:lang w:eastAsia="en-US"/>
          </w:rPr>
          <w:t>ПДД</w:t>
        </w:r>
      </w:hyperlink>
      <w:r w:rsidRPr="00E83C7C">
        <w:rPr>
          <w:rFonts w:ascii="Times New Roman" w:hAnsi="Times New Roman" w:eastAsiaTheme="minorHAnsi"/>
          <w:sz w:val="25"/>
          <w:szCs w:val="25"/>
          <w:lang w:eastAsia="en-US"/>
        </w:rPr>
        <w:t xml:space="preserve"> РФ, а также дорожных знаков или разметки, повлекшие выезд на полосу, предназначенную для встречного</w:t>
      </w:r>
      <w:r w:rsidRPr="00E83C7C">
        <w:rPr>
          <w:rFonts w:ascii="Times New Roman" w:hAnsi="Times New Roman" w:eastAsiaTheme="minorHAnsi"/>
          <w:sz w:val="25"/>
          <w:szCs w:val="25"/>
          <w:lang w:eastAsia="en-US"/>
        </w:rPr>
        <w:t xml:space="preserve"> движения, либо на трамвайные пути встречного направления (за исключением случаев объезда препятствия (</w:t>
      </w:r>
      <w:hyperlink r:id="rId12" w:history="1">
        <w:r w:rsidRPr="00E83C7C">
          <w:rPr>
            <w:rStyle w:val="Hyperlink"/>
            <w:rFonts w:ascii="Times New Roman" w:hAnsi="Times New Roman" w:eastAsiaTheme="minorHAnsi"/>
            <w:color w:val="auto"/>
            <w:sz w:val="25"/>
            <w:szCs w:val="25"/>
            <w:u w:val="none"/>
            <w:lang w:eastAsia="en-US"/>
          </w:rPr>
          <w:t>пункт 1.2</w:t>
        </w:r>
      </w:hyperlink>
      <w:r w:rsidRPr="00E83C7C">
        <w:rPr>
          <w:rFonts w:ascii="Times New Roman" w:hAnsi="Times New Roman" w:eastAsiaTheme="minorHAnsi"/>
          <w:sz w:val="25"/>
          <w:szCs w:val="25"/>
          <w:lang w:eastAsia="en-US"/>
        </w:rPr>
        <w:t xml:space="preserve"> ПДД РФ), которые квалифицируются по </w:t>
      </w:r>
      <w:hyperlink r:id="rId13" w:history="1">
        <w:r w:rsidRPr="00E83C7C">
          <w:rPr>
            <w:rStyle w:val="Hyperlink"/>
            <w:rFonts w:ascii="Times New Roman" w:hAnsi="Times New Roman" w:eastAsiaTheme="minorHAnsi"/>
            <w:color w:val="auto"/>
            <w:sz w:val="25"/>
            <w:szCs w:val="25"/>
            <w:u w:val="none"/>
            <w:lang w:eastAsia="en-US"/>
          </w:rPr>
          <w:t>части 3</w:t>
        </w:r>
      </w:hyperlink>
      <w:r w:rsidRPr="00E83C7C">
        <w:rPr>
          <w:rFonts w:ascii="Times New Roman" w:hAnsi="Times New Roman" w:eastAsiaTheme="minorHAnsi"/>
          <w:sz w:val="25"/>
          <w:szCs w:val="25"/>
          <w:lang w:eastAsia="en-US"/>
        </w:rPr>
        <w:t xml:space="preserve"> данной статьи), подлежат квалификации по </w:t>
      </w:r>
      <w:hyperlink r:id="rId14" w:history="1">
        <w:r w:rsidRPr="00E83C7C">
          <w:rPr>
            <w:rStyle w:val="Hyperlink"/>
            <w:rFonts w:ascii="Times New Roman" w:hAnsi="Times New Roman" w:eastAsiaTheme="minorHAnsi"/>
            <w:color w:val="auto"/>
            <w:sz w:val="25"/>
            <w:szCs w:val="25"/>
            <w:u w:val="none"/>
            <w:lang w:eastAsia="en-US"/>
          </w:rPr>
          <w:t>части 4 статьи 12.15</w:t>
        </w:r>
      </w:hyperlink>
      <w:r w:rsidRPr="00E83C7C">
        <w:rPr>
          <w:rFonts w:ascii="Times New Roman" w:hAnsi="Times New Roman" w:eastAsiaTheme="minorHAnsi"/>
          <w:sz w:val="25"/>
          <w:szCs w:val="25"/>
          <w:lang w:eastAsia="en-US"/>
        </w:rPr>
        <w:t xml:space="preserve"> КоАП РФ.</w:t>
      </w:r>
    </w:p>
    <w:p w:rsidR="008C73FE" w:rsidRPr="00E83C7C" w:rsidP="00642889">
      <w:pPr>
        <w:pStyle w:val="HTMLPreformatted"/>
        <w:ind w:firstLine="540"/>
        <w:jc w:val="both"/>
        <w:rPr>
          <w:rFonts w:ascii="Times New Roman" w:hAnsi="Times New Roman" w:eastAsiaTheme="minorHAnsi"/>
          <w:sz w:val="25"/>
          <w:szCs w:val="25"/>
          <w:lang w:eastAsia="en-US"/>
        </w:rPr>
      </w:pPr>
      <w:r w:rsidRPr="00642889">
        <w:rPr>
          <w:rFonts w:ascii="Times New Roman" w:hAnsi="Times New Roman" w:eastAsiaTheme="minorHAnsi"/>
          <w:sz w:val="25"/>
          <w:szCs w:val="25"/>
          <w:lang w:eastAsia="en-US"/>
        </w:rPr>
        <w:t xml:space="preserve">Непосредственно такие требования </w:t>
      </w:r>
      <w:hyperlink r:id="rId11" w:history="1">
        <w:r w:rsidRPr="00642889">
          <w:rPr>
            <w:rStyle w:val="Hyperlink"/>
            <w:rFonts w:ascii="Times New Roman" w:hAnsi="Times New Roman" w:eastAsiaTheme="minorHAnsi"/>
            <w:color w:val="auto"/>
            <w:sz w:val="25"/>
            <w:szCs w:val="25"/>
            <w:u w:val="none"/>
            <w:lang w:eastAsia="en-US"/>
          </w:rPr>
          <w:t>ПДД</w:t>
        </w:r>
      </w:hyperlink>
      <w:r w:rsidRPr="00642889">
        <w:rPr>
          <w:rFonts w:ascii="Times New Roman" w:hAnsi="Times New Roman" w:eastAsiaTheme="minorHAnsi"/>
          <w:sz w:val="25"/>
          <w:szCs w:val="25"/>
          <w:lang w:eastAsia="en-US"/>
        </w:rPr>
        <w:t xml:space="preserve"> РФ установлены, в частности, в следующих случаях: </w:t>
      </w:r>
      <w:r w:rsidRPr="00642889" w:rsidR="00642889">
        <w:rPr>
          <w:rFonts w:ascii="Times New Roman" w:hAnsi="Times New Roman" w:cs="Times New Roman"/>
          <w:sz w:val="25"/>
          <w:szCs w:val="25"/>
        </w:rPr>
        <w:t>ж) запрещается выезжать на трамвайные пути встречного направления (пункт 9.6 ПДД РФ);</w:t>
      </w:r>
    </w:p>
    <w:p w:rsidR="008C73FE" w:rsidRPr="00E83C7C" w:rsidP="0071375F">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83C7C">
        <w:rPr>
          <w:rFonts w:ascii="Times New Roman" w:hAnsi="Times New Roman" w:eastAsiaTheme="minorHAnsi"/>
          <w:sz w:val="25"/>
          <w:szCs w:val="25"/>
          <w:lang w:eastAsia="en-US"/>
        </w:rPr>
        <w:t xml:space="preserve">При этом действия лица, выехавшего на полосу, предназначенную для встречного движения, с соблюдением требований </w:t>
      </w:r>
      <w:hyperlink r:id="rId11" w:history="1">
        <w:r w:rsidRPr="00E83C7C">
          <w:rPr>
            <w:rStyle w:val="Hyperlink"/>
            <w:rFonts w:ascii="Times New Roman" w:hAnsi="Times New Roman" w:eastAsiaTheme="minorHAnsi"/>
            <w:color w:val="auto"/>
            <w:sz w:val="25"/>
            <w:szCs w:val="25"/>
            <w:u w:val="none"/>
            <w:lang w:eastAsia="en-US"/>
          </w:rPr>
          <w:t>ПДД</w:t>
        </w:r>
      </w:hyperlink>
      <w:r w:rsidRPr="00E83C7C">
        <w:rPr>
          <w:rFonts w:ascii="Times New Roman" w:hAnsi="Times New Roman" w:eastAsiaTheme="minorHAnsi"/>
          <w:sz w:val="25"/>
          <w:szCs w:val="25"/>
          <w:lang w:eastAsia="en-US"/>
        </w:rPr>
        <w:t xml:space="preserve"> РФ, однако завершившего данный маневр в нарушение указанных требований, также подлежат квалификации по </w:t>
      </w:r>
      <w:hyperlink r:id="rId14" w:history="1">
        <w:r w:rsidRPr="00E83C7C">
          <w:rPr>
            <w:rStyle w:val="Hyperlink"/>
            <w:rFonts w:ascii="Times New Roman" w:hAnsi="Times New Roman" w:eastAsiaTheme="minorHAnsi"/>
            <w:color w:val="auto"/>
            <w:sz w:val="25"/>
            <w:szCs w:val="25"/>
            <w:u w:val="none"/>
            <w:lang w:eastAsia="en-US"/>
          </w:rPr>
          <w:t>части 4 статьи 12.15</w:t>
        </w:r>
      </w:hyperlink>
      <w:r w:rsidRPr="00E83C7C" w:rsidR="0071375F">
        <w:rPr>
          <w:rFonts w:ascii="Times New Roman" w:hAnsi="Times New Roman" w:eastAsiaTheme="minorHAnsi"/>
          <w:sz w:val="25"/>
          <w:szCs w:val="25"/>
          <w:lang w:eastAsia="en-US"/>
        </w:rPr>
        <w:t xml:space="preserve"> КоАП РФ.</w:t>
      </w:r>
    </w:p>
    <w:p w:rsidR="00642889" w:rsidRPr="00642889" w:rsidP="00642889">
      <w:pPr>
        <w:pStyle w:val="HTMLPreformatted"/>
        <w:ind w:firstLine="540"/>
        <w:jc w:val="both"/>
        <w:rPr>
          <w:rFonts w:ascii="Times New Roman" w:hAnsi="Times New Roman" w:cs="Times New Roman"/>
          <w:sz w:val="25"/>
          <w:szCs w:val="25"/>
        </w:rPr>
      </w:pPr>
      <w:r w:rsidRPr="00642889">
        <w:rPr>
          <w:rFonts w:ascii="Times New Roman" w:hAnsi="Times New Roman" w:cs="Times New Roman"/>
          <w:sz w:val="25"/>
          <w:szCs w:val="25"/>
        </w:rPr>
        <w:t>Пунктом 9.6 ПДД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пункта 8.5 Правил. При этом не должно создаваться помех трамваю. Выезжать на трамвайные пути встречного направления запрещается. Если перед перекрестком установлены дорожные знаки 5.15.1 или 5.15.2, движение по трамвайным путям через перекресток запрещается.</w:t>
      </w:r>
    </w:p>
    <w:p w:rsidR="00ED096F" w:rsidRPr="00E83C7C" w:rsidP="00642889">
      <w:pPr>
        <w:autoSpaceDE w:val="0"/>
        <w:autoSpaceDN w:val="0"/>
        <w:adjustRightInd w:val="0"/>
        <w:spacing w:after="0" w:line="240" w:lineRule="auto"/>
        <w:ind w:firstLine="540"/>
        <w:jc w:val="both"/>
        <w:rPr>
          <w:rFonts w:ascii="Times New Roman" w:eastAsia="Calibri" w:hAnsi="Times New Roman"/>
          <w:sz w:val="25"/>
          <w:szCs w:val="25"/>
          <w:lang w:eastAsia="en-US"/>
        </w:rPr>
      </w:pPr>
      <w:r w:rsidRPr="00E83C7C">
        <w:rPr>
          <w:rFonts w:ascii="Times New Roman" w:eastAsia="Calibri" w:hAnsi="Times New Roman"/>
          <w:sz w:val="25"/>
          <w:szCs w:val="25"/>
          <w:lang w:eastAsia="en-US"/>
        </w:rPr>
        <w:t xml:space="preserve">Таким </w:t>
      </w:r>
      <w:r w:rsidRPr="00E83C7C" w:rsidR="00746A48">
        <w:rPr>
          <w:rFonts w:ascii="Times New Roman" w:eastAsia="Calibri" w:hAnsi="Times New Roman"/>
          <w:sz w:val="25"/>
          <w:szCs w:val="25"/>
          <w:lang w:eastAsia="en-US"/>
        </w:rPr>
        <w:t>обра</w:t>
      </w:r>
      <w:r w:rsidR="00642889">
        <w:rPr>
          <w:rFonts w:ascii="Times New Roman" w:eastAsia="Calibri" w:hAnsi="Times New Roman"/>
          <w:sz w:val="25"/>
          <w:szCs w:val="25"/>
          <w:lang w:eastAsia="en-US"/>
        </w:rPr>
        <w:t>зом, выезд</w:t>
      </w:r>
      <w:r w:rsidR="0016666B">
        <w:rPr>
          <w:rFonts w:ascii="Times New Roman" w:eastAsia="Calibri" w:hAnsi="Times New Roman"/>
          <w:sz w:val="25"/>
          <w:szCs w:val="25"/>
          <w:lang w:eastAsia="en-US"/>
        </w:rPr>
        <w:t xml:space="preserve"> </w:t>
      </w:r>
      <w:r w:rsidR="00642889">
        <w:rPr>
          <w:rStyle w:val="a"/>
          <w:rFonts w:ascii="Times New Roman" w:hAnsi="Times New Roman"/>
          <w:b w:val="0"/>
          <w:sz w:val="25"/>
          <w:szCs w:val="25"/>
        </w:rPr>
        <w:t>Тевелевым М.А.</w:t>
      </w:r>
      <w:r w:rsidRPr="00E83C7C" w:rsidR="0016666B">
        <w:rPr>
          <w:rStyle w:val="FontStyle17"/>
          <w:sz w:val="25"/>
          <w:szCs w:val="25"/>
        </w:rPr>
        <w:t xml:space="preserve"> </w:t>
      </w:r>
      <w:r w:rsidRPr="00642889" w:rsidR="00642889">
        <w:rPr>
          <w:rFonts w:ascii="Times New Roman" w:hAnsi="Times New Roman"/>
          <w:sz w:val="25"/>
          <w:szCs w:val="25"/>
        </w:rPr>
        <w:t>на трамвайные пути встречного направления</w:t>
      </w:r>
      <w:r w:rsidRPr="00E83C7C" w:rsidR="0016666B">
        <w:rPr>
          <w:rStyle w:val="FontStyle17"/>
          <w:sz w:val="25"/>
          <w:szCs w:val="25"/>
        </w:rPr>
        <w:t xml:space="preserve"> </w:t>
      </w:r>
      <w:r w:rsidRPr="00E83C7C">
        <w:rPr>
          <w:rFonts w:ascii="Times New Roman" w:eastAsia="Calibri" w:hAnsi="Times New Roman"/>
          <w:sz w:val="25"/>
          <w:szCs w:val="25"/>
          <w:lang w:eastAsia="en-US"/>
        </w:rPr>
        <w:t>свидетельствует о совершении объективной стороны состава административного правонарушения, предусмотренного части 4 статьи</w:t>
      </w:r>
      <w:r w:rsidRPr="00E83C7C" w:rsidR="00842CAA">
        <w:rPr>
          <w:rFonts w:ascii="Times New Roman" w:eastAsia="Calibri" w:hAnsi="Times New Roman"/>
          <w:sz w:val="25"/>
          <w:szCs w:val="25"/>
          <w:lang w:eastAsia="en-US"/>
        </w:rPr>
        <w:t xml:space="preserve"> </w:t>
      </w:r>
      <w:r w:rsidRPr="00E83C7C">
        <w:rPr>
          <w:rFonts w:ascii="Times New Roman" w:eastAsia="Calibri" w:hAnsi="Times New Roman"/>
          <w:sz w:val="25"/>
          <w:szCs w:val="25"/>
          <w:lang w:eastAsia="en-US"/>
        </w:rPr>
        <w:t xml:space="preserve">12.15 </w:t>
      </w:r>
      <w:hyperlink r:id="rId15" w:history="1">
        <w:r w:rsidRPr="00E83C7C">
          <w:rPr>
            <w:rFonts w:ascii="Times New Roman" w:eastAsia="Calibri" w:hAnsi="Times New Roman"/>
            <w:sz w:val="25"/>
            <w:szCs w:val="25"/>
            <w:lang w:eastAsia="en-US"/>
          </w:rPr>
          <w:t>КоАП</w:t>
        </w:r>
      </w:hyperlink>
      <w:r w:rsidRPr="00E83C7C">
        <w:rPr>
          <w:rFonts w:ascii="Times New Roman" w:eastAsia="Calibri" w:hAnsi="Times New Roman"/>
          <w:sz w:val="25"/>
          <w:szCs w:val="25"/>
          <w:lang w:eastAsia="en-US"/>
        </w:rPr>
        <w:t xml:space="preserve"> РФ. </w:t>
      </w:r>
    </w:p>
    <w:p w:rsidR="00B67DBB" w:rsidRPr="00E83C7C" w:rsidP="00610D35">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83C7C">
        <w:rPr>
          <w:rFonts w:ascii="Times New Roman" w:hAnsi="Times New Roman" w:eastAsiaTheme="minorHAnsi"/>
          <w:sz w:val="25"/>
          <w:szCs w:val="25"/>
          <w:lang w:eastAsia="en-US"/>
        </w:rPr>
        <w:t xml:space="preserve">В соответствии с </w:t>
      </w:r>
      <w:hyperlink r:id="rId16" w:history="1">
        <w:r w:rsidRPr="00E83C7C">
          <w:rPr>
            <w:rFonts w:ascii="Times New Roman" w:hAnsi="Times New Roman" w:eastAsiaTheme="minorHAnsi"/>
            <w:sz w:val="25"/>
            <w:szCs w:val="25"/>
            <w:lang w:eastAsia="en-US"/>
          </w:rPr>
          <w:t>частью 5 статьи 12.15</w:t>
        </w:r>
      </w:hyperlink>
      <w:r w:rsidRPr="00E83C7C">
        <w:rPr>
          <w:rFonts w:ascii="Times New Roman" w:hAnsi="Times New Roman" w:eastAsiaTheme="minorHAnsi"/>
          <w:sz w:val="25"/>
          <w:szCs w:val="25"/>
          <w:lang w:eastAsia="en-US"/>
        </w:rPr>
        <w:t xml:space="preserve"> КоАП РФ повторное совершение административного правонарушения, предусмотренного </w:t>
      </w:r>
      <w:hyperlink r:id="rId17" w:history="1">
        <w:r w:rsidRPr="00E83C7C">
          <w:rPr>
            <w:rFonts w:ascii="Times New Roman" w:hAnsi="Times New Roman" w:eastAsiaTheme="minorHAnsi"/>
            <w:sz w:val="25"/>
            <w:szCs w:val="25"/>
            <w:lang w:eastAsia="en-US"/>
          </w:rPr>
          <w:t>частью 4 настоящей статьи</w:t>
        </w:r>
      </w:hyperlink>
      <w:r w:rsidRPr="00E83C7C">
        <w:rPr>
          <w:rFonts w:ascii="Times New Roman" w:hAnsi="Times New Roman" w:eastAsiaTheme="minorHAnsi"/>
          <w:sz w:val="25"/>
          <w:szCs w:val="25"/>
          <w:lang w:eastAsia="en-US"/>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w:t>
      </w:r>
      <w:r w:rsidRPr="00E83C7C">
        <w:rPr>
          <w:rFonts w:ascii="Times New Roman" w:hAnsi="Times New Roman" w:eastAsiaTheme="minorHAnsi"/>
          <w:sz w:val="25"/>
          <w:szCs w:val="25"/>
          <w:lang w:eastAsia="en-US"/>
        </w:rPr>
        <w:t xml:space="preserve"> рублей.</w:t>
      </w:r>
    </w:p>
    <w:p w:rsidR="00823C88" w:rsidP="00823C88">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83C7C">
        <w:rPr>
          <w:rFonts w:ascii="Times New Roman" w:hAnsi="Times New Roman" w:eastAsiaTheme="minorHAnsi"/>
          <w:sz w:val="25"/>
          <w:szCs w:val="25"/>
          <w:lang w:eastAsia="en-US"/>
        </w:rPr>
        <w:t xml:space="preserve">Согласно </w:t>
      </w:r>
      <w:hyperlink r:id="rId18" w:history="1">
        <w:r w:rsidRPr="00E83C7C">
          <w:rPr>
            <w:rFonts w:ascii="Times New Roman" w:hAnsi="Times New Roman" w:eastAsiaTheme="minorHAnsi"/>
            <w:sz w:val="25"/>
            <w:szCs w:val="25"/>
            <w:lang w:eastAsia="en-US"/>
          </w:rPr>
          <w:t>пункту 2 части 1 статьи 4.3</w:t>
        </w:r>
      </w:hyperlink>
      <w:r w:rsidRPr="00E83C7C">
        <w:rPr>
          <w:rFonts w:ascii="Times New Roman" w:hAnsi="Times New Roman" w:eastAsiaTheme="minorHAnsi"/>
          <w:sz w:val="25"/>
          <w:szCs w:val="25"/>
          <w:lang w:eastAsia="en-US"/>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9" w:history="1">
        <w:r w:rsidRPr="00E83C7C">
          <w:rPr>
            <w:rFonts w:ascii="Times New Roman" w:hAnsi="Times New Roman" w:eastAsiaTheme="minorHAnsi"/>
            <w:sz w:val="25"/>
            <w:szCs w:val="25"/>
            <w:lang w:eastAsia="en-US"/>
          </w:rPr>
          <w:t>статьей 4.6</w:t>
        </w:r>
      </w:hyperlink>
      <w:r w:rsidRPr="00E83C7C">
        <w:rPr>
          <w:rFonts w:ascii="Times New Roman" w:hAnsi="Times New Roman" w:eastAsiaTheme="minorHAnsi"/>
          <w:sz w:val="25"/>
          <w:szCs w:val="25"/>
          <w:lang w:eastAsia="en-US"/>
        </w:rPr>
        <w:t xml:space="preserve"> названного Кодекса.</w:t>
      </w:r>
    </w:p>
    <w:p w:rsidR="0016666B" w:rsidP="0016666B">
      <w:pPr>
        <w:autoSpaceDE w:val="0"/>
        <w:autoSpaceDN w:val="0"/>
        <w:adjustRightInd w:val="0"/>
        <w:spacing w:after="0" w:line="240" w:lineRule="auto"/>
        <w:ind w:firstLine="540"/>
        <w:jc w:val="both"/>
        <w:rPr>
          <w:rFonts w:ascii="Times New Roman" w:hAnsi="Times New Roman" w:eastAsiaTheme="minorHAnsi"/>
          <w:sz w:val="25"/>
          <w:szCs w:val="25"/>
          <w:lang w:eastAsia="en-US"/>
        </w:rPr>
      </w:pPr>
      <w:hyperlink r:id="rId20" w:history="1">
        <w:r w:rsidRPr="0016666B">
          <w:rPr>
            <w:rFonts w:ascii="Times New Roman" w:hAnsi="Times New Roman" w:eastAsiaTheme="minorHAnsi"/>
            <w:sz w:val="25"/>
            <w:szCs w:val="25"/>
            <w:lang w:eastAsia="en-US"/>
          </w:rPr>
          <w:t>Статьей 4.6</w:t>
        </w:r>
      </w:hyperlink>
      <w:r w:rsidRPr="0016666B">
        <w:rPr>
          <w:rFonts w:ascii="Times New Roman" w:hAnsi="Times New Roman" w:eastAsiaTheme="minorHAnsi"/>
          <w:sz w:val="25"/>
          <w:szCs w:val="25"/>
          <w:lang w:eastAsia="en-US"/>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w:t>
      </w:r>
      <w:r>
        <w:rPr>
          <w:rFonts w:ascii="Times New Roman" w:hAnsi="Times New Roman" w:eastAsiaTheme="minorHAnsi"/>
          <w:sz w:val="25"/>
          <w:szCs w:val="25"/>
          <w:lang w:eastAsia="en-US"/>
        </w:rPr>
        <w:t>полнения данного постановления.</w:t>
      </w:r>
    </w:p>
    <w:p w:rsidR="001013E3" w:rsidRPr="009255D2" w:rsidP="0016666B">
      <w:pPr>
        <w:autoSpaceDE w:val="0"/>
        <w:autoSpaceDN w:val="0"/>
        <w:adjustRightInd w:val="0"/>
        <w:spacing w:after="0" w:line="240" w:lineRule="auto"/>
        <w:ind w:firstLine="540"/>
        <w:jc w:val="both"/>
        <w:rPr>
          <w:rFonts w:ascii="Times New Roman" w:hAnsi="Times New Roman" w:eastAsiaTheme="minorHAnsi"/>
          <w:sz w:val="25"/>
          <w:szCs w:val="25"/>
          <w:lang w:eastAsia="en-US"/>
        </w:rPr>
      </w:pPr>
      <w:r>
        <w:rPr>
          <w:rFonts w:ascii="Times New Roman" w:hAnsi="Times New Roman" w:eastAsiaTheme="minorHAnsi"/>
          <w:sz w:val="25"/>
          <w:szCs w:val="25"/>
          <w:lang w:eastAsia="en-US"/>
        </w:rPr>
        <w:t>Согласно сведениям, имеющимся в материалах дела, штраф по постановлению</w:t>
      </w:r>
      <w:r w:rsidRPr="009255D2" w:rsidR="009255D2">
        <w:rPr>
          <w:rFonts w:ascii="Times New Roman" w:hAnsi="Times New Roman" w:eastAsiaTheme="minorHAnsi"/>
          <w:sz w:val="25"/>
          <w:szCs w:val="25"/>
          <w:lang w:eastAsia="en-US"/>
        </w:rPr>
        <w:t xml:space="preserve"> </w:t>
      </w:r>
      <w:r w:rsidR="009255D2">
        <w:rPr>
          <w:rFonts w:ascii="Times New Roman" w:hAnsi="Times New Roman" w:eastAsiaTheme="minorHAnsi"/>
          <w:sz w:val="25"/>
          <w:szCs w:val="25"/>
          <w:lang w:eastAsia="en-US"/>
        </w:rPr>
        <w:t>от 16.12.2020 года в полном объеме оплачен не был.</w:t>
      </w:r>
    </w:p>
    <w:p w:rsidR="003F556E" w:rsidRPr="00E83C7C" w:rsidP="00610D35">
      <w:pPr>
        <w:autoSpaceDE w:val="0"/>
        <w:autoSpaceDN w:val="0"/>
        <w:adjustRightInd w:val="0"/>
        <w:spacing w:after="0" w:line="240" w:lineRule="auto"/>
        <w:ind w:firstLine="540"/>
        <w:jc w:val="both"/>
        <w:rPr>
          <w:rFonts w:ascii="Times New Roman" w:hAnsi="Times New Roman" w:eastAsiaTheme="minorHAnsi"/>
          <w:sz w:val="25"/>
          <w:szCs w:val="25"/>
          <w:lang w:eastAsia="en-US"/>
        </w:rPr>
      </w:pPr>
      <w:r w:rsidRPr="00E83C7C">
        <w:rPr>
          <w:rFonts w:ascii="Times New Roman" w:hAnsi="Times New Roman" w:eastAsiaTheme="minorHAnsi"/>
          <w:sz w:val="25"/>
          <w:szCs w:val="25"/>
          <w:lang w:eastAsia="en-US"/>
        </w:rPr>
        <w:t xml:space="preserve"> К</w:t>
      </w:r>
      <w:r w:rsidR="00755C8D">
        <w:rPr>
          <w:rFonts w:ascii="Times New Roman" w:hAnsi="Times New Roman" w:eastAsiaTheme="minorHAnsi"/>
          <w:sz w:val="25"/>
          <w:szCs w:val="25"/>
          <w:lang w:eastAsia="en-US"/>
        </w:rPr>
        <w:t xml:space="preserve">аких-либо </w:t>
      </w:r>
      <w:r w:rsidRPr="00E83C7C">
        <w:rPr>
          <w:rFonts w:ascii="Times New Roman" w:hAnsi="Times New Roman" w:eastAsiaTheme="minorHAnsi"/>
          <w:sz w:val="25"/>
          <w:szCs w:val="25"/>
          <w:lang w:eastAsia="en-US"/>
        </w:rPr>
        <w:t xml:space="preserve"> доводов, которые бы свидетельствовали об отсутствии в действиях </w:t>
      </w:r>
      <w:r w:rsidR="00642889">
        <w:rPr>
          <w:rStyle w:val="a"/>
          <w:rFonts w:ascii="Times New Roman" w:hAnsi="Times New Roman"/>
          <w:b w:val="0"/>
          <w:sz w:val="25"/>
          <w:szCs w:val="25"/>
        </w:rPr>
        <w:t xml:space="preserve">Тевелева М.А. </w:t>
      </w:r>
      <w:r w:rsidRPr="00E83C7C" w:rsidR="0016666B">
        <w:rPr>
          <w:rStyle w:val="FontStyle17"/>
          <w:sz w:val="25"/>
          <w:szCs w:val="25"/>
        </w:rPr>
        <w:t xml:space="preserve">  </w:t>
      </w:r>
      <w:r w:rsidRPr="00E83C7C">
        <w:rPr>
          <w:rFonts w:ascii="Times New Roman" w:hAnsi="Times New Roman" w:eastAsiaTheme="minorHAnsi"/>
          <w:sz w:val="25"/>
          <w:szCs w:val="25"/>
          <w:lang w:eastAsia="en-US"/>
        </w:rPr>
        <w:t>состава вмененного административного правонарушения не приведено</w:t>
      </w:r>
      <w:r w:rsidRPr="00E83C7C" w:rsidR="00D97336">
        <w:rPr>
          <w:rFonts w:ascii="Times New Roman" w:hAnsi="Times New Roman" w:eastAsiaTheme="minorHAnsi"/>
          <w:sz w:val="25"/>
          <w:szCs w:val="25"/>
          <w:lang w:eastAsia="en-US"/>
        </w:rPr>
        <w:t>,</w:t>
      </w:r>
      <w:r w:rsidRPr="00E83C7C">
        <w:rPr>
          <w:rFonts w:ascii="Times New Roman" w:hAnsi="Times New Roman" w:eastAsiaTheme="minorHAnsi"/>
          <w:sz w:val="25"/>
          <w:szCs w:val="25"/>
          <w:lang w:eastAsia="en-US"/>
        </w:rPr>
        <w:t xml:space="preserve"> и в материалах дела не имеется.</w:t>
      </w:r>
    </w:p>
    <w:p w:rsidR="00912099" w:rsidRPr="00E83C7C" w:rsidP="001013E3">
      <w:pPr>
        <w:spacing w:after="0" w:line="240" w:lineRule="auto"/>
        <w:ind w:firstLine="540"/>
        <w:jc w:val="both"/>
        <w:rPr>
          <w:rFonts w:ascii="Times New Roman" w:hAnsi="Times New Roman"/>
          <w:sz w:val="25"/>
          <w:szCs w:val="25"/>
        </w:rPr>
      </w:pPr>
      <w:r w:rsidRPr="00E83C7C">
        <w:rPr>
          <w:rFonts w:ascii="Times New Roman" w:hAnsi="Times New Roman"/>
          <w:sz w:val="25"/>
          <w:szCs w:val="25"/>
        </w:rPr>
        <w:t xml:space="preserve">Оценив все собранные по делу доказательства,  суд полагает, что </w:t>
      </w:r>
      <w:r w:rsidR="00642889">
        <w:rPr>
          <w:rStyle w:val="a"/>
          <w:rFonts w:ascii="Times New Roman" w:hAnsi="Times New Roman"/>
          <w:b w:val="0"/>
          <w:sz w:val="25"/>
          <w:szCs w:val="25"/>
        </w:rPr>
        <w:t>Тевелевым М.А.</w:t>
      </w:r>
      <w:r w:rsidR="0016666B">
        <w:rPr>
          <w:rStyle w:val="FontStyle17"/>
          <w:sz w:val="25"/>
          <w:szCs w:val="25"/>
        </w:rPr>
        <w:t xml:space="preserve"> </w:t>
      </w:r>
      <w:r w:rsidR="00642889">
        <w:rPr>
          <w:rFonts w:ascii="Times New Roman" w:hAnsi="Times New Roman"/>
          <w:sz w:val="25"/>
          <w:szCs w:val="25"/>
        </w:rPr>
        <w:t>нарушены требования п. 9.6</w:t>
      </w:r>
      <w:r w:rsidRPr="00E83C7C">
        <w:rPr>
          <w:rFonts w:ascii="Times New Roman" w:hAnsi="Times New Roman"/>
          <w:sz w:val="25"/>
          <w:szCs w:val="25"/>
        </w:rPr>
        <w:t xml:space="preserve"> Правил Дорожного движения РФ, поскольку он </w:t>
      </w:r>
      <w:r w:rsidR="001013E3">
        <w:rPr>
          <w:rStyle w:val="FontStyle17"/>
          <w:sz w:val="25"/>
          <w:szCs w:val="25"/>
        </w:rPr>
        <w:t xml:space="preserve">на дороге с двусторонним движением при наличии трамвайных путей на одном уровне с проезжей частью, совершил выезд в нарушение правил дорожного движения на трамвайные пути  встречного направления, </w:t>
      </w:r>
      <w:r w:rsidRPr="00E83C7C">
        <w:rPr>
          <w:rStyle w:val="FontStyle17"/>
          <w:sz w:val="25"/>
          <w:szCs w:val="25"/>
        </w:rPr>
        <w:t>в результате чего совершил повторное административное правонарушение, предусмотренное ч. 4 ст</w:t>
      </w:r>
      <w:r w:rsidRPr="00E83C7C">
        <w:rPr>
          <w:rStyle w:val="FontStyle17"/>
          <w:sz w:val="25"/>
          <w:szCs w:val="25"/>
        </w:rPr>
        <w:t>. 12.15 КоАП РФ</w:t>
      </w:r>
      <w:r w:rsidRPr="00E83C7C">
        <w:rPr>
          <w:rFonts w:ascii="Times New Roman" w:hAnsi="Times New Roman"/>
          <w:sz w:val="25"/>
          <w:szCs w:val="25"/>
        </w:rPr>
        <w:t xml:space="preserve">. Ответственность за неисполнение приведенной императивной нормы Правил Дорожного движения предусмотрена ч. 5 ст. 12.15 КоАП РФ. </w:t>
      </w:r>
    </w:p>
    <w:p w:rsidR="00912099" w:rsidRPr="00E83C7C" w:rsidP="00610D35">
      <w:pPr>
        <w:autoSpaceDE w:val="0"/>
        <w:autoSpaceDN w:val="0"/>
        <w:adjustRightInd w:val="0"/>
        <w:spacing w:after="0" w:line="240" w:lineRule="auto"/>
        <w:ind w:firstLine="708"/>
        <w:jc w:val="both"/>
        <w:rPr>
          <w:rFonts w:ascii="Times New Roman" w:hAnsi="Times New Roman" w:eastAsiaTheme="minorHAnsi"/>
          <w:sz w:val="25"/>
          <w:szCs w:val="25"/>
          <w:lang w:eastAsia="en-US"/>
        </w:rPr>
      </w:pPr>
      <w:r w:rsidRPr="00E83C7C">
        <w:rPr>
          <w:rFonts w:ascii="Times New Roman" w:hAnsi="Times New Roman"/>
          <w:sz w:val="25"/>
          <w:szCs w:val="25"/>
        </w:rPr>
        <w:t xml:space="preserve">Действия </w:t>
      </w:r>
      <w:r w:rsidR="009255D2">
        <w:rPr>
          <w:rStyle w:val="a"/>
          <w:rFonts w:ascii="Times New Roman" w:hAnsi="Times New Roman"/>
          <w:b w:val="0"/>
          <w:sz w:val="25"/>
          <w:szCs w:val="25"/>
        </w:rPr>
        <w:t>Тевелева М.А.</w:t>
      </w:r>
      <w:r w:rsidRPr="00E83C7C" w:rsidR="0016666B">
        <w:rPr>
          <w:rStyle w:val="FontStyle17"/>
          <w:sz w:val="25"/>
          <w:szCs w:val="25"/>
        </w:rPr>
        <w:t xml:space="preserve">  </w:t>
      </w:r>
      <w:r w:rsidRPr="00E83C7C">
        <w:rPr>
          <w:rFonts w:ascii="Times New Roman" w:hAnsi="Times New Roman"/>
          <w:sz w:val="25"/>
          <w:szCs w:val="25"/>
        </w:rPr>
        <w:t xml:space="preserve">мировой судья квалифицирует по ч. 5 ст. 12.15 КоАП РФ, как </w:t>
      </w:r>
      <w:r w:rsidRPr="00E83C7C">
        <w:rPr>
          <w:rFonts w:ascii="Times New Roman" w:hAnsi="Times New Roman" w:eastAsiaTheme="minorHAnsi"/>
          <w:sz w:val="25"/>
          <w:szCs w:val="25"/>
          <w:lang w:eastAsia="en-US"/>
        </w:rPr>
        <w:t xml:space="preserve">повторное совершение административного правонарушения, предусмотренного </w:t>
      </w:r>
      <w:hyperlink r:id="rId21" w:history="1">
        <w:r w:rsidRPr="00E83C7C">
          <w:rPr>
            <w:rFonts w:ascii="Times New Roman" w:hAnsi="Times New Roman" w:eastAsiaTheme="minorHAnsi"/>
            <w:sz w:val="25"/>
            <w:szCs w:val="25"/>
            <w:lang w:eastAsia="en-US"/>
          </w:rPr>
          <w:t>частью 4</w:t>
        </w:r>
      </w:hyperlink>
      <w:r w:rsidRPr="00E83C7C">
        <w:rPr>
          <w:rFonts w:ascii="Times New Roman" w:hAnsi="Times New Roman" w:eastAsiaTheme="minorHAnsi"/>
          <w:sz w:val="25"/>
          <w:szCs w:val="25"/>
          <w:lang w:eastAsia="en-US"/>
        </w:rPr>
        <w:t xml:space="preserve"> настоящей статьи.</w:t>
      </w:r>
    </w:p>
    <w:p w:rsidR="0016666B" w:rsidP="0016666B">
      <w:pPr>
        <w:spacing w:after="0" w:line="240" w:lineRule="auto"/>
        <w:ind w:firstLine="709"/>
        <w:jc w:val="both"/>
        <w:rPr>
          <w:rFonts w:ascii="Times New Roman" w:hAnsi="Times New Roman"/>
          <w:sz w:val="25"/>
          <w:szCs w:val="25"/>
        </w:rPr>
      </w:pPr>
      <w:r w:rsidRPr="00E83C7C">
        <w:rPr>
          <w:rFonts w:ascii="Times New Roman" w:hAnsi="Times New Roman"/>
          <w:sz w:val="25"/>
          <w:szCs w:val="25"/>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w:t>
      </w:r>
      <w:r>
        <w:rPr>
          <w:rFonts w:ascii="Times New Roman" w:hAnsi="Times New Roman"/>
          <w:sz w:val="25"/>
          <w:szCs w:val="25"/>
        </w:rPr>
        <w:t>ъяснены, копия протокола направлена</w:t>
      </w:r>
      <w:r w:rsidRPr="00E83C7C">
        <w:rPr>
          <w:rFonts w:ascii="Times New Roman" w:hAnsi="Times New Roman"/>
          <w:sz w:val="25"/>
          <w:szCs w:val="25"/>
        </w:rPr>
        <w:t xml:space="preserve"> </w:t>
      </w:r>
      <w:r>
        <w:rPr>
          <w:rFonts w:ascii="Times New Roman" w:hAnsi="Times New Roman"/>
          <w:sz w:val="25"/>
          <w:szCs w:val="25"/>
        </w:rPr>
        <w:t>в установленном законом порядке.</w:t>
      </w:r>
      <w:r w:rsidRPr="00E83C7C">
        <w:rPr>
          <w:rFonts w:ascii="Times New Roman" w:hAnsi="Times New Roman"/>
          <w:sz w:val="25"/>
          <w:szCs w:val="25"/>
        </w:rPr>
        <w:t xml:space="preserve"> </w:t>
      </w:r>
    </w:p>
    <w:p w:rsidR="00070BAB" w:rsidRPr="0016666B" w:rsidP="0016666B">
      <w:pPr>
        <w:spacing w:after="0" w:line="240" w:lineRule="auto"/>
        <w:ind w:firstLine="709"/>
        <w:jc w:val="both"/>
        <w:rPr>
          <w:rFonts w:ascii="Times New Roman" w:hAnsi="Times New Roman"/>
          <w:sz w:val="25"/>
          <w:szCs w:val="25"/>
        </w:rPr>
      </w:pPr>
      <w:r w:rsidRPr="0016666B">
        <w:rPr>
          <w:rFonts w:ascii="Times New Roman" w:hAnsi="Times New Roman"/>
          <w:sz w:val="25"/>
          <w:szCs w:val="25"/>
        </w:rPr>
        <w:t xml:space="preserve">Нарушений гарантированных </w:t>
      </w:r>
      <w:hyperlink r:id="rId22" w:history="1">
        <w:r w:rsidRPr="0016666B">
          <w:rPr>
            <w:rFonts w:ascii="Times New Roman" w:hAnsi="Times New Roman"/>
            <w:sz w:val="25"/>
            <w:szCs w:val="25"/>
          </w:rPr>
          <w:t>Конституцией</w:t>
        </w:r>
      </w:hyperlink>
      <w:r w:rsidRPr="0016666B">
        <w:rPr>
          <w:rFonts w:ascii="Times New Roman" w:hAnsi="Times New Roman"/>
          <w:sz w:val="25"/>
          <w:szCs w:val="25"/>
        </w:rPr>
        <w:t xml:space="preserve"> РФ и </w:t>
      </w:r>
      <w:hyperlink r:id="rId23" w:history="1">
        <w:r w:rsidRPr="0016666B">
          <w:rPr>
            <w:rFonts w:ascii="Times New Roman" w:hAnsi="Times New Roman"/>
            <w:sz w:val="25"/>
            <w:szCs w:val="25"/>
          </w:rPr>
          <w:t>ст. 25.1</w:t>
        </w:r>
      </w:hyperlink>
      <w:r w:rsidRPr="0016666B">
        <w:rPr>
          <w:rFonts w:ascii="Times New Roman" w:hAnsi="Times New Roman"/>
          <w:sz w:val="25"/>
          <w:szCs w:val="25"/>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4" w:history="1">
        <w:r w:rsidRPr="0016666B">
          <w:rPr>
            <w:rFonts w:ascii="Times New Roman" w:hAnsi="Times New Roman"/>
            <w:sz w:val="25"/>
            <w:szCs w:val="25"/>
          </w:rPr>
          <w:t>ст. ст. 1.5</w:t>
        </w:r>
      </w:hyperlink>
      <w:r w:rsidRPr="0016666B">
        <w:rPr>
          <w:rFonts w:ascii="Times New Roman" w:hAnsi="Times New Roman"/>
          <w:sz w:val="25"/>
          <w:szCs w:val="25"/>
        </w:rPr>
        <w:t xml:space="preserve">, </w:t>
      </w:r>
      <w:hyperlink r:id="rId25" w:history="1">
        <w:r w:rsidRPr="0016666B">
          <w:rPr>
            <w:rFonts w:ascii="Times New Roman" w:hAnsi="Times New Roman"/>
            <w:sz w:val="25"/>
            <w:szCs w:val="25"/>
          </w:rPr>
          <w:t>1.6</w:t>
        </w:r>
      </w:hyperlink>
      <w:r w:rsidRPr="0016666B">
        <w:rPr>
          <w:rFonts w:ascii="Times New Roman" w:hAnsi="Times New Roman"/>
          <w:sz w:val="25"/>
          <w:szCs w:val="25"/>
        </w:rPr>
        <w:t xml:space="preserve"> КоАП РФ, при рассмотрении дела не допущено.</w:t>
      </w:r>
    </w:p>
    <w:p w:rsidR="00070BAB" w:rsidRPr="00E83C7C" w:rsidP="00610D35">
      <w:pPr>
        <w:pStyle w:val="BodyTextIndent"/>
        <w:spacing w:after="0" w:line="240" w:lineRule="auto"/>
        <w:ind w:left="0" w:firstLine="709"/>
        <w:jc w:val="both"/>
        <w:rPr>
          <w:rFonts w:ascii="Times New Roman" w:hAnsi="Times New Roman"/>
          <w:sz w:val="25"/>
          <w:szCs w:val="25"/>
        </w:rPr>
      </w:pPr>
      <w:r w:rsidRPr="00E83C7C">
        <w:rPr>
          <w:rFonts w:ascii="Times New Roman" w:hAnsi="Times New Roman"/>
          <w:sz w:val="25"/>
          <w:szCs w:val="25"/>
        </w:rPr>
        <w:t xml:space="preserve">Факт управления транспортным средством </w:t>
      </w:r>
      <w:r w:rsidR="009255D2">
        <w:rPr>
          <w:rStyle w:val="a"/>
          <w:rFonts w:ascii="Times New Roman" w:hAnsi="Times New Roman"/>
          <w:b w:val="0"/>
          <w:sz w:val="25"/>
          <w:szCs w:val="25"/>
        </w:rPr>
        <w:t>Тевелевым М.А.</w:t>
      </w:r>
      <w:r w:rsidRPr="00E83C7C" w:rsidR="0016666B">
        <w:rPr>
          <w:rStyle w:val="FontStyle17"/>
          <w:sz w:val="25"/>
          <w:szCs w:val="25"/>
        </w:rPr>
        <w:t xml:space="preserve">  </w:t>
      </w:r>
      <w:r w:rsidRPr="00E83C7C">
        <w:rPr>
          <w:rFonts w:ascii="Times New Roman" w:hAnsi="Times New Roman"/>
          <w:sz w:val="25"/>
          <w:szCs w:val="25"/>
        </w:rPr>
        <w:t>при рассмотрении дела не оспаривался.</w:t>
      </w:r>
    </w:p>
    <w:p w:rsidR="00070BAB"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070BAB"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КоАП РФ, не установлено.</w:t>
      </w:r>
    </w:p>
    <w:p w:rsidR="0016666B" w:rsidP="0016666B">
      <w:pPr>
        <w:autoSpaceDE w:val="0"/>
        <w:autoSpaceDN w:val="0"/>
        <w:adjustRightInd w:val="0"/>
        <w:spacing w:after="0" w:line="240" w:lineRule="auto"/>
        <w:ind w:firstLine="708"/>
        <w:jc w:val="both"/>
        <w:rPr>
          <w:rFonts w:ascii="Times New Roman" w:hAnsi="Times New Roman"/>
          <w:sz w:val="26"/>
          <w:szCs w:val="26"/>
        </w:rPr>
      </w:pPr>
      <w:r w:rsidRPr="00E83C7C">
        <w:rPr>
          <w:rFonts w:ascii="Times New Roman" w:hAnsi="Times New Roman"/>
          <w:sz w:val="25"/>
          <w:szCs w:val="25"/>
        </w:rPr>
        <w:t>Порядок и срок давности привлечения к административной ответственности, предусмотренный ст.4.5 КоАП РФ, не нарушены.</w:t>
      </w:r>
      <w:r w:rsidRPr="0016666B">
        <w:rPr>
          <w:rFonts w:ascii="Times New Roman" w:hAnsi="Times New Roman"/>
          <w:sz w:val="26"/>
          <w:szCs w:val="26"/>
        </w:rPr>
        <w:t xml:space="preserve"> </w:t>
      </w:r>
      <w:r>
        <w:rPr>
          <w:rFonts w:ascii="Times New Roman" w:hAnsi="Times New Roman"/>
          <w:sz w:val="26"/>
          <w:szCs w:val="26"/>
        </w:rPr>
        <w:t xml:space="preserve">Срок привлечения </w:t>
      </w:r>
      <w:r w:rsidR="009255D2">
        <w:rPr>
          <w:rStyle w:val="a"/>
          <w:rFonts w:ascii="Times New Roman" w:hAnsi="Times New Roman"/>
          <w:b w:val="0"/>
          <w:sz w:val="25"/>
          <w:szCs w:val="25"/>
        </w:rPr>
        <w:t>Тевелева М.А.</w:t>
      </w:r>
      <w:r w:rsidRPr="00E83C7C">
        <w:rPr>
          <w:rStyle w:val="FontStyle17"/>
          <w:sz w:val="25"/>
          <w:szCs w:val="25"/>
        </w:rPr>
        <w:t xml:space="preserve">  </w:t>
      </w:r>
      <w:r>
        <w:rPr>
          <w:rFonts w:ascii="Times New Roman" w:hAnsi="Times New Roman"/>
          <w:sz w:val="26"/>
          <w:szCs w:val="26"/>
        </w:rPr>
        <w:t xml:space="preserve"> к административной ответственности по ч.5 ст.12.15 КоАП РФ не истек, поскольку, согласно ст.4.5 КоАП РФ,  составляет три месяца. </w:t>
      </w:r>
    </w:p>
    <w:p w:rsidR="0016666B" w:rsidP="0016666B">
      <w:pPr>
        <w:autoSpaceDE w:val="0"/>
        <w:autoSpaceDN w:val="0"/>
        <w:adjustRightInd w:val="0"/>
        <w:spacing w:after="0" w:line="240" w:lineRule="auto"/>
        <w:ind w:firstLine="708"/>
        <w:jc w:val="both"/>
        <w:rPr>
          <w:rFonts w:ascii="Times New Roman" w:hAnsi="Times New Roman" w:eastAsiaTheme="minorHAnsi"/>
          <w:sz w:val="26"/>
          <w:szCs w:val="26"/>
          <w:lang w:eastAsia="en-US"/>
        </w:rPr>
      </w:pPr>
      <w:r>
        <w:rPr>
          <w:rFonts w:ascii="Times New Roman" w:hAnsi="Times New Roman"/>
          <w:sz w:val="26"/>
          <w:szCs w:val="26"/>
        </w:rPr>
        <w:t xml:space="preserve">Однако, в соответствии с ч.5 ст.4.5 КоАП РФ, </w:t>
      </w:r>
      <w:r>
        <w:rPr>
          <w:rFonts w:ascii="Times New Roman" w:hAnsi="Times New Roman" w:eastAsiaTheme="minorHAnsi"/>
          <w:sz w:val="26"/>
          <w:szCs w:val="26"/>
          <w:lang w:eastAsia="en-US"/>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w:t>
      </w:r>
      <w:r>
        <w:rPr>
          <w:rFonts w:ascii="Times New Roman" w:hAnsi="Times New Roman" w:eastAsiaTheme="minorHAnsi"/>
          <w:sz w:val="26"/>
          <w:szCs w:val="26"/>
          <w:lang w:eastAsia="en-US"/>
        </w:rPr>
        <w:t xml:space="preserve"> жительства лица, в отношении которого ведется производство по делу об административном правонарушении.</w:t>
      </w:r>
    </w:p>
    <w:p w:rsidR="00070BAB" w:rsidRPr="000D4910" w:rsidP="000D4910">
      <w:pPr>
        <w:autoSpaceDE w:val="0"/>
        <w:autoSpaceDN w:val="0"/>
        <w:adjustRightInd w:val="0"/>
        <w:spacing w:after="0" w:line="240" w:lineRule="auto"/>
        <w:ind w:firstLine="708"/>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Определением миров</w:t>
      </w:r>
      <w:r w:rsidR="009255D2">
        <w:rPr>
          <w:rFonts w:ascii="Times New Roman" w:hAnsi="Times New Roman" w:eastAsiaTheme="minorHAnsi"/>
          <w:sz w:val="26"/>
          <w:szCs w:val="26"/>
          <w:lang w:eastAsia="en-US"/>
        </w:rPr>
        <w:t>ого судьи судебного участка № 153 Санкт-Петербурга  от 16 июня 2022</w:t>
      </w:r>
      <w:r>
        <w:rPr>
          <w:rFonts w:ascii="Times New Roman" w:hAnsi="Times New Roman" w:eastAsiaTheme="minorHAnsi"/>
          <w:sz w:val="26"/>
          <w:szCs w:val="26"/>
          <w:lang w:eastAsia="en-US"/>
        </w:rPr>
        <w:t xml:space="preserve"> года было удовлетворено ходатайство </w:t>
      </w:r>
      <w:r w:rsidR="009255D2">
        <w:rPr>
          <w:rStyle w:val="a"/>
          <w:rFonts w:ascii="Times New Roman" w:hAnsi="Times New Roman"/>
          <w:b w:val="0"/>
          <w:sz w:val="25"/>
          <w:szCs w:val="25"/>
        </w:rPr>
        <w:t>Тевелева М.А.</w:t>
      </w:r>
      <w:r>
        <w:rPr>
          <w:rFonts w:ascii="Times New Roman" w:hAnsi="Times New Roman" w:eastAsiaTheme="minorHAnsi"/>
          <w:sz w:val="26"/>
          <w:szCs w:val="26"/>
          <w:lang w:eastAsia="en-US"/>
        </w:rPr>
        <w:t xml:space="preserve"> о направлении протокола об административном правонарушении и иных материалов дела по его месту жительства  мировому судье судебного участка № 99 Ялтинского судебного района (городской округ </w:t>
      </w:r>
      <w:r w:rsidR="009255D2">
        <w:rPr>
          <w:rFonts w:ascii="Times New Roman" w:hAnsi="Times New Roman" w:eastAsiaTheme="minorHAnsi"/>
          <w:sz w:val="26"/>
          <w:szCs w:val="26"/>
          <w:lang w:eastAsia="en-US"/>
        </w:rPr>
        <w:t>Ялта) Республики Крым (л.д.11</w:t>
      </w:r>
      <w:r>
        <w:rPr>
          <w:rFonts w:ascii="Times New Roman" w:hAnsi="Times New Roman" w:eastAsiaTheme="minorHAnsi"/>
          <w:sz w:val="26"/>
          <w:szCs w:val="26"/>
          <w:lang w:eastAsia="en-US"/>
        </w:rPr>
        <w:t xml:space="preserve">). Дело об административном правонарушении в отношении </w:t>
      </w:r>
      <w:r w:rsidR="009255D2">
        <w:rPr>
          <w:rStyle w:val="a"/>
          <w:rFonts w:ascii="Times New Roman" w:hAnsi="Times New Roman"/>
          <w:b w:val="0"/>
          <w:sz w:val="25"/>
          <w:szCs w:val="25"/>
        </w:rPr>
        <w:t>Тевелева М.А.</w:t>
      </w:r>
      <w:r>
        <w:rPr>
          <w:rFonts w:ascii="Times New Roman" w:hAnsi="Times New Roman" w:eastAsiaTheme="minorHAnsi"/>
          <w:sz w:val="26"/>
          <w:szCs w:val="26"/>
          <w:lang w:eastAsia="en-US"/>
        </w:rPr>
        <w:t xml:space="preserve"> поступило на судебный участок № 99 Ялтинского судебного района (городской округ </w:t>
      </w:r>
      <w:r w:rsidR="009255D2">
        <w:rPr>
          <w:rFonts w:ascii="Times New Roman" w:hAnsi="Times New Roman" w:eastAsiaTheme="minorHAnsi"/>
          <w:sz w:val="26"/>
          <w:szCs w:val="26"/>
          <w:lang w:eastAsia="en-US"/>
        </w:rPr>
        <w:t xml:space="preserve">Ялта) Республики Крым 25 июля  2022 года </w:t>
      </w:r>
      <w:r w:rsidR="009255D2">
        <w:rPr>
          <w:rFonts w:ascii="Times New Roman" w:hAnsi="Times New Roman" w:eastAsiaTheme="minorHAnsi"/>
          <w:sz w:val="26"/>
          <w:szCs w:val="26"/>
          <w:lang w:eastAsia="en-US"/>
        </w:rPr>
        <w:t xml:space="preserve">( </w:t>
      </w:r>
      <w:r w:rsidR="009255D2">
        <w:rPr>
          <w:rFonts w:ascii="Times New Roman" w:hAnsi="Times New Roman" w:eastAsiaTheme="minorHAnsi"/>
          <w:sz w:val="26"/>
          <w:szCs w:val="26"/>
          <w:lang w:eastAsia="en-US"/>
        </w:rPr>
        <w:t>л.д.13,14</w:t>
      </w:r>
      <w:r>
        <w:rPr>
          <w:rFonts w:ascii="Times New Roman" w:hAnsi="Times New Roman" w:eastAsiaTheme="minorHAnsi"/>
          <w:sz w:val="26"/>
          <w:szCs w:val="26"/>
          <w:lang w:eastAsia="en-US"/>
        </w:rPr>
        <w:t>). Таким образом,</w:t>
      </w:r>
      <w:r w:rsidR="000D4910">
        <w:rPr>
          <w:rFonts w:ascii="Times New Roman" w:hAnsi="Times New Roman" w:eastAsiaTheme="minorHAnsi"/>
          <w:sz w:val="26"/>
          <w:szCs w:val="26"/>
          <w:lang w:eastAsia="en-US"/>
        </w:rPr>
        <w:t xml:space="preserve">  срок привлечения </w:t>
      </w:r>
      <w:r w:rsidR="009255D2">
        <w:rPr>
          <w:rStyle w:val="a"/>
          <w:rFonts w:ascii="Times New Roman" w:hAnsi="Times New Roman"/>
          <w:b w:val="0"/>
          <w:sz w:val="25"/>
          <w:szCs w:val="25"/>
        </w:rPr>
        <w:t>Тевелева М.А.</w:t>
      </w:r>
      <w:r w:rsidR="000D4910">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 xml:space="preserve"> к административной ответс</w:t>
      </w:r>
      <w:r w:rsidR="000D4910">
        <w:rPr>
          <w:rFonts w:ascii="Times New Roman" w:hAnsi="Times New Roman" w:eastAsiaTheme="minorHAnsi"/>
          <w:sz w:val="26"/>
          <w:szCs w:val="26"/>
          <w:lang w:eastAsia="en-US"/>
        </w:rPr>
        <w:t>твеннос</w:t>
      </w:r>
      <w:r w:rsidR="009255D2">
        <w:rPr>
          <w:rFonts w:ascii="Times New Roman" w:hAnsi="Times New Roman" w:eastAsiaTheme="minorHAnsi"/>
          <w:sz w:val="26"/>
          <w:szCs w:val="26"/>
          <w:lang w:eastAsia="en-US"/>
        </w:rPr>
        <w:t xml:space="preserve">ти </w:t>
      </w:r>
      <w:r w:rsidR="009255D2">
        <w:rPr>
          <w:rFonts w:ascii="Times New Roman" w:hAnsi="Times New Roman" w:eastAsiaTheme="minorHAnsi"/>
          <w:sz w:val="26"/>
          <w:szCs w:val="26"/>
          <w:lang w:eastAsia="en-US"/>
        </w:rPr>
        <w:t>приостанавливался с 16.06.2022 по 25.07.2022</w:t>
      </w:r>
      <w:r>
        <w:rPr>
          <w:rFonts w:ascii="Times New Roman" w:hAnsi="Times New Roman" w:eastAsiaTheme="minorHAnsi"/>
          <w:sz w:val="26"/>
          <w:szCs w:val="26"/>
          <w:lang w:eastAsia="en-US"/>
        </w:rPr>
        <w:t>, и пр</w:t>
      </w:r>
      <w:r w:rsidR="009255D2">
        <w:rPr>
          <w:rFonts w:ascii="Times New Roman" w:hAnsi="Times New Roman" w:eastAsiaTheme="minorHAnsi"/>
          <w:sz w:val="26"/>
          <w:szCs w:val="26"/>
          <w:lang w:eastAsia="en-US"/>
        </w:rPr>
        <w:t xml:space="preserve">одлен тем самым на 38 дней </w:t>
      </w:r>
      <w:r w:rsidR="009255D2">
        <w:rPr>
          <w:rFonts w:ascii="Times New Roman" w:hAnsi="Times New Roman" w:eastAsiaTheme="minorHAnsi"/>
          <w:sz w:val="26"/>
          <w:szCs w:val="26"/>
          <w:lang w:eastAsia="en-US"/>
        </w:rPr>
        <w:t xml:space="preserve">( </w:t>
      </w:r>
      <w:r w:rsidR="009255D2">
        <w:rPr>
          <w:rFonts w:ascii="Times New Roman" w:hAnsi="Times New Roman" w:eastAsiaTheme="minorHAnsi"/>
          <w:sz w:val="26"/>
          <w:szCs w:val="26"/>
          <w:lang w:eastAsia="en-US"/>
        </w:rPr>
        <w:t>до 30.09.2022</w:t>
      </w:r>
      <w:r>
        <w:rPr>
          <w:rFonts w:ascii="Times New Roman" w:hAnsi="Times New Roman" w:eastAsiaTheme="minorHAnsi"/>
          <w:sz w:val="26"/>
          <w:szCs w:val="26"/>
          <w:lang w:eastAsia="en-US"/>
        </w:rPr>
        <w:t xml:space="preserve"> ).</w:t>
      </w:r>
    </w:p>
    <w:p w:rsidR="00070BAB" w:rsidRPr="00E83C7C" w:rsidP="00610D35">
      <w:pPr>
        <w:autoSpaceDE w:val="0"/>
        <w:autoSpaceDN w:val="0"/>
        <w:adjustRightInd w:val="0"/>
        <w:spacing w:after="0" w:line="240" w:lineRule="auto"/>
        <w:ind w:firstLine="708"/>
        <w:jc w:val="both"/>
        <w:rPr>
          <w:rFonts w:ascii="Times New Roman" w:hAnsi="Times New Roman"/>
          <w:sz w:val="25"/>
          <w:szCs w:val="25"/>
        </w:rPr>
      </w:pPr>
      <w:r w:rsidRPr="00E83C7C">
        <w:rPr>
          <w:rFonts w:ascii="Times New Roman" w:hAnsi="Times New Roman"/>
          <w:sz w:val="25"/>
          <w:szCs w:val="25"/>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070BAB" w:rsidRPr="00E83C7C" w:rsidP="00610D35">
      <w:pPr>
        <w:autoSpaceDE w:val="0"/>
        <w:autoSpaceDN w:val="0"/>
        <w:adjustRightInd w:val="0"/>
        <w:spacing w:after="0" w:line="240" w:lineRule="auto"/>
        <w:ind w:firstLine="708"/>
        <w:jc w:val="both"/>
        <w:rPr>
          <w:rFonts w:ascii="Times New Roman" w:hAnsi="Times New Roman"/>
          <w:sz w:val="25"/>
          <w:szCs w:val="25"/>
        </w:rPr>
      </w:pPr>
      <w:r w:rsidRPr="00E83C7C">
        <w:rPr>
          <w:rFonts w:ascii="Times New Roman" w:hAnsi="Times New Roman"/>
          <w:sz w:val="25"/>
          <w:szCs w:val="25"/>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70BAB" w:rsidRPr="00E83C7C" w:rsidP="00610D35">
      <w:pPr>
        <w:autoSpaceDE w:val="0"/>
        <w:autoSpaceDN w:val="0"/>
        <w:adjustRightInd w:val="0"/>
        <w:spacing w:after="0" w:line="240" w:lineRule="auto"/>
        <w:ind w:firstLine="708"/>
        <w:jc w:val="both"/>
        <w:rPr>
          <w:rFonts w:ascii="Times New Roman" w:hAnsi="Times New Roman"/>
          <w:sz w:val="25"/>
          <w:szCs w:val="25"/>
        </w:rPr>
      </w:pPr>
      <w:r w:rsidRPr="00E83C7C">
        <w:rPr>
          <w:rFonts w:ascii="Times New Roman" w:hAnsi="Times New Roman"/>
          <w:sz w:val="25"/>
          <w:szCs w:val="25"/>
        </w:rPr>
        <w:t xml:space="preserve">Обстоятельства, </w:t>
      </w:r>
      <w:r w:rsidRPr="00E83C7C">
        <w:rPr>
          <w:rFonts w:ascii="Times New Roman" w:hAnsi="Times New Roman"/>
          <w:sz w:val="25"/>
          <w:szCs w:val="25"/>
        </w:rPr>
        <w:t>смягчающих</w:t>
      </w:r>
      <w:r w:rsidRPr="00E83C7C">
        <w:rPr>
          <w:rFonts w:ascii="Times New Roman" w:hAnsi="Times New Roman"/>
          <w:sz w:val="25"/>
          <w:szCs w:val="25"/>
        </w:rPr>
        <w:t xml:space="preserve"> </w:t>
      </w:r>
      <w:r w:rsidRPr="00E83C7C" w:rsidR="00D97336">
        <w:rPr>
          <w:rFonts w:ascii="Times New Roman" w:hAnsi="Times New Roman"/>
          <w:sz w:val="25"/>
          <w:szCs w:val="25"/>
        </w:rPr>
        <w:t>административную ответственность</w:t>
      </w:r>
      <w:r w:rsidRPr="00E83C7C">
        <w:rPr>
          <w:rFonts w:ascii="Times New Roman" w:hAnsi="Times New Roman"/>
          <w:sz w:val="25"/>
          <w:szCs w:val="25"/>
        </w:rPr>
        <w:t>,</w:t>
      </w:r>
      <w:r w:rsidRPr="00E83C7C">
        <w:rPr>
          <w:rFonts w:ascii="Times New Roman" w:hAnsi="Times New Roman"/>
          <w:sz w:val="25"/>
          <w:szCs w:val="25"/>
        </w:rPr>
        <w:t xml:space="preserve"> и </w:t>
      </w:r>
      <w:r w:rsidRPr="00E83C7C">
        <w:rPr>
          <w:rFonts w:ascii="Times New Roman" w:hAnsi="Times New Roman"/>
          <w:sz w:val="25"/>
          <w:szCs w:val="25"/>
        </w:rPr>
        <w:t xml:space="preserve">  отягчающих</w:t>
      </w:r>
      <w:r w:rsidRPr="00E83C7C">
        <w:rPr>
          <w:rFonts w:ascii="Times New Roman" w:hAnsi="Times New Roman"/>
          <w:sz w:val="25"/>
          <w:szCs w:val="25"/>
        </w:rPr>
        <w:t xml:space="preserve"> административную ответственность</w:t>
      </w:r>
      <w:r w:rsidRPr="00E83C7C">
        <w:rPr>
          <w:rFonts w:ascii="Times New Roman" w:hAnsi="Times New Roman"/>
          <w:sz w:val="25"/>
          <w:szCs w:val="25"/>
        </w:rPr>
        <w:t xml:space="preserve"> - судом не установлено.</w:t>
      </w:r>
    </w:p>
    <w:p w:rsidR="005D2609"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w:t>
      </w:r>
      <w:r w:rsidRPr="00E83C7C" w:rsidR="00486E03">
        <w:rPr>
          <w:rFonts w:ascii="Times New Roman" w:hAnsi="Times New Roman"/>
          <w:sz w:val="25"/>
          <w:szCs w:val="25"/>
        </w:rPr>
        <w:t>5 ст. 12.15</w:t>
      </w:r>
      <w:r w:rsidRPr="00E83C7C">
        <w:rPr>
          <w:rFonts w:ascii="Times New Roman" w:hAnsi="Times New Roman"/>
          <w:sz w:val="25"/>
          <w:szCs w:val="25"/>
        </w:rPr>
        <w:t xml:space="preserve"> КоАП РФ в виде лишени</w:t>
      </w:r>
      <w:r w:rsidRPr="00E83C7C" w:rsidR="00486E03">
        <w:rPr>
          <w:rFonts w:ascii="Times New Roman" w:hAnsi="Times New Roman"/>
          <w:sz w:val="25"/>
          <w:szCs w:val="25"/>
        </w:rPr>
        <w:t>я</w:t>
      </w:r>
      <w:r w:rsidRPr="00E83C7C">
        <w:rPr>
          <w:rFonts w:ascii="Times New Roman" w:hAnsi="Times New Roman"/>
          <w:sz w:val="25"/>
          <w:szCs w:val="25"/>
        </w:rPr>
        <w:t xml:space="preserve"> права управления транспортными средствами.</w:t>
      </w:r>
    </w:p>
    <w:p w:rsidR="005D2609"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Р</w:t>
      </w:r>
      <w:r w:rsidR="009255D2">
        <w:rPr>
          <w:rFonts w:ascii="Times New Roman" w:hAnsi="Times New Roman"/>
          <w:sz w:val="25"/>
          <w:szCs w:val="25"/>
        </w:rPr>
        <w:t xml:space="preserve">уководствуясь </w:t>
      </w:r>
      <w:r w:rsidR="009255D2">
        <w:rPr>
          <w:rFonts w:ascii="Times New Roman" w:hAnsi="Times New Roman"/>
          <w:sz w:val="25"/>
          <w:szCs w:val="25"/>
        </w:rPr>
        <w:t>ст.ст</w:t>
      </w:r>
      <w:r w:rsidR="009255D2">
        <w:rPr>
          <w:rFonts w:ascii="Times New Roman" w:hAnsi="Times New Roman"/>
          <w:sz w:val="25"/>
          <w:szCs w:val="25"/>
        </w:rPr>
        <w:t>. 29.10, 32.7</w:t>
      </w:r>
      <w:r w:rsidRPr="00E83C7C">
        <w:rPr>
          <w:rFonts w:ascii="Times New Roman" w:hAnsi="Times New Roman"/>
          <w:sz w:val="25"/>
          <w:szCs w:val="25"/>
        </w:rPr>
        <w:t xml:space="preserve">  КоАП Российской Федерации,</w:t>
      </w:r>
    </w:p>
    <w:p w:rsidR="005D2609"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 xml:space="preserve">                                               </w:t>
      </w:r>
    </w:p>
    <w:p w:rsidR="005D2609" w:rsidRPr="00E83C7C" w:rsidP="00610D35">
      <w:pPr>
        <w:spacing w:after="0" w:line="240" w:lineRule="auto"/>
        <w:ind w:firstLine="709"/>
        <w:jc w:val="center"/>
        <w:rPr>
          <w:rFonts w:ascii="Times New Roman" w:hAnsi="Times New Roman"/>
          <w:b/>
          <w:sz w:val="25"/>
          <w:szCs w:val="25"/>
        </w:rPr>
      </w:pPr>
      <w:r w:rsidRPr="00E83C7C">
        <w:rPr>
          <w:rFonts w:ascii="Times New Roman" w:hAnsi="Times New Roman"/>
          <w:b/>
          <w:sz w:val="25"/>
          <w:szCs w:val="25"/>
        </w:rPr>
        <w:t>П</w:t>
      </w:r>
      <w:r w:rsidRPr="00E83C7C">
        <w:rPr>
          <w:rFonts w:ascii="Times New Roman" w:hAnsi="Times New Roman"/>
          <w:b/>
          <w:sz w:val="25"/>
          <w:szCs w:val="25"/>
        </w:rPr>
        <w:t xml:space="preserve"> О С Т А Н О В И Л:</w:t>
      </w:r>
    </w:p>
    <w:p w:rsidR="00755C8D" w:rsidP="004760F2">
      <w:pPr>
        <w:autoSpaceDE w:val="0"/>
        <w:autoSpaceDN w:val="0"/>
        <w:adjustRightInd w:val="0"/>
        <w:spacing w:after="0" w:line="240" w:lineRule="auto"/>
        <w:ind w:firstLine="709"/>
        <w:jc w:val="both"/>
        <w:rPr>
          <w:rFonts w:ascii="Times New Roman" w:hAnsi="Times New Roman"/>
          <w:sz w:val="25"/>
          <w:szCs w:val="25"/>
        </w:rPr>
      </w:pPr>
    </w:p>
    <w:p w:rsidR="005D2609" w:rsidRPr="00E83C7C" w:rsidP="009255D2">
      <w:pPr>
        <w:autoSpaceDE w:val="0"/>
        <w:autoSpaceDN w:val="0"/>
        <w:adjustRightInd w:val="0"/>
        <w:spacing w:after="0" w:line="240" w:lineRule="auto"/>
        <w:ind w:firstLine="709"/>
        <w:jc w:val="both"/>
        <w:rPr>
          <w:rFonts w:ascii="Times New Roman" w:hAnsi="Times New Roman"/>
          <w:b/>
          <w:bCs/>
          <w:color w:val="000000"/>
          <w:sz w:val="25"/>
          <w:szCs w:val="25"/>
          <w:shd w:val="clear" w:color="auto" w:fill="FFFFFF"/>
          <w:lang w:bidi="ru-RU"/>
        </w:rPr>
      </w:pPr>
      <w:r w:rsidRPr="00E83C7C">
        <w:rPr>
          <w:rFonts w:ascii="Times New Roman" w:hAnsi="Times New Roman"/>
          <w:sz w:val="25"/>
          <w:szCs w:val="25"/>
        </w:rPr>
        <w:t xml:space="preserve"> Признать </w:t>
      </w:r>
      <w:r w:rsidR="009255D2">
        <w:rPr>
          <w:rStyle w:val="a"/>
          <w:rFonts w:ascii="Times New Roman" w:hAnsi="Times New Roman"/>
          <w:sz w:val="25"/>
          <w:szCs w:val="25"/>
        </w:rPr>
        <w:t>Тевелева Михаила Александровича</w:t>
      </w:r>
      <w:r w:rsidRPr="00E83C7C" w:rsidR="009255D2">
        <w:rPr>
          <w:rStyle w:val="a"/>
          <w:rFonts w:ascii="Times New Roman" w:hAnsi="Times New Roman"/>
          <w:sz w:val="25"/>
          <w:szCs w:val="25"/>
        </w:rPr>
        <w:t xml:space="preserve">, </w:t>
      </w:r>
      <w:r w:rsidRPr="00FD7B9A" w:rsidR="009C6259">
        <w:rPr>
          <w:rFonts w:ascii="Times New Roman" w:hAnsi="Times New Roman"/>
        </w:rPr>
        <w:t>«ПЕРСОНАЛЬНЫЕ ДАННЫЕ»</w:t>
      </w:r>
      <w:r w:rsidRPr="00E83C7C">
        <w:rPr>
          <w:rFonts w:ascii="Times New Roman" w:hAnsi="Times New Roman"/>
          <w:sz w:val="25"/>
          <w:szCs w:val="25"/>
        </w:rPr>
        <w:t xml:space="preserve">, виновным в совершении административного правонарушения, предусмотренного ч. </w:t>
      </w:r>
      <w:r w:rsidRPr="00E83C7C" w:rsidR="00486E03">
        <w:rPr>
          <w:rFonts w:ascii="Times New Roman" w:hAnsi="Times New Roman"/>
          <w:sz w:val="25"/>
          <w:szCs w:val="25"/>
        </w:rPr>
        <w:t>5</w:t>
      </w:r>
      <w:r w:rsidRPr="00E83C7C">
        <w:rPr>
          <w:rFonts w:ascii="Times New Roman" w:hAnsi="Times New Roman"/>
          <w:sz w:val="25"/>
          <w:szCs w:val="25"/>
        </w:rPr>
        <w:t xml:space="preserve"> ст. 12.</w:t>
      </w:r>
      <w:r w:rsidRPr="00E83C7C" w:rsidR="00486E03">
        <w:rPr>
          <w:rFonts w:ascii="Times New Roman" w:hAnsi="Times New Roman"/>
          <w:sz w:val="25"/>
          <w:szCs w:val="25"/>
        </w:rPr>
        <w:t>15</w:t>
      </w:r>
      <w:r w:rsidRPr="00E83C7C">
        <w:rPr>
          <w:rFonts w:ascii="Times New Roman" w:hAnsi="Times New Roman"/>
          <w:sz w:val="25"/>
          <w:szCs w:val="25"/>
        </w:rPr>
        <w:t xml:space="preserve"> Кодекса Российской Федерации об административных правонарушениях, и назначить ему административное наказание в виде лишени</w:t>
      </w:r>
      <w:r w:rsidRPr="00E83C7C" w:rsidR="002759A2">
        <w:rPr>
          <w:rFonts w:ascii="Times New Roman" w:hAnsi="Times New Roman"/>
          <w:sz w:val="25"/>
          <w:szCs w:val="25"/>
        </w:rPr>
        <w:t>я</w:t>
      </w:r>
      <w:r w:rsidRPr="00E83C7C">
        <w:rPr>
          <w:rFonts w:ascii="Times New Roman" w:hAnsi="Times New Roman"/>
          <w:sz w:val="25"/>
          <w:szCs w:val="25"/>
        </w:rPr>
        <w:t xml:space="preserve"> права управления транспортными средствами сроком на 1</w:t>
      </w:r>
      <w:r w:rsidRPr="00E83C7C" w:rsidR="002759A2">
        <w:rPr>
          <w:rFonts w:ascii="Times New Roman" w:hAnsi="Times New Roman"/>
          <w:sz w:val="25"/>
          <w:szCs w:val="25"/>
        </w:rPr>
        <w:t xml:space="preserve"> (один)</w:t>
      </w:r>
      <w:r w:rsidRPr="00E83C7C">
        <w:rPr>
          <w:rFonts w:ascii="Times New Roman" w:hAnsi="Times New Roman"/>
          <w:sz w:val="25"/>
          <w:szCs w:val="25"/>
        </w:rPr>
        <w:t xml:space="preserve"> год.  </w:t>
      </w:r>
    </w:p>
    <w:p w:rsidR="005D2609"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83C7C">
        <w:rPr>
          <w:rFonts w:ascii="Times New Roman" w:hAnsi="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83C7C">
        <w:rPr>
          <w:rFonts w:ascii="Times New Roman" w:hAnsi="Times New Roman"/>
          <w:sz w:val="25"/>
          <w:szCs w:val="25"/>
        </w:rPr>
        <w:t xml:space="preserve"> </w:t>
      </w:r>
      <w:r w:rsidRPr="00E83C7C">
        <w:rPr>
          <w:rFonts w:ascii="Times New Roman" w:hAnsi="Times New Roman"/>
          <w:sz w:val="25"/>
          <w:szCs w:val="25"/>
        </w:rPr>
        <w:t>соответствии</w:t>
      </w:r>
      <w:r w:rsidRPr="00E83C7C">
        <w:rPr>
          <w:rFonts w:ascii="Times New Roman" w:hAnsi="Times New Roman"/>
          <w:sz w:val="25"/>
          <w:szCs w:val="25"/>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237E1" w:rsidRPr="00E83C7C" w:rsidP="005339E8">
      <w:pPr>
        <w:autoSpaceDE w:val="0"/>
        <w:autoSpaceDN w:val="0"/>
        <w:adjustRightInd w:val="0"/>
        <w:spacing w:after="0" w:line="240" w:lineRule="auto"/>
        <w:ind w:firstLine="709"/>
        <w:jc w:val="both"/>
        <w:outlineLvl w:val="2"/>
        <w:rPr>
          <w:rFonts w:ascii="Times New Roman" w:hAnsi="Times New Roman"/>
          <w:sz w:val="25"/>
          <w:szCs w:val="25"/>
        </w:rPr>
      </w:pPr>
      <w:r w:rsidRPr="00E83C7C">
        <w:rPr>
          <w:rFonts w:ascii="Times New Roman" w:hAnsi="Times New Roman"/>
          <w:sz w:val="25"/>
          <w:szCs w:val="25"/>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009255D2">
        <w:rPr>
          <w:rStyle w:val="a"/>
          <w:rFonts w:ascii="Times New Roman" w:hAnsi="Times New Roman"/>
          <w:b w:val="0"/>
          <w:sz w:val="25"/>
          <w:szCs w:val="25"/>
        </w:rPr>
        <w:t>Тевелева М.А.</w:t>
      </w:r>
      <w:r w:rsidRPr="00E83C7C">
        <w:rPr>
          <w:rFonts w:ascii="Times New Roman" w:hAnsi="Times New Roman"/>
          <w:sz w:val="25"/>
          <w:szCs w:val="25"/>
        </w:rPr>
        <w:t xml:space="preserve"> сдать водительское удостоверение на право управления транспортными средствами в течение 3-х рабочих дней со дня вступления </w:t>
      </w:r>
      <w:r w:rsidRPr="00E83C7C">
        <w:rPr>
          <w:rFonts w:ascii="Times New Roman" w:hAnsi="Times New Roman"/>
          <w:sz w:val="25"/>
          <w:szCs w:val="25"/>
        </w:rPr>
        <w:t>постановления в законную силу, а в случае утраты сообщить об этом в</w:t>
      </w:r>
      <w:r w:rsidRPr="00E83C7C" w:rsidR="005339E8">
        <w:rPr>
          <w:rFonts w:ascii="Times New Roman" w:hAnsi="Times New Roman"/>
          <w:sz w:val="25"/>
          <w:szCs w:val="25"/>
        </w:rPr>
        <w:t xml:space="preserve"> указанный орган в тот же срок.</w:t>
      </w:r>
    </w:p>
    <w:p w:rsidR="005D2609" w:rsidRPr="00E83C7C" w:rsidP="00610D35">
      <w:pPr>
        <w:autoSpaceDE w:val="0"/>
        <w:autoSpaceDN w:val="0"/>
        <w:adjustRightInd w:val="0"/>
        <w:spacing w:after="0" w:line="240" w:lineRule="auto"/>
        <w:ind w:firstLine="709"/>
        <w:jc w:val="both"/>
        <w:outlineLvl w:val="2"/>
        <w:rPr>
          <w:rFonts w:ascii="Times New Roman" w:hAnsi="Times New Roman"/>
          <w:sz w:val="25"/>
          <w:szCs w:val="25"/>
        </w:rPr>
      </w:pPr>
      <w:r w:rsidRPr="00E83C7C">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E83C7C">
        <w:rPr>
          <w:rFonts w:ascii="Times New Roman" w:hAnsi="Times New Roman"/>
          <w:sz w:val="25"/>
          <w:szCs w:val="25"/>
        </w:rPr>
        <w:t xml:space="preserve">через мирового судью судебного участка № 99 Ялтинского судебного района (городской округ Ялта) </w:t>
      </w:r>
      <w:r w:rsidRPr="00E83C7C">
        <w:rPr>
          <w:rFonts w:ascii="Times New Roman" w:eastAsia="SimSun" w:hAnsi="Times New Roman"/>
          <w:iCs/>
          <w:sz w:val="25"/>
          <w:szCs w:val="25"/>
          <w:lang w:eastAsia="zh-CN"/>
        </w:rPr>
        <w:t xml:space="preserve">в течение 10 дней со дня вынесения </w:t>
      </w:r>
      <w:r w:rsidRPr="00E83C7C">
        <w:rPr>
          <w:rFonts w:ascii="Times New Roman" w:hAnsi="Times New Roman"/>
          <w:sz w:val="25"/>
          <w:szCs w:val="25"/>
        </w:rPr>
        <w:t>или получения копии постановления.</w:t>
      </w:r>
    </w:p>
    <w:p w:rsidR="00105A17" w:rsidRPr="00E83C7C" w:rsidP="00610D35">
      <w:pPr>
        <w:spacing w:after="0" w:line="240" w:lineRule="auto"/>
        <w:ind w:firstLine="709"/>
        <w:jc w:val="both"/>
        <w:rPr>
          <w:rFonts w:ascii="Times New Roman" w:hAnsi="Times New Roman"/>
          <w:b/>
          <w:sz w:val="25"/>
          <w:szCs w:val="25"/>
        </w:rPr>
      </w:pPr>
    </w:p>
    <w:p w:rsidR="0030342D" w:rsidRPr="00E83C7C" w:rsidP="00610D35">
      <w:pPr>
        <w:spacing w:after="0" w:line="240" w:lineRule="auto"/>
        <w:ind w:firstLine="709"/>
        <w:jc w:val="both"/>
        <w:rPr>
          <w:rFonts w:ascii="Times New Roman" w:hAnsi="Times New Roman"/>
          <w:sz w:val="25"/>
          <w:szCs w:val="25"/>
        </w:rPr>
      </w:pPr>
    </w:p>
    <w:p w:rsidR="00755C8D" w:rsidP="00610D35">
      <w:pPr>
        <w:spacing w:after="0" w:line="240" w:lineRule="auto"/>
        <w:ind w:firstLine="709"/>
        <w:jc w:val="both"/>
        <w:rPr>
          <w:rFonts w:ascii="Times New Roman" w:hAnsi="Times New Roman"/>
          <w:sz w:val="25"/>
          <w:szCs w:val="25"/>
        </w:rPr>
      </w:pPr>
    </w:p>
    <w:p w:rsidR="00DA4168" w:rsidRPr="00E83C7C" w:rsidP="00610D35">
      <w:pPr>
        <w:spacing w:after="0" w:line="240" w:lineRule="auto"/>
        <w:ind w:firstLine="709"/>
        <w:jc w:val="both"/>
        <w:rPr>
          <w:rFonts w:ascii="Times New Roman" w:hAnsi="Times New Roman"/>
          <w:sz w:val="25"/>
          <w:szCs w:val="25"/>
        </w:rPr>
      </w:pPr>
      <w:r w:rsidRPr="00E83C7C">
        <w:rPr>
          <w:rFonts w:ascii="Times New Roman" w:hAnsi="Times New Roman"/>
          <w:sz w:val="25"/>
          <w:szCs w:val="25"/>
        </w:rPr>
        <w:t>Мировой судья</w:t>
      </w:r>
      <w:r w:rsidRPr="00E83C7C" w:rsidR="005D2609">
        <w:rPr>
          <w:rFonts w:ascii="Times New Roman" w:hAnsi="Times New Roman"/>
          <w:sz w:val="25"/>
          <w:szCs w:val="25"/>
        </w:rPr>
        <w:tab/>
      </w:r>
      <w:r w:rsidRPr="00E83C7C" w:rsidR="005D2609">
        <w:rPr>
          <w:rFonts w:ascii="Times New Roman" w:hAnsi="Times New Roman"/>
          <w:sz w:val="25"/>
          <w:szCs w:val="25"/>
        </w:rPr>
        <w:tab/>
      </w:r>
      <w:r w:rsidRPr="00E83C7C" w:rsidR="005D2609">
        <w:rPr>
          <w:rFonts w:ascii="Times New Roman" w:hAnsi="Times New Roman"/>
          <w:sz w:val="25"/>
          <w:szCs w:val="25"/>
        </w:rPr>
        <w:tab/>
      </w:r>
      <w:r w:rsidRPr="00E83C7C" w:rsidR="005D2609">
        <w:rPr>
          <w:rFonts w:ascii="Times New Roman" w:hAnsi="Times New Roman"/>
          <w:sz w:val="25"/>
          <w:szCs w:val="25"/>
        </w:rPr>
        <w:tab/>
      </w:r>
      <w:r w:rsidRPr="00E83C7C" w:rsidR="005D2609">
        <w:rPr>
          <w:rFonts w:ascii="Times New Roman" w:hAnsi="Times New Roman"/>
          <w:sz w:val="25"/>
          <w:szCs w:val="25"/>
        </w:rPr>
        <w:tab/>
      </w:r>
      <w:r w:rsidRPr="00E83C7C" w:rsidR="005D2609">
        <w:rPr>
          <w:rFonts w:ascii="Times New Roman" w:hAnsi="Times New Roman"/>
          <w:sz w:val="25"/>
          <w:szCs w:val="25"/>
        </w:rPr>
        <w:tab/>
        <w:t>О.В. Переверзева</w:t>
      </w:r>
    </w:p>
    <w:sectPr w:rsidSect="009255D2">
      <w:footerReference w:type="default" r:id="rId26"/>
      <w:pgSz w:w="11906" w:h="16838"/>
      <w:pgMar w:top="73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23836"/>
      <w:docPartObj>
        <w:docPartGallery w:val="Page Numbers (Bottom of Page)"/>
        <w:docPartUnique/>
      </w:docPartObj>
    </w:sdtPr>
    <w:sdtContent>
      <w:p w:rsidR="00E83C7C">
        <w:pPr>
          <w:pStyle w:val="Footer"/>
          <w:jc w:val="center"/>
        </w:pPr>
        <w:r>
          <w:fldChar w:fldCharType="begin"/>
        </w:r>
        <w:r>
          <w:instrText>PAGE   \* MERGEFORMAT</w:instrText>
        </w:r>
        <w:r>
          <w:fldChar w:fldCharType="separate"/>
        </w:r>
        <w:r w:rsidR="009C6259">
          <w:rPr>
            <w:noProof/>
          </w:rPr>
          <w:t>5</w:t>
        </w:r>
        <w:r>
          <w:fldChar w:fldCharType="end"/>
        </w:r>
      </w:p>
    </w:sdtContent>
  </w:sdt>
  <w:p w:rsidR="00E83C7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09"/>
    <w:rsid w:val="00000F69"/>
    <w:rsid w:val="00070BAB"/>
    <w:rsid w:val="00086720"/>
    <w:rsid w:val="00096BCC"/>
    <w:rsid w:val="00096F1F"/>
    <w:rsid w:val="000C662F"/>
    <w:rsid w:val="000D4910"/>
    <w:rsid w:val="000D7828"/>
    <w:rsid w:val="000F3C48"/>
    <w:rsid w:val="001013E3"/>
    <w:rsid w:val="00105A17"/>
    <w:rsid w:val="0016666B"/>
    <w:rsid w:val="00174366"/>
    <w:rsid w:val="001B609C"/>
    <w:rsid w:val="001E6192"/>
    <w:rsid w:val="001F26A2"/>
    <w:rsid w:val="001F3DB5"/>
    <w:rsid w:val="0021338E"/>
    <w:rsid w:val="00275689"/>
    <w:rsid w:val="002759A2"/>
    <w:rsid w:val="00275AB6"/>
    <w:rsid w:val="002D49FE"/>
    <w:rsid w:val="002E0325"/>
    <w:rsid w:val="0030342D"/>
    <w:rsid w:val="003056C5"/>
    <w:rsid w:val="003067AB"/>
    <w:rsid w:val="00316225"/>
    <w:rsid w:val="00343E57"/>
    <w:rsid w:val="003672BE"/>
    <w:rsid w:val="00383794"/>
    <w:rsid w:val="003A19CD"/>
    <w:rsid w:val="003A5659"/>
    <w:rsid w:val="003B1526"/>
    <w:rsid w:val="003B6994"/>
    <w:rsid w:val="003C090B"/>
    <w:rsid w:val="003C3380"/>
    <w:rsid w:val="003C7103"/>
    <w:rsid w:val="003D5CD4"/>
    <w:rsid w:val="003F2F54"/>
    <w:rsid w:val="003F556E"/>
    <w:rsid w:val="00413886"/>
    <w:rsid w:val="00441452"/>
    <w:rsid w:val="00472F72"/>
    <w:rsid w:val="004760F2"/>
    <w:rsid w:val="00486D8D"/>
    <w:rsid w:val="00486E03"/>
    <w:rsid w:val="00496D10"/>
    <w:rsid w:val="004D1A50"/>
    <w:rsid w:val="004F5372"/>
    <w:rsid w:val="005146E8"/>
    <w:rsid w:val="00531E41"/>
    <w:rsid w:val="005339E8"/>
    <w:rsid w:val="00576073"/>
    <w:rsid w:val="0057680F"/>
    <w:rsid w:val="005D2609"/>
    <w:rsid w:val="005E4A0C"/>
    <w:rsid w:val="00603EFE"/>
    <w:rsid w:val="00610D35"/>
    <w:rsid w:val="0062649E"/>
    <w:rsid w:val="00642889"/>
    <w:rsid w:val="006437C9"/>
    <w:rsid w:val="006A384F"/>
    <w:rsid w:val="006A49CB"/>
    <w:rsid w:val="006D6D54"/>
    <w:rsid w:val="00702E42"/>
    <w:rsid w:val="007035F8"/>
    <w:rsid w:val="0071375F"/>
    <w:rsid w:val="007170C7"/>
    <w:rsid w:val="00746A48"/>
    <w:rsid w:val="00755C8D"/>
    <w:rsid w:val="007A5AE1"/>
    <w:rsid w:val="007B1791"/>
    <w:rsid w:val="007C281C"/>
    <w:rsid w:val="007C553A"/>
    <w:rsid w:val="007C7EC9"/>
    <w:rsid w:val="00822FB3"/>
    <w:rsid w:val="008237E1"/>
    <w:rsid w:val="00823C88"/>
    <w:rsid w:val="00832A9B"/>
    <w:rsid w:val="00833360"/>
    <w:rsid w:val="00842CAA"/>
    <w:rsid w:val="00850A91"/>
    <w:rsid w:val="00856605"/>
    <w:rsid w:val="00867DB9"/>
    <w:rsid w:val="008C73FE"/>
    <w:rsid w:val="00912099"/>
    <w:rsid w:val="009136EC"/>
    <w:rsid w:val="009168A5"/>
    <w:rsid w:val="00921ACB"/>
    <w:rsid w:val="009255D2"/>
    <w:rsid w:val="0094375F"/>
    <w:rsid w:val="00953734"/>
    <w:rsid w:val="009A35EF"/>
    <w:rsid w:val="009B23D5"/>
    <w:rsid w:val="009B6F4F"/>
    <w:rsid w:val="009C257E"/>
    <w:rsid w:val="009C6259"/>
    <w:rsid w:val="009D0F34"/>
    <w:rsid w:val="00A000DF"/>
    <w:rsid w:val="00A042E8"/>
    <w:rsid w:val="00A06CDA"/>
    <w:rsid w:val="00A118A2"/>
    <w:rsid w:val="00A6429F"/>
    <w:rsid w:val="00A74A12"/>
    <w:rsid w:val="00A76644"/>
    <w:rsid w:val="00AB1572"/>
    <w:rsid w:val="00AB52BE"/>
    <w:rsid w:val="00AD5F7E"/>
    <w:rsid w:val="00AD69AA"/>
    <w:rsid w:val="00B05126"/>
    <w:rsid w:val="00B119C1"/>
    <w:rsid w:val="00B20AE7"/>
    <w:rsid w:val="00B343C1"/>
    <w:rsid w:val="00B3591D"/>
    <w:rsid w:val="00B54C4F"/>
    <w:rsid w:val="00B67DBB"/>
    <w:rsid w:val="00BB0A54"/>
    <w:rsid w:val="00BB197E"/>
    <w:rsid w:val="00BD1CEB"/>
    <w:rsid w:val="00BD2FEA"/>
    <w:rsid w:val="00C07306"/>
    <w:rsid w:val="00C26D10"/>
    <w:rsid w:val="00C95F6A"/>
    <w:rsid w:val="00CC203C"/>
    <w:rsid w:val="00CF4257"/>
    <w:rsid w:val="00D15A7F"/>
    <w:rsid w:val="00D45AC2"/>
    <w:rsid w:val="00D51232"/>
    <w:rsid w:val="00D56955"/>
    <w:rsid w:val="00D87201"/>
    <w:rsid w:val="00D97336"/>
    <w:rsid w:val="00DA4168"/>
    <w:rsid w:val="00DD1447"/>
    <w:rsid w:val="00DD1A31"/>
    <w:rsid w:val="00DD4502"/>
    <w:rsid w:val="00DE1887"/>
    <w:rsid w:val="00DF26E9"/>
    <w:rsid w:val="00DF607E"/>
    <w:rsid w:val="00E123ED"/>
    <w:rsid w:val="00E406A7"/>
    <w:rsid w:val="00E46BD5"/>
    <w:rsid w:val="00E47879"/>
    <w:rsid w:val="00E83C7C"/>
    <w:rsid w:val="00EB7FB1"/>
    <w:rsid w:val="00ED096F"/>
    <w:rsid w:val="00EE3A52"/>
    <w:rsid w:val="00EE540C"/>
    <w:rsid w:val="00F23294"/>
    <w:rsid w:val="00F24489"/>
    <w:rsid w:val="00F57ABA"/>
    <w:rsid w:val="00F62B5B"/>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0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5D2609"/>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5D2609"/>
    <w:rPr>
      <w:color w:val="0000FF"/>
      <w:u w:val="single"/>
    </w:rPr>
  </w:style>
  <w:style w:type="paragraph" w:styleId="BodyTextIndent">
    <w:name w:val="Body Text Indent"/>
    <w:basedOn w:val="Normal"/>
    <w:link w:val="a0"/>
    <w:uiPriority w:val="99"/>
    <w:unhideWhenUsed/>
    <w:rsid w:val="005D260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5D2609"/>
    <w:rPr>
      <w:rFonts w:ascii="Calibri" w:eastAsia="Times New Roman" w:hAnsi="Calibri" w:cs="Times New Roman"/>
      <w:lang w:val="x-none" w:eastAsia="x-none"/>
    </w:rPr>
  </w:style>
  <w:style w:type="paragraph" w:customStyle="1" w:styleId="ConsPlusNormal">
    <w:name w:val="ConsPlusNormal"/>
    <w:rsid w:val="005D260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5D2609"/>
    <w:rPr>
      <w:rFonts w:ascii="Times New Roman" w:hAnsi="Times New Roman" w:cs="Times New Roman" w:hint="default"/>
      <w:sz w:val="28"/>
      <w:szCs w:val="28"/>
      <w:shd w:val="clear" w:color="auto" w:fill="FFFFFF"/>
    </w:rPr>
  </w:style>
  <w:style w:type="paragraph" w:styleId="Title">
    <w:name w:val="Title"/>
    <w:basedOn w:val="Normal"/>
    <w:link w:val="a1"/>
    <w:qFormat/>
    <w:rsid w:val="005D2609"/>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5D2609"/>
    <w:rPr>
      <w:rFonts w:ascii="Times New Roman" w:eastAsia="Times New Roman" w:hAnsi="Times New Roman" w:cs="Times New Roman"/>
      <w:b/>
      <w:szCs w:val="20"/>
      <w:lang w:eastAsia="ru-RU"/>
    </w:rPr>
  </w:style>
  <w:style w:type="character" w:customStyle="1" w:styleId="FontStyle17">
    <w:name w:val="Font Style17"/>
    <w:uiPriority w:val="99"/>
    <w:rsid w:val="00CF4257"/>
    <w:rPr>
      <w:rFonts w:ascii="Times New Roman" w:hAnsi="Times New Roman" w:cs="Times New Roman" w:hint="default"/>
      <w:sz w:val="22"/>
      <w:szCs w:val="22"/>
    </w:rPr>
  </w:style>
  <w:style w:type="paragraph" w:styleId="ListParagraph">
    <w:name w:val="List Paragraph"/>
    <w:basedOn w:val="Normal"/>
    <w:uiPriority w:val="34"/>
    <w:qFormat/>
    <w:rsid w:val="00486D8D"/>
    <w:pPr>
      <w:ind w:left="720"/>
      <w:contextualSpacing/>
    </w:pPr>
  </w:style>
  <w:style w:type="character" w:customStyle="1" w:styleId="2">
    <w:name w:val="Основной текст (2)_"/>
    <w:link w:val="20"/>
    <w:rsid w:val="00ED096F"/>
    <w:rPr>
      <w:sz w:val="28"/>
      <w:szCs w:val="28"/>
      <w:shd w:val="clear" w:color="auto" w:fill="FFFFFF"/>
    </w:rPr>
  </w:style>
  <w:style w:type="paragraph" w:customStyle="1" w:styleId="20">
    <w:name w:val="Основной текст (2)"/>
    <w:basedOn w:val="Normal"/>
    <w:link w:val="2"/>
    <w:rsid w:val="00ED096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Header">
    <w:name w:val="header"/>
    <w:basedOn w:val="Normal"/>
    <w:link w:val="a2"/>
    <w:uiPriority w:val="99"/>
    <w:unhideWhenUsed/>
    <w:rsid w:val="00D8720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87201"/>
    <w:rPr>
      <w:rFonts w:ascii="Calibri" w:eastAsia="Times New Roman" w:hAnsi="Calibri" w:cs="Times New Roman"/>
      <w:lang w:eastAsia="ru-RU"/>
    </w:rPr>
  </w:style>
  <w:style w:type="paragraph" w:styleId="Footer">
    <w:name w:val="footer"/>
    <w:basedOn w:val="Normal"/>
    <w:link w:val="a3"/>
    <w:uiPriority w:val="99"/>
    <w:unhideWhenUsed/>
    <w:rsid w:val="00D8720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D87201"/>
    <w:rPr>
      <w:rFonts w:ascii="Calibri" w:eastAsia="Times New Roman" w:hAnsi="Calibri" w:cs="Times New Roman"/>
      <w:lang w:eastAsia="ru-RU"/>
    </w:rPr>
  </w:style>
  <w:style w:type="paragraph" w:styleId="BalloonText">
    <w:name w:val="Balloon Text"/>
    <w:basedOn w:val="Normal"/>
    <w:link w:val="a4"/>
    <w:uiPriority w:val="99"/>
    <w:semiHidden/>
    <w:unhideWhenUsed/>
    <w:rsid w:val="008237E1"/>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8237E1"/>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642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4288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DEBF29B044CCFBB108AD1FEC0BCA58F13600854EF0995ED5C59A78CAAE0BEEFF83303E781F9HDlCH" TargetMode="External" /><Relationship Id="rId11" Type="http://schemas.openxmlformats.org/officeDocument/2006/relationships/hyperlink" Target="consultantplus://offline/ref=3A17EA2CF57D1AC1A673007941EFDD6279672D3978007C8E27163718D8179ABAAAECA2F5D1A81D3830E100236F66F467E2099797AFBA6BFDB3g2L" TargetMode="External" /><Relationship Id="rId12" Type="http://schemas.openxmlformats.org/officeDocument/2006/relationships/hyperlink" Target="consultantplus://offline/ref=3A17EA2CF57D1AC1A673007941EFDD6279672D3978007C8E27163718D8179ABAAAECA2F5D1A81D3B35E100236F66F467E2099797AFBA6BFDB3g2L" TargetMode="External" /><Relationship Id="rId13" Type="http://schemas.openxmlformats.org/officeDocument/2006/relationships/hyperlink" Target="consultantplus://offline/ref=3A17EA2CF57D1AC1A673007941EFDD627965273D770A7C8E27163718D8179ABAAAECA2F7D9AE1A3261BB10272632FC78E7158997B1BAB6gAL" TargetMode="External" /><Relationship Id="rId14" Type="http://schemas.openxmlformats.org/officeDocument/2006/relationships/hyperlink" Target="consultantplus://offline/ref=3A17EA2CF57D1AC1A673007941EFDD627965273D770A7C8E27163718D8179ABAAAECA2F6D3AD183261BB10272632FC78E7158997B1BAB6gAL" TargetMode="External" /><Relationship Id="rId15" Type="http://schemas.openxmlformats.org/officeDocument/2006/relationships/hyperlink" Target="consultantplus://offline/ref=7DEBF29B044CCFBB108AD1FEC0BCA58F13600854EF0995ED5C59A78CAAHEl0H" TargetMode="External" /><Relationship Id="rId16" Type="http://schemas.openxmlformats.org/officeDocument/2006/relationships/hyperlink" Target="consultantplus://offline/ref=7BC270EB49CEC5EB888E3C6169FC0F497187E5F0090EC562F174944BEF12D3EF35A46FC6C931VAGDO" TargetMode="External" /><Relationship Id="rId17" Type="http://schemas.openxmlformats.org/officeDocument/2006/relationships/hyperlink" Target="consultantplus://offline/ref=7BC270EB49CEC5EB888E3C6169FC0F497187E5F0090EC562F174944BEF12D3EF35A46FC7C337VAG1O" TargetMode="External" /><Relationship Id="rId18" Type="http://schemas.openxmlformats.org/officeDocument/2006/relationships/hyperlink" Target="consultantplus://offline/ref=7BC270EB49CEC5EB888E3C6169FC0F497187E5F0090EC562F174944BEF12D3EF35A46FC1C336VAG0O" TargetMode="External" /><Relationship Id="rId19" Type="http://schemas.openxmlformats.org/officeDocument/2006/relationships/hyperlink" Target="consultantplus://offline/ref=7BC270EB49CEC5EB888E3C6169FC0F497187E5F0090EC562F174944BEF12D3EF35A46FC1C336VAG2O" TargetMode="External" /><Relationship Id="rId2" Type="http://schemas.openxmlformats.org/officeDocument/2006/relationships/webSettings" Target="webSettings.xml" /><Relationship Id="rId20" Type="http://schemas.openxmlformats.org/officeDocument/2006/relationships/hyperlink" Target="consultantplus://offline/ref=23DAE16D7E14869A5760B78A1A324309FED117784B361223D27863B1C1B68A45755B800B87914553A1EED59D3132BA40CA7B547B58733Fm0I" TargetMode="External" /><Relationship Id="rId21" Type="http://schemas.openxmlformats.org/officeDocument/2006/relationships/hyperlink" Target="consultantplus://offline/ref=8949AE97926646806E9A814B06C96E5F111C016FF33D3F520B12576200C052B0036919340C35O0P6O" TargetMode="External" /><Relationship Id="rId22" Type="http://schemas.openxmlformats.org/officeDocument/2006/relationships/hyperlink" Target="consultantplus://offline/ref=6CBC180CDFEFFDF90615B74A0D6B4BF098AC1D24B2C830E016C858Y6t6M" TargetMode="External" /><Relationship Id="rId23" Type="http://schemas.openxmlformats.org/officeDocument/2006/relationships/hyperlink" Target="consultantplus://offline/ref=6CBC180CDFEFFDF90615B74A0D6B4BF09BA01824BF9767E2479D56633F8EF918E91423954B64FE61Y6t3M" TargetMode="External" /><Relationship Id="rId24" Type="http://schemas.openxmlformats.org/officeDocument/2006/relationships/hyperlink" Target="consultantplus://offline/ref=6CBC180CDFEFFDF90615B74A0D6B4BF09BA01824BF9767E2479D56633F8EF918E91423954B66FD63Y6t6M" TargetMode="External" /><Relationship Id="rId25" Type="http://schemas.openxmlformats.org/officeDocument/2006/relationships/hyperlink" Target="consultantplus://offline/ref=6CBC180CDFEFFDF90615B74A0D6B4BF09BA01824BF9767E2479D56633F8EF918E91423954B66FD62Y6t3M"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74B79A666E479441934B7FBE5D42E5257C05CDED94D4AA76309C0FB669718EF20225B0DCDC75B19Ax0p5O" TargetMode="External" /><Relationship Id="rId8" Type="http://schemas.openxmlformats.org/officeDocument/2006/relationships/hyperlink" Target="consultantplus://offline/ref=74B79A666E479441934B7FBE5D42E5257C05CDED94D4AA76309C0FB669718EF20225B0DCDC75B095x0p9O" TargetMode="External" /><Relationship Id="rId9" Type="http://schemas.openxmlformats.org/officeDocument/2006/relationships/hyperlink" Target="consultantplus://offline/ref=7DEBF29B044CCFBB108AD1FEC0BCA58F13600854EF0995ED5C59A78CAAE0BEEFF83303E68BFAHDlE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