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>
        <w:rPr>
          <w:szCs w:val="22"/>
        </w:rPr>
        <w:t xml:space="preserve">  </w:t>
      </w:r>
      <w:r w:rsidRPr="00A34BA6">
        <w:rPr>
          <w:szCs w:val="22"/>
        </w:rPr>
        <w:t>Дело № 5-99-</w:t>
      </w:r>
      <w:r w:rsidR="00616F1F">
        <w:rPr>
          <w:szCs w:val="22"/>
        </w:rPr>
        <w:t>410</w:t>
      </w:r>
      <w:r w:rsidR="004D0F60">
        <w:rPr>
          <w:szCs w:val="22"/>
        </w:rPr>
        <w:t>/2022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4D0F60">
        <w:rPr>
          <w:szCs w:val="22"/>
        </w:rPr>
        <w:t>0099-01-2022</w:t>
      </w:r>
      <w:r w:rsidR="00DF73FB">
        <w:rPr>
          <w:szCs w:val="22"/>
        </w:rPr>
        <w:t>-00</w:t>
      </w:r>
      <w:r w:rsidR="00616F1F">
        <w:rPr>
          <w:szCs w:val="22"/>
        </w:rPr>
        <w:t>1136-09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16F1F">
        <w:rPr>
          <w:rFonts w:ascii="Times New Roman" w:hAnsi="Times New Roman"/>
          <w:sz w:val="24"/>
          <w:szCs w:val="24"/>
        </w:rPr>
        <w:t xml:space="preserve"> 21  сентября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4D0F60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625F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 w:rsidR="00616F1F">
        <w:rPr>
          <w:rFonts w:ascii="Times New Roman" w:hAnsi="Times New Roman"/>
          <w:b/>
          <w:sz w:val="24"/>
          <w:szCs w:val="24"/>
        </w:rPr>
        <w:t>Шабуровой</w:t>
      </w:r>
      <w:r w:rsidR="00616F1F">
        <w:rPr>
          <w:rFonts w:ascii="Times New Roman" w:hAnsi="Times New Roman"/>
          <w:b/>
          <w:sz w:val="24"/>
          <w:szCs w:val="24"/>
        </w:rPr>
        <w:t xml:space="preserve"> Людмилы Ивановны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616F1F">
        <w:rPr>
          <w:rFonts w:ascii="Times New Roman" w:hAnsi="Times New Roman"/>
          <w:sz w:val="24"/>
          <w:szCs w:val="24"/>
        </w:rPr>
        <w:t xml:space="preserve">й 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4D0F60">
        <w:rPr>
          <w:rFonts w:ascii="Times New Roman" w:hAnsi="Times New Roman"/>
          <w:sz w:val="24"/>
          <w:szCs w:val="24"/>
        </w:rPr>
        <w:t xml:space="preserve">  </w:t>
      </w:r>
      <w:r w:rsidR="00182AC6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ст. 15.</w:t>
      </w:r>
      <w:r w:rsidR="00182AC6">
        <w:rPr>
          <w:rFonts w:ascii="Times New Roman" w:hAnsi="Times New Roman"/>
          <w:sz w:val="24"/>
          <w:szCs w:val="24"/>
        </w:rPr>
        <w:t>32</w:t>
      </w:r>
      <w:r w:rsidRPr="00644CB7">
        <w:rPr>
          <w:rFonts w:ascii="Times New Roman" w:hAnsi="Times New Roman"/>
          <w:sz w:val="24"/>
          <w:szCs w:val="24"/>
        </w:rPr>
        <w:t xml:space="preserve">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RPr="00182AC6" w:rsidP="00182AC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Шабурова Л.И.</w:t>
      </w:r>
      <w:r w:rsidR="004D0F60">
        <w:rPr>
          <w:rFonts w:ascii="Times New Roman" w:hAnsi="Times New Roman"/>
          <w:sz w:val="24"/>
          <w:szCs w:val="24"/>
        </w:rPr>
        <w:t>.</w:t>
      </w:r>
      <w:r w:rsidR="00182AC6">
        <w:rPr>
          <w:rFonts w:ascii="Times New Roman" w:hAnsi="Times New Roman"/>
          <w:sz w:val="24"/>
          <w:szCs w:val="24"/>
        </w:rPr>
        <w:t>,</w:t>
      </w:r>
      <w:r w:rsidRPr="002C79F5" w:rsidR="00D950C6">
        <w:rPr>
          <w:rFonts w:ascii="Times New Roman" w:hAnsi="Times New Roman"/>
          <w:sz w:val="24"/>
          <w:szCs w:val="24"/>
        </w:rPr>
        <w:t xml:space="preserve"> не</w:t>
      </w:r>
      <w:r w:rsidRPr="002C79F5" w:rsidR="000E3DC0">
        <w:rPr>
          <w:rFonts w:ascii="Times New Roman" w:hAnsi="Times New Roman"/>
          <w:sz w:val="24"/>
          <w:szCs w:val="24"/>
        </w:rPr>
        <w:t>своевременно</w:t>
      </w:r>
      <w:r w:rsidR="00182AC6">
        <w:rPr>
          <w:rFonts w:ascii="Times New Roman" w:hAnsi="Times New Roman"/>
          <w:sz w:val="24"/>
          <w:szCs w:val="24"/>
        </w:rPr>
        <w:t xml:space="preserve"> </w:t>
      </w:r>
      <w:r w:rsidRPr="002C79F5" w:rsidR="000E3DC0">
        <w:rPr>
          <w:rFonts w:ascii="Times New Roman" w:hAnsi="Times New Roman"/>
          <w:sz w:val="24"/>
          <w:szCs w:val="24"/>
        </w:rPr>
        <w:t>-</w:t>
      </w:r>
      <w:r w:rsidRPr="002C79F5" w:rsidR="0061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24.07</w:t>
      </w:r>
      <w:r w:rsidR="004D0F60">
        <w:rPr>
          <w:rFonts w:ascii="Times New Roman" w:hAnsi="Times New Roman"/>
          <w:sz w:val="24"/>
          <w:szCs w:val="24"/>
        </w:rPr>
        <w:t>.2022</w:t>
      </w:r>
      <w:r w:rsidRPr="002C79F5" w:rsidR="000E3DC0">
        <w:rPr>
          <w:rFonts w:ascii="Times New Roman" w:hAnsi="Times New Roman"/>
          <w:sz w:val="24"/>
          <w:szCs w:val="24"/>
        </w:rPr>
        <w:t xml:space="preserve"> года</w:t>
      </w:r>
      <w:r w:rsidR="00694868">
        <w:rPr>
          <w:rFonts w:ascii="Times New Roman" w:hAnsi="Times New Roman"/>
          <w:sz w:val="24"/>
          <w:szCs w:val="24"/>
        </w:rPr>
        <w:t>,</w:t>
      </w:r>
      <w:r w:rsidRPr="002C79F5" w:rsidR="00644CB7">
        <w:rPr>
          <w:rFonts w:ascii="Times New Roman" w:hAnsi="Times New Roman"/>
          <w:sz w:val="24"/>
          <w:szCs w:val="24"/>
        </w:rPr>
        <w:t xml:space="preserve"> </w:t>
      </w:r>
      <w:r w:rsidR="00694868">
        <w:rPr>
          <w:rFonts w:ascii="Times New Roman" w:hAnsi="Times New Roman"/>
          <w:sz w:val="24"/>
          <w:szCs w:val="24"/>
        </w:rPr>
        <w:t>в форме эле</w:t>
      </w:r>
      <w:r w:rsidR="00AD6D52">
        <w:rPr>
          <w:rFonts w:ascii="Times New Roman" w:hAnsi="Times New Roman"/>
          <w:sz w:val="24"/>
          <w:szCs w:val="24"/>
        </w:rPr>
        <w:t>к</w:t>
      </w:r>
      <w:r w:rsidR="00694868">
        <w:rPr>
          <w:rFonts w:ascii="Times New Roman" w:hAnsi="Times New Roman"/>
          <w:sz w:val="24"/>
          <w:szCs w:val="24"/>
        </w:rPr>
        <w:t xml:space="preserve">тронного документа </w:t>
      </w:r>
      <w:r w:rsidRPr="002C79F5" w:rsidR="00A2401C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>а</w:t>
      </w:r>
      <w:r w:rsidRPr="002C79F5" w:rsidR="00A2401C">
        <w:rPr>
          <w:rFonts w:ascii="Times New Roman" w:hAnsi="Times New Roman"/>
          <w:sz w:val="24"/>
          <w:szCs w:val="24"/>
        </w:rPr>
        <w:t xml:space="preserve"> в </w:t>
      </w:r>
      <w:r w:rsidR="00694868">
        <w:rPr>
          <w:rFonts w:ascii="Times New Roman" w:hAnsi="Times New Roman"/>
          <w:iCs/>
          <w:sz w:val="24"/>
          <w:szCs w:val="24"/>
        </w:rPr>
        <w:t>Ф</w:t>
      </w:r>
      <w:r w:rsidRPr="002C79F5" w:rsidR="00F05265">
        <w:rPr>
          <w:rFonts w:ascii="Times New Roman" w:hAnsi="Times New Roman"/>
          <w:iCs/>
          <w:sz w:val="24"/>
          <w:szCs w:val="24"/>
        </w:rPr>
        <w:t>илиал № 4 Государственного учреждения – регионального отделения Фонда социального страхования Российской Федерации по Республике Крым</w:t>
      </w:r>
      <w:r w:rsidR="00182AC6">
        <w:rPr>
          <w:rFonts w:ascii="Times New Roman" w:hAnsi="Times New Roman"/>
          <w:iCs/>
          <w:sz w:val="24"/>
          <w:szCs w:val="24"/>
        </w:rPr>
        <w:t xml:space="preserve"> заявление о регистрации в качестве страхователя физического лица</w:t>
      </w:r>
      <w:r w:rsidRPr="002C79F5" w:rsidR="00F05265">
        <w:rPr>
          <w:rFonts w:ascii="Times New Roman" w:hAnsi="Times New Roman"/>
          <w:iCs/>
          <w:sz w:val="24"/>
          <w:szCs w:val="24"/>
        </w:rPr>
        <w:t xml:space="preserve"> </w:t>
      </w:r>
      <w:r w:rsidR="00182AC6">
        <w:rPr>
          <w:rFonts w:ascii="Times New Roman" w:hAnsi="Times New Roman"/>
          <w:iCs/>
          <w:sz w:val="24"/>
          <w:szCs w:val="24"/>
        </w:rPr>
        <w:t xml:space="preserve">в связи с заключением первого трудового </w:t>
      </w:r>
      <w:r>
        <w:rPr>
          <w:rFonts w:ascii="Times New Roman" w:hAnsi="Times New Roman"/>
          <w:iCs/>
          <w:sz w:val="24"/>
          <w:szCs w:val="24"/>
        </w:rPr>
        <w:t>договора с наемным работником 16.06</w:t>
      </w:r>
      <w:r w:rsidR="004D0F60">
        <w:rPr>
          <w:rFonts w:ascii="Times New Roman" w:hAnsi="Times New Roman"/>
          <w:iCs/>
          <w:sz w:val="24"/>
          <w:szCs w:val="24"/>
        </w:rPr>
        <w:t>.2022</w:t>
      </w:r>
      <w:r w:rsidR="00182AC6">
        <w:rPr>
          <w:rFonts w:ascii="Times New Roman" w:hAnsi="Times New Roman"/>
          <w:iCs/>
          <w:sz w:val="24"/>
          <w:szCs w:val="24"/>
        </w:rPr>
        <w:t xml:space="preserve"> года</w:t>
      </w:r>
      <w:r w:rsidRPr="0069472F" w:rsidR="005840FE">
        <w:rPr>
          <w:rFonts w:ascii="Times New Roman" w:hAnsi="Times New Roman"/>
          <w:sz w:val="24"/>
          <w:szCs w:val="24"/>
        </w:rPr>
        <w:t>,</w:t>
      </w:r>
      <w:r w:rsidRPr="0069472F">
        <w:rPr>
          <w:rFonts w:ascii="Times New Roman" w:hAnsi="Times New Roman"/>
          <w:sz w:val="24"/>
          <w:szCs w:val="24"/>
        </w:rPr>
        <w:t xml:space="preserve"> </w:t>
      </w:r>
      <w:r w:rsidR="00062ADB">
        <w:rPr>
          <w:rFonts w:ascii="Times New Roman" w:hAnsi="Times New Roman"/>
          <w:sz w:val="24"/>
          <w:szCs w:val="24"/>
        </w:rPr>
        <w:t xml:space="preserve"> </w:t>
      </w:r>
      <w:r w:rsidRPr="0069472F">
        <w:rPr>
          <w:rFonts w:ascii="Times New Roman" w:hAnsi="Times New Roman"/>
          <w:sz w:val="24"/>
          <w:szCs w:val="24"/>
        </w:rPr>
        <w:t xml:space="preserve">при установленном законом сроке - до </w:t>
      </w:r>
      <w:r>
        <w:rPr>
          <w:rFonts w:ascii="Times New Roman" w:hAnsi="Times New Roman"/>
          <w:sz w:val="24"/>
          <w:szCs w:val="24"/>
        </w:rPr>
        <w:t>16</w:t>
      </w:r>
      <w:r w:rsidRPr="0069472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69472F">
        <w:rPr>
          <w:rFonts w:ascii="Times New Roman" w:hAnsi="Times New Roman"/>
          <w:sz w:val="24"/>
          <w:szCs w:val="24"/>
        </w:rPr>
        <w:t>.20</w:t>
      </w:r>
      <w:r w:rsidR="004D0F60">
        <w:rPr>
          <w:rFonts w:ascii="Times New Roman" w:hAnsi="Times New Roman"/>
          <w:sz w:val="24"/>
          <w:szCs w:val="24"/>
        </w:rPr>
        <w:t>22</w:t>
      </w:r>
      <w:r w:rsidRPr="0069472F" w:rsidR="00DE5D17">
        <w:rPr>
          <w:rFonts w:ascii="Times New Roman" w:hAnsi="Times New Roman"/>
          <w:sz w:val="24"/>
          <w:szCs w:val="24"/>
        </w:rPr>
        <w:t xml:space="preserve"> года</w:t>
      </w:r>
      <w:r w:rsidRPr="0069472F">
        <w:rPr>
          <w:rFonts w:ascii="Times New Roman" w:hAnsi="Times New Roman"/>
          <w:sz w:val="24"/>
          <w:szCs w:val="24"/>
        </w:rPr>
        <w:t>, чем нарушил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69472F" w:rsidR="00C067FB">
        <w:rPr>
          <w:rFonts w:ascii="Times New Roman" w:hAnsi="Times New Roman"/>
          <w:sz w:val="24"/>
          <w:szCs w:val="24"/>
        </w:rPr>
        <w:t xml:space="preserve"> </w:t>
      </w:r>
      <w:r w:rsidR="00182AC6">
        <w:rPr>
          <w:rFonts w:ascii="Times New Roman" w:hAnsi="Times New Roman"/>
          <w:iCs/>
          <w:sz w:val="24"/>
          <w:szCs w:val="24"/>
        </w:rPr>
        <w:t>ст. 6</w:t>
      </w:r>
      <w:r w:rsidRPr="0069472F" w:rsidR="002C79F5">
        <w:rPr>
          <w:rFonts w:ascii="Times New Roman" w:hAnsi="Times New Roman"/>
          <w:iCs/>
          <w:sz w:val="24"/>
          <w:szCs w:val="24"/>
        </w:rPr>
        <w:t xml:space="preserve"> Федерального закона</w:t>
      </w:r>
      <w:r w:rsidRPr="002C79F5" w:rsidR="002C79F5">
        <w:rPr>
          <w:rFonts w:ascii="Times New Roman" w:hAnsi="Times New Roman"/>
          <w:iCs/>
          <w:sz w:val="24"/>
          <w:szCs w:val="24"/>
        </w:rPr>
        <w:t xml:space="preserve">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2C79F5">
        <w:rPr>
          <w:rFonts w:ascii="Times New Roman" w:hAnsi="Times New Roman"/>
          <w:sz w:val="24"/>
          <w:szCs w:val="24"/>
        </w:rPr>
        <w:t>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2C79F5">
        <w:rPr>
          <w:rFonts w:ascii="Times New Roman" w:hAnsi="Times New Roman"/>
          <w:sz w:val="24"/>
          <w:szCs w:val="24"/>
        </w:rPr>
        <w:t xml:space="preserve"> ад</w:t>
      </w:r>
      <w:r w:rsidRPr="002C79F5">
        <w:rPr>
          <w:rFonts w:ascii="Times New Roman" w:hAnsi="Times New Roman"/>
          <w:sz w:val="24"/>
          <w:szCs w:val="24"/>
        </w:rPr>
        <w:t xml:space="preserve">министративное правонарушение, предусмотренное </w:t>
      </w:r>
      <w:r w:rsidRPr="002C79F5" w:rsidR="00FB52DE">
        <w:rPr>
          <w:rFonts w:ascii="Times New Roman" w:hAnsi="Times New Roman"/>
          <w:sz w:val="24"/>
          <w:szCs w:val="24"/>
        </w:rPr>
        <w:t xml:space="preserve"> </w:t>
      </w:r>
      <w:r w:rsidR="006A5E25">
        <w:rPr>
          <w:rFonts w:ascii="Times New Roman" w:hAnsi="Times New Roman"/>
          <w:sz w:val="24"/>
          <w:szCs w:val="24"/>
        </w:rPr>
        <w:t>ст. 15.32</w:t>
      </w:r>
      <w:r w:rsidRPr="002C79F5">
        <w:rPr>
          <w:rFonts w:ascii="Times New Roman" w:hAnsi="Times New Roman"/>
          <w:sz w:val="24"/>
          <w:szCs w:val="24"/>
        </w:rPr>
        <w:t xml:space="preserve"> КоАП РФ.    </w:t>
      </w:r>
    </w:p>
    <w:p w:rsidR="006A5E25" w:rsidP="006A5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Шабурова Л.И.</w:t>
      </w:r>
      <w:r w:rsidRPr="00625FBF" w:rsidR="00625FBF">
        <w:rPr>
          <w:rFonts w:ascii="Times New Roman" w:hAnsi="Times New Roman"/>
          <w:sz w:val="24"/>
          <w:szCs w:val="24"/>
        </w:rPr>
        <w:t xml:space="preserve"> в судебное заседание не явил</w:t>
      </w:r>
      <w:r>
        <w:rPr>
          <w:rFonts w:ascii="Times New Roman" w:hAnsi="Times New Roman"/>
          <w:sz w:val="24"/>
          <w:szCs w:val="24"/>
        </w:rPr>
        <w:t>ась</w:t>
      </w:r>
      <w:r w:rsidR="00694868">
        <w:rPr>
          <w:rFonts w:ascii="Times New Roman" w:hAnsi="Times New Roman"/>
          <w:sz w:val="24"/>
          <w:szCs w:val="24"/>
        </w:rPr>
        <w:t>, о</w:t>
      </w:r>
      <w:r w:rsidRPr="00625FBF" w:rsidR="00625FBF">
        <w:rPr>
          <w:rFonts w:ascii="Times New Roman" w:hAnsi="Times New Roman"/>
          <w:sz w:val="24"/>
          <w:szCs w:val="24"/>
        </w:rPr>
        <w:t xml:space="preserve"> дне, времени и месте рассмотрения дела извещен</w:t>
      </w:r>
      <w:r>
        <w:rPr>
          <w:rFonts w:ascii="Times New Roman" w:hAnsi="Times New Roman"/>
          <w:sz w:val="24"/>
          <w:szCs w:val="24"/>
        </w:rPr>
        <w:t>а</w:t>
      </w:r>
      <w:r w:rsidR="00625F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надлежащим образом, на личном участии не настаивала, ходатайств об отложении не заявляла</w:t>
      </w:r>
      <w:r>
        <w:rPr>
          <w:rFonts w:ascii="Times New Roman" w:hAnsi="Times New Roman"/>
          <w:sz w:val="24"/>
          <w:szCs w:val="24"/>
        </w:rPr>
        <w:t>.</w:t>
      </w:r>
      <w:r w:rsidRPr="00625FBF" w:rsidR="00625FBF">
        <w:rPr>
          <w:rFonts w:ascii="Times New Roman" w:hAnsi="Times New Roman"/>
          <w:sz w:val="24"/>
          <w:szCs w:val="24"/>
        </w:rPr>
        <w:t xml:space="preserve"> </w:t>
      </w:r>
    </w:p>
    <w:p w:rsidR="00694868" w:rsidRPr="00694868" w:rsidP="006A5E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4868">
        <w:rPr>
          <w:rFonts w:ascii="Times New Roman" w:hAnsi="Times New Roman"/>
          <w:color w:val="000000" w:themeColor="text1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</w:t>
      </w:r>
      <w:r w:rsidRPr="00694868">
        <w:rPr>
          <w:rFonts w:ascii="Times New Roman" w:hAnsi="Times New Roman"/>
          <w:color w:val="000000" w:themeColor="text1"/>
          <w:sz w:val="24"/>
          <w:szCs w:val="24"/>
        </w:rPr>
        <w:t xml:space="preserve"> лица не поступило ходатайство об отложении рассмотрения дела.  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6A5E25" w:rsidRPr="006A5E25" w:rsidP="006A5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со </w:t>
      </w:r>
      <w:hyperlink r:id="rId5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3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Федерального закона от 24 июля 1998 N 125-ФЗ "Об обязательном социальном страховании от несчастных случаев на производстве и профессиональных заболеваний" (далее - Федеральный закон N 125-ФЗ)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страхователь - юридическое лицо любой организационно-правовой формы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6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пунктом 1 статьи 5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Федерального закона N 125-ФЗ.</w:t>
      </w:r>
    </w:p>
    <w:p w:rsidR="006A5E25" w:rsidRPr="006A5E25" w:rsidP="006A5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6681">
        <w:rPr>
          <w:rStyle w:val="FontStyle17"/>
          <w:sz w:val="24"/>
          <w:szCs w:val="24"/>
        </w:rPr>
        <w:t>В соответствии с положениями п.</w:t>
      </w:r>
      <w:r>
        <w:rPr>
          <w:rStyle w:val="FontStyle17"/>
          <w:sz w:val="24"/>
          <w:szCs w:val="24"/>
        </w:rPr>
        <w:t>п.3 ч.1 ст.6</w:t>
      </w:r>
      <w:r w:rsidRPr="00336681">
        <w:rPr>
          <w:rStyle w:val="FontStyle17"/>
          <w:sz w:val="24"/>
          <w:szCs w:val="24"/>
        </w:rPr>
        <w:t xml:space="preserve"> Федерального з</w:t>
      </w:r>
      <w:r w:rsidRPr="00336681">
        <w:rPr>
          <w:rStyle w:val="FontStyle17"/>
          <w:sz w:val="24"/>
          <w:szCs w:val="24"/>
        </w:rPr>
        <w:t>акона  №</w:t>
      </w:r>
      <w:r>
        <w:rPr>
          <w:rStyle w:val="FontStyle17"/>
          <w:sz w:val="24"/>
          <w:szCs w:val="24"/>
        </w:rPr>
        <w:t xml:space="preserve"> </w:t>
      </w:r>
      <w:r w:rsidRPr="00336681">
        <w:rPr>
          <w:rStyle w:val="FontStyle17"/>
          <w:sz w:val="24"/>
          <w:szCs w:val="24"/>
        </w:rPr>
        <w:t xml:space="preserve">125-ФЗ 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регистрация страхователей осуществляется в территориальных органах </w:t>
      </w:r>
      <w:hyperlink r:id="rId7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страховщика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: </w:t>
      </w:r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страхователей - физических лиц, заключивших трудовой договор с работником, по месту жительства страхователя на основании </w:t>
      </w:r>
      <w:hyperlink r:id="rId8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заявления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о регистра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6A5E25" w:rsidP="006A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9" w:history="1">
        <w:r w:rsidRPr="006A5E25">
          <w:rPr>
            <w:rFonts w:ascii="Times New Roman" w:hAnsi="Times New Roman" w:eastAsiaTheme="minorHAnsi"/>
            <w:sz w:val="24"/>
            <w:szCs w:val="24"/>
            <w:lang w:eastAsia="en-US"/>
          </w:rPr>
          <w:t>пункту 2 статьи 17</w:t>
        </w:r>
      </w:hyperlink>
      <w:r w:rsidRPr="006A5E25">
        <w:rPr>
          <w:rFonts w:ascii="Times New Roman" w:hAnsi="Times New Roman" w:eastAsiaTheme="minorHAnsi"/>
          <w:sz w:val="24"/>
          <w:szCs w:val="24"/>
          <w:lang w:eastAsia="en-US"/>
        </w:rPr>
        <w:t xml:space="preserve"> Ф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едерального закона N 125-ФЗ страхователь обязан своевременно представлять в территориальные органы стра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ховщика документы, необходимые для регистрации в качестве страхователя.</w:t>
      </w:r>
    </w:p>
    <w:p w:rsidR="00A806EA" w:rsidP="00062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Согласно  ст. 15.32</w:t>
      </w:r>
      <w:r w:rsidR="00F26CD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26CD2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F26CD2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нарушение страхователями установленного законодательством Российской Федерации об обязательном социальном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траховании срока регистрации в органах государственных внебюджетных фондов и влечет наложение административного штрафа на должностных лиц в размере от пятисот до одной тысячи рублей.</w:t>
      </w:r>
    </w:p>
    <w:p w:rsidR="006A5E25" w:rsidP="006A5E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соответствии  ст. 2.4</w:t>
      </w:r>
      <w:r w:rsidR="00A806EA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лица, осуществляющие предпринимательскую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616F1F" w:rsidP="00BB083B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совершения  Шабуровой Л.И. административного правон</w:t>
      </w:r>
      <w:r>
        <w:rPr>
          <w:rFonts w:ascii="Times New Roman" w:hAnsi="Times New Roman"/>
          <w:sz w:val="24"/>
          <w:szCs w:val="24"/>
        </w:rPr>
        <w:t>арушения, предусмотренного</w:t>
      </w:r>
      <w:r w:rsidR="006A5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ст. 15.</w:t>
      </w:r>
      <w:r w:rsidR="006A5E25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КоАП РФ, и ее 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120</w:t>
      </w:r>
      <w:r>
        <w:rPr>
          <w:rFonts w:ascii="Times New Roman" w:hAnsi="Times New Roman"/>
          <w:sz w:val="24"/>
          <w:szCs w:val="24"/>
        </w:rPr>
        <w:t>969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840D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7.08.20</w:t>
      </w:r>
      <w:r w:rsidR="004D0F6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</w:t>
      </w:r>
      <w:r w:rsidR="00B56DE9">
        <w:rPr>
          <w:rFonts w:ascii="Times New Roman" w:hAnsi="Times New Roman"/>
          <w:sz w:val="24"/>
          <w:szCs w:val="24"/>
        </w:rPr>
        <w:t>2</w:t>
      </w:r>
      <w:r w:rsidR="004D0F60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 xml:space="preserve">); </w:t>
      </w:r>
      <w:r w:rsidR="00B14BA8">
        <w:rPr>
          <w:rFonts w:ascii="Times New Roman" w:hAnsi="Times New Roman"/>
          <w:sz w:val="24"/>
          <w:szCs w:val="24"/>
        </w:rPr>
        <w:t xml:space="preserve">копией </w:t>
      </w:r>
      <w:r w:rsidR="00BB083B">
        <w:rPr>
          <w:rStyle w:val="FontStyle17"/>
          <w:sz w:val="24"/>
          <w:szCs w:val="24"/>
        </w:rPr>
        <w:t>заявления</w:t>
      </w:r>
      <w:r w:rsidRPr="00336681" w:rsidR="00B14BA8">
        <w:rPr>
          <w:rStyle w:val="FontStyle17"/>
          <w:sz w:val="24"/>
          <w:szCs w:val="24"/>
        </w:rPr>
        <w:t xml:space="preserve"> о регистрации в качестве страхователя</w:t>
      </w:r>
      <w:r w:rsidR="00BB083B">
        <w:rPr>
          <w:rStyle w:val="FontStyle17"/>
          <w:sz w:val="24"/>
          <w:szCs w:val="24"/>
        </w:rPr>
        <w:t xml:space="preserve"> физического лица</w:t>
      </w:r>
      <w:r w:rsidR="00B14BA8">
        <w:rPr>
          <w:rStyle w:val="FontStyle17"/>
          <w:sz w:val="24"/>
          <w:szCs w:val="24"/>
        </w:rPr>
        <w:t xml:space="preserve"> </w:t>
      </w:r>
      <w:r w:rsidR="00B14BA8">
        <w:rPr>
          <w:rFonts w:ascii="Times New Roman" w:hAnsi="Times New Roman"/>
          <w:sz w:val="24"/>
          <w:szCs w:val="24"/>
        </w:rPr>
        <w:t xml:space="preserve">(л.д. </w:t>
      </w:r>
      <w:r w:rsidR="00BB083B">
        <w:rPr>
          <w:rFonts w:ascii="Times New Roman" w:hAnsi="Times New Roman"/>
          <w:sz w:val="24"/>
          <w:szCs w:val="24"/>
        </w:rPr>
        <w:t>4-5</w:t>
      </w:r>
      <w:r w:rsidR="00B14BA8">
        <w:rPr>
          <w:rFonts w:ascii="Times New Roman" w:hAnsi="Times New Roman"/>
          <w:sz w:val="24"/>
          <w:szCs w:val="24"/>
        </w:rPr>
        <w:t>)</w:t>
      </w:r>
      <w:r w:rsidRPr="00336681" w:rsidR="00B14BA8">
        <w:rPr>
          <w:rStyle w:val="FontStyle17"/>
          <w:sz w:val="24"/>
          <w:szCs w:val="24"/>
        </w:rPr>
        <w:t>;</w:t>
      </w:r>
      <w:r w:rsidRPr="00336681" w:rsidR="00B14BA8">
        <w:rPr>
          <w:rStyle w:val="FontStyle17"/>
          <w:sz w:val="24"/>
          <w:szCs w:val="24"/>
        </w:rPr>
        <w:t xml:space="preserve"> </w:t>
      </w:r>
      <w:r w:rsidR="00062ADB">
        <w:rPr>
          <w:rStyle w:val="FontStyle17"/>
          <w:sz w:val="24"/>
          <w:szCs w:val="24"/>
        </w:rPr>
        <w:t>ко</w:t>
      </w:r>
      <w:r w:rsidR="00BB083B">
        <w:rPr>
          <w:rStyle w:val="FontStyle17"/>
          <w:sz w:val="24"/>
          <w:szCs w:val="24"/>
        </w:rPr>
        <w:t>пией уведомлени</w:t>
      </w:r>
      <w:r w:rsidR="00062ADB">
        <w:rPr>
          <w:rStyle w:val="FontStyle17"/>
          <w:sz w:val="24"/>
          <w:szCs w:val="24"/>
        </w:rPr>
        <w:t>я о регистрации в качестве страх</w:t>
      </w:r>
      <w:r w:rsidR="00BB083B">
        <w:rPr>
          <w:rStyle w:val="FontStyle17"/>
          <w:sz w:val="24"/>
          <w:szCs w:val="24"/>
        </w:rPr>
        <w:t xml:space="preserve">ователя физического лица, заключившего трудовой договор с работником ( л.д. 6); </w:t>
      </w:r>
      <w:r>
        <w:rPr>
          <w:rStyle w:val="FontStyle17"/>
          <w:sz w:val="24"/>
          <w:szCs w:val="24"/>
        </w:rPr>
        <w:t>к</w:t>
      </w:r>
      <w:r>
        <w:rPr>
          <w:rStyle w:val="FontStyle17"/>
          <w:sz w:val="24"/>
          <w:szCs w:val="24"/>
        </w:rPr>
        <w:t xml:space="preserve">опией </w:t>
      </w:r>
      <w:r w:rsidRPr="00336681">
        <w:rPr>
          <w:rStyle w:val="FontStyle17"/>
          <w:sz w:val="24"/>
          <w:szCs w:val="24"/>
        </w:rPr>
        <w:t>акт</w:t>
      </w:r>
      <w:r>
        <w:rPr>
          <w:rStyle w:val="FontStyle17"/>
          <w:sz w:val="24"/>
          <w:szCs w:val="24"/>
        </w:rPr>
        <w:t>а</w:t>
      </w:r>
      <w:r w:rsidRPr="00336681">
        <w:rPr>
          <w:rStyle w:val="FontStyle17"/>
          <w:sz w:val="24"/>
          <w:szCs w:val="24"/>
        </w:rPr>
        <w:t xml:space="preserve"> камеральной проверки от </w:t>
      </w:r>
      <w:r>
        <w:rPr>
          <w:rStyle w:val="FontStyle17"/>
          <w:sz w:val="24"/>
          <w:szCs w:val="24"/>
        </w:rPr>
        <w:t>26.07.2022</w:t>
      </w:r>
      <w:r w:rsidRPr="00336681">
        <w:rPr>
          <w:rStyle w:val="FontStyle17"/>
          <w:sz w:val="24"/>
          <w:szCs w:val="24"/>
        </w:rPr>
        <w:t xml:space="preserve"> года №</w:t>
      </w:r>
      <w:r>
        <w:rPr>
          <w:rStyle w:val="FontStyle17"/>
          <w:sz w:val="24"/>
          <w:szCs w:val="24"/>
        </w:rPr>
        <w:t xml:space="preserve"> 91042210006901 </w:t>
      </w:r>
      <w:r>
        <w:rPr>
          <w:rFonts w:ascii="Times New Roman" w:hAnsi="Times New Roman"/>
          <w:sz w:val="24"/>
          <w:szCs w:val="24"/>
        </w:rPr>
        <w:t>(л.д. 7-9)</w:t>
      </w:r>
      <w:r w:rsidRPr="00336681" w:rsidR="00B14BA8">
        <w:rPr>
          <w:rStyle w:val="FontStyle17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копией приказа о приеме работника на работу  от 16.06.2022 (л.д. 14).</w:t>
      </w:r>
      <w:r w:rsidR="004D0F60">
        <w:rPr>
          <w:rFonts w:ascii="Times New Roman" w:hAnsi="Times New Roman"/>
          <w:sz w:val="24"/>
          <w:szCs w:val="24"/>
        </w:rPr>
        <w:t xml:space="preserve"> </w:t>
      </w:r>
    </w:p>
    <w:p w:rsidR="00BB083B" w:rsidP="00BB083B">
      <w:pPr>
        <w:spacing w:after="0" w:line="240" w:lineRule="auto"/>
        <w:ind w:right="-2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</w:t>
      </w:r>
      <w:r>
        <w:rPr>
          <w:rFonts w:ascii="Times New Roman" w:hAnsi="Times New Roman"/>
          <w:sz w:val="24"/>
          <w:szCs w:val="24"/>
        </w:rPr>
        <w:t>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616F1F">
        <w:rPr>
          <w:rFonts w:ascii="Times New Roman" w:hAnsi="Times New Roman"/>
          <w:sz w:val="24"/>
          <w:szCs w:val="24"/>
        </w:rPr>
        <w:t xml:space="preserve">знания виновной Шабурову Л.И. </w:t>
      </w:r>
      <w:r w:rsidR="004D0F60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</w:t>
      </w:r>
      <w:r>
        <w:rPr>
          <w:rFonts w:ascii="Times New Roman" w:hAnsi="Times New Roman"/>
          <w:iCs/>
          <w:sz w:val="24"/>
          <w:szCs w:val="24"/>
        </w:rPr>
        <w:t>ст. 6</w:t>
      </w:r>
      <w:r w:rsidRPr="002C79F5" w:rsidR="00392EF7">
        <w:rPr>
          <w:rFonts w:ascii="Times New Roman" w:hAnsi="Times New Roman"/>
          <w:iCs/>
          <w:sz w:val="24"/>
          <w:szCs w:val="24"/>
        </w:rPr>
        <w:t xml:space="preserve"> Федеральн</w:t>
      </w:r>
      <w:r>
        <w:rPr>
          <w:rFonts w:ascii="Times New Roman" w:hAnsi="Times New Roman"/>
          <w:iCs/>
          <w:sz w:val="24"/>
          <w:szCs w:val="24"/>
        </w:rPr>
        <w:t xml:space="preserve">ого закона РФ </w:t>
      </w:r>
      <w:r w:rsidRPr="002C79F5" w:rsidR="00392EF7">
        <w:rPr>
          <w:rFonts w:ascii="Times New Roman" w:hAnsi="Times New Roman"/>
          <w:iCs/>
          <w:sz w:val="24"/>
          <w:szCs w:val="24"/>
        </w:rPr>
        <w:t xml:space="preserve"> N 125-ФЗ</w:t>
      </w:r>
      <w:r w:rsidR="004D0F60">
        <w:rPr>
          <w:rFonts w:ascii="Times New Roman" w:hAnsi="Times New Roman"/>
          <w:iCs/>
          <w:sz w:val="24"/>
          <w:szCs w:val="24"/>
        </w:rPr>
        <w:t>, и, как следствие</w:t>
      </w:r>
      <w:r>
        <w:rPr>
          <w:rFonts w:ascii="Times New Roman" w:hAnsi="Times New Roman"/>
          <w:iCs/>
          <w:sz w:val="24"/>
          <w:szCs w:val="24"/>
        </w:rPr>
        <w:t>,</w:t>
      </w:r>
      <w:r w:rsidRPr="002C79F5" w:rsidR="00392EF7">
        <w:rPr>
          <w:rFonts w:ascii="Times New Roman" w:hAnsi="Times New Roman"/>
          <w:iCs/>
          <w:sz w:val="24"/>
          <w:szCs w:val="24"/>
        </w:rPr>
        <w:t xml:space="preserve"> </w:t>
      </w:r>
      <w:r w:rsidR="004C4DBB">
        <w:rPr>
          <w:rFonts w:ascii="Times New Roman" w:hAnsi="Times New Roman"/>
          <w:iCs/>
          <w:sz w:val="24"/>
          <w:szCs w:val="24"/>
        </w:rPr>
        <w:t>в совершении правонарушения, предусмотренного ст.15.32 КоАП РФ.</w:t>
      </w:r>
    </w:p>
    <w:p w:rsidR="00E70F30" w:rsidP="00BB083B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027F01">
        <w:rPr>
          <w:rFonts w:ascii="Times New Roman" w:hAnsi="Times New Roman"/>
          <w:sz w:val="24"/>
          <w:szCs w:val="24"/>
        </w:rPr>
        <w:t xml:space="preserve">Обстоятельств, смягчающих и обстоятельств, </w:t>
      </w:r>
      <w:r w:rsidRPr="00027F01">
        <w:rPr>
          <w:rFonts w:ascii="Times New Roman" w:hAnsi="Times New Roman"/>
          <w:sz w:val="24"/>
          <w:szCs w:val="24"/>
        </w:rPr>
        <w:t>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4C4DBB" w:rsidRPr="004C4DBB" w:rsidP="004C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Согласно ч.1 ст.4.1.1 КоАП РФ некоммерческим организациям, а также являющимся субъектами малого и среднего предпринимательства 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0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раздела II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 или закона субъекта Российской Федерации об административных прав</w:t>
      </w:r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1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частью 2 статьи 3.4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за исключением случаев, предусмотренных </w:t>
      </w:r>
      <w:hyperlink r:id="rId12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статьи.</w:t>
      </w:r>
    </w:p>
    <w:p w:rsidR="004C4DBB" w:rsidP="004C4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ч.2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го характера, а также при отсутствии имущественного ущерба.</w:t>
      </w:r>
    </w:p>
    <w:p w:rsidR="00062ADB" w:rsidP="00062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 учетом формулировки </w:t>
      </w:r>
      <w:hyperlink r:id="rId13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части 1 статьи </w:t>
        </w:r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4.1.1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К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 вне зависимости от того, заявлено ли лицом, привлекаемым к административной ответственности, соот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ветствующее ходатайство.</w:t>
      </w:r>
    </w:p>
    <w:p w:rsidR="004C4DBB" w:rsidP="00062A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Индивидуаль</w:t>
      </w:r>
      <w:r w:rsidR="003016D8">
        <w:rPr>
          <w:rFonts w:ascii="Times New Roman" w:hAnsi="Times New Roman" w:eastAsiaTheme="minorHAnsi"/>
          <w:sz w:val="24"/>
          <w:szCs w:val="24"/>
          <w:lang w:eastAsia="en-US"/>
        </w:rPr>
        <w:t>ный предпри</w:t>
      </w:r>
      <w:r w:rsidR="00572B1D">
        <w:rPr>
          <w:rFonts w:ascii="Times New Roman" w:hAnsi="Times New Roman" w:eastAsiaTheme="minorHAnsi"/>
          <w:sz w:val="24"/>
          <w:szCs w:val="24"/>
          <w:lang w:eastAsia="en-US"/>
        </w:rPr>
        <w:t>ниматель Шабурова Л.И.  с 10 апреля</w:t>
      </w:r>
      <w:r w:rsidR="003016D8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2021 года включен</w:t>
      </w:r>
      <w:r w:rsidR="00572B1D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Единый реестр субъектов малого и среднего предпринимательства, в подтверждение чего в материалах дела имеется  выписка из Единого реестра.</w:t>
      </w:r>
    </w:p>
    <w:p w:rsidR="00062ADB" w:rsidP="00062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Статья 15.32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КоАП РФ  не входит в перечень административных правонарушений, перечисленных в </w:t>
      </w:r>
      <w:hyperlink r:id="rId14" w:history="1"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части 2 статьи 4.1</w:t>
        </w:r>
        <w:r w:rsidRPr="004C4DBB">
          <w:rPr>
            <w:rFonts w:ascii="Times New Roman" w:hAnsi="Times New Roman" w:eastAsiaTheme="minorHAnsi"/>
            <w:sz w:val="24"/>
            <w:szCs w:val="24"/>
            <w:lang w:eastAsia="en-US"/>
          </w:rPr>
          <w:t>.1</w:t>
        </w:r>
      </w:hyperlink>
      <w:r w:rsidRPr="004C4DBB">
        <w:rPr>
          <w:rFonts w:ascii="Times New Roman" w:hAnsi="Times New Roman" w:eastAsiaTheme="minorHAnsi"/>
          <w:sz w:val="24"/>
          <w:szCs w:val="24"/>
          <w:lang w:eastAsia="en-US"/>
        </w:rPr>
        <w:t xml:space="preserve"> наз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C4DBB" w:rsidRPr="004C4DBB" w:rsidP="00062A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Протокол об административном правонарушении не содержат сведений о том, что названное лицо ранее привлекалось к 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дминистративной ответственности.</w:t>
      </w:r>
    </w:p>
    <w:p w:rsidR="00E70F30" w:rsidP="00694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изложенное, полагаю возможным назначить наказание </w:t>
      </w:r>
      <w:r w:rsidR="004C4DBB">
        <w:rPr>
          <w:rFonts w:ascii="Times New Roman" w:hAnsi="Times New Roman"/>
          <w:sz w:val="24"/>
          <w:szCs w:val="24"/>
        </w:rPr>
        <w:t xml:space="preserve">в виде предупреждения </w:t>
      </w:r>
      <w:r>
        <w:rPr>
          <w:rFonts w:ascii="Times New Roman" w:hAnsi="Times New Roman"/>
          <w:sz w:val="24"/>
          <w:szCs w:val="24"/>
        </w:rPr>
        <w:t xml:space="preserve">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572B1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572B1D">
        <w:rPr>
          <w:rFonts w:ascii="Times New Roman" w:hAnsi="Times New Roman"/>
          <w:b/>
          <w:sz w:val="24"/>
          <w:szCs w:val="24"/>
        </w:rPr>
        <w:t>Шабурову Людмилу Ивановну</w:t>
      </w:r>
      <w:r w:rsidR="00572B1D">
        <w:rPr>
          <w:rFonts w:ascii="Times New Roman" w:hAnsi="Times New Roman"/>
          <w:sz w:val="24"/>
          <w:szCs w:val="24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4C4DBB">
        <w:rPr>
          <w:rFonts w:ascii="Times New Roman" w:hAnsi="Times New Roman"/>
          <w:b/>
          <w:sz w:val="24"/>
          <w:szCs w:val="24"/>
        </w:rPr>
        <w:t>,</w:t>
      </w:r>
      <w:r w:rsidR="00027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</w:t>
      </w:r>
      <w:r w:rsidR="00572B1D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4C4DBB">
        <w:rPr>
          <w:rFonts w:ascii="Times New Roman" w:hAnsi="Times New Roman"/>
          <w:sz w:val="24"/>
          <w:szCs w:val="24"/>
        </w:rPr>
        <w:t xml:space="preserve">  ст. 15.32</w:t>
      </w:r>
      <w:r w:rsidR="00392EF7">
        <w:rPr>
          <w:rFonts w:ascii="Times New Roman" w:hAnsi="Times New Roman"/>
          <w:sz w:val="24"/>
          <w:szCs w:val="24"/>
        </w:rPr>
        <w:t xml:space="preserve">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72B1D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 xml:space="preserve"> админис</w:t>
      </w:r>
      <w:r w:rsidR="004C4DBB">
        <w:rPr>
          <w:rFonts w:ascii="Times New Roman" w:hAnsi="Times New Roman"/>
          <w:sz w:val="24"/>
          <w:szCs w:val="24"/>
        </w:rPr>
        <w:t>тративное наказание в виде предупреждения.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вынесен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RPr="00062ADB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2ADB">
        <w:rPr>
          <w:rFonts w:ascii="Times New Roman" w:hAnsi="Times New Roman"/>
          <w:sz w:val="24"/>
          <w:szCs w:val="24"/>
        </w:rPr>
        <w:t>Мировой судья:</w:t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>
        <w:rPr>
          <w:rFonts w:ascii="Times New Roman" w:hAnsi="Times New Roman"/>
          <w:sz w:val="24"/>
          <w:szCs w:val="24"/>
        </w:rPr>
        <w:tab/>
      </w:r>
      <w:r w:rsidRPr="00062ADB" w:rsidR="00241BD7">
        <w:rPr>
          <w:rFonts w:ascii="Times New Roman" w:hAnsi="Times New Roman"/>
          <w:sz w:val="24"/>
          <w:szCs w:val="24"/>
        </w:rPr>
        <w:t xml:space="preserve">  </w:t>
      </w:r>
      <w:r w:rsidR="00062ADB">
        <w:rPr>
          <w:rFonts w:ascii="Times New Roman" w:hAnsi="Times New Roman"/>
          <w:sz w:val="24"/>
          <w:szCs w:val="24"/>
        </w:rPr>
        <w:t xml:space="preserve">   </w:t>
      </w:r>
      <w:r w:rsidRPr="00062ADB" w:rsidR="00241BD7">
        <w:rPr>
          <w:rFonts w:ascii="Times New Roman" w:hAnsi="Times New Roman"/>
          <w:sz w:val="24"/>
          <w:szCs w:val="24"/>
        </w:rPr>
        <w:t>О.В.</w:t>
      </w:r>
      <w:r w:rsidRPr="00062ADB" w:rsidR="0069472F">
        <w:rPr>
          <w:rFonts w:ascii="Times New Roman" w:hAnsi="Times New Roman"/>
          <w:sz w:val="24"/>
          <w:szCs w:val="24"/>
        </w:rPr>
        <w:t xml:space="preserve"> </w:t>
      </w:r>
      <w:r w:rsidRPr="00062ADB" w:rsidR="00241BD7">
        <w:rPr>
          <w:rFonts w:ascii="Times New Roman" w:hAnsi="Times New Roman"/>
          <w:sz w:val="24"/>
          <w:szCs w:val="24"/>
        </w:rPr>
        <w:t>Переверзева</w:t>
      </w:r>
    </w:p>
    <w:p w:rsidR="00E70F30" w:rsidRPr="00062ADB" w:rsidP="00E70F30">
      <w:pPr>
        <w:rPr>
          <w:rFonts w:ascii="Times New Roman" w:hAnsi="Times New Roman"/>
          <w:bCs/>
        </w:rPr>
      </w:pPr>
    </w:p>
    <w:sectPr w:rsidSect="00AD6D5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2ADB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5AFB"/>
    <w:rsid w:val="00182AC6"/>
    <w:rsid w:val="00192196"/>
    <w:rsid w:val="001A4505"/>
    <w:rsid w:val="001B08BC"/>
    <w:rsid w:val="001B20CD"/>
    <w:rsid w:val="001E0A52"/>
    <w:rsid w:val="001E658F"/>
    <w:rsid w:val="001F4B73"/>
    <w:rsid w:val="002142CD"/>
    <w:rsid w:val="002213BA"/>
    <w:rsid w:val="00241BD7"/>
    <w:rsid w:val="002B21E4"/>
    <w:rsid w:val="002C7782"/>
    <w:rsid w:val="002C79F5"/>
    <w:rsid w:val="002E2507"/>
    <w:rsid w:val="002F2D19"/>
    <w:rsid w:val="002F59CA"/>
    <w:rsid w:val="003016D8"/>
    <w:rsid w:val="00304E1B"/>
    <w:rsid w:val="00336681"/>
    <w:rsid w:val="00337EB4"/>
    <w:rsid w:val="00392EF7"/>
    <w:rsid w:val="003A187C"/>
    <w:rsid w:val="003E550B"/>
    <w:rsid w:val="00431B38"/>
    <w:rsid w:val="00446A36"/>
    <w:rsid w:val="00451300"/>
    <w:rsid w:val="004706DE"/>
    <w:rsid w:val="00476153"/>
    <w:rsid w:val="004B01FC"/>
    <w:rsid w:val="004C3CAC"/>
    <w:rsid w:val="004C4DBB"/>
    <w:rsid w:val="004D0C43"/>
    <w:rsid w:val="004D0F60"/>
    <w:rsid w:val="004D2260"/>
    <w:rsid w:val="004E1043"/>
    <w:rsid w:val="00524C29"/>
    <w:rsid w:val="00534CB5"/>
    <w:rsid w:val="00535FC5"/>
    <w:rsid w:val="00554420"/>
    <w:rsid w:val="005628C3"/>
    <w:rsid w:val="00572B1D"/>
    <w:rsid w:val="00577534"/>
    <w:rsid w:val="0058193F"/>
    <w:rsid w:val="005840FE"/>
    <w:rsid w:val="005A64F8"/>
    <w:rsid w:val="005C3B88"/>
    <w:rsid w:val="00611A0C"/>
    <w:rsid w:val="00616F1F"/>
    <w:rsid w:val="006208A1"/>
    <w:rsid w:val="00625FBF"/>
    <w:rsid w:val="00644CB7"/>
    <w:rsid w:val="00671044"/>
    <w:rsid w:val="0069472F"/>
    <w:rsid w:val="00694868"/>
    <w:rsid w:val="006A5E25"/>
    <w:rsid w:val="006A7145"/>
    <w:rsid w:val="006B658D"/>
    <w:rsid w:val="00723CF2"/>
    <w:rsid w:val="0073151D"/>
    <w:rsid w:val="00731578"/>
    <w:rsid w:val="0073201A"/>
    <w:rsid w:val="00765741"/>
    <w:rsid w:val="0078421C"/>
    <w:rsid w:val="00791D28"/>
    <w:rsid w:val="007B1D56"/>
    <w:rsid w:val="007F501A"/>
    <w:rsid w:val="00823770"/>
    <w:rsid w:val="0083114F"/>
    <w:rsid w:val="00837772"/>
    <w:rsid w:val="00840DA0"/>
    <w:rsid w:val="008427C6"/>
    <w:rsid w:val="008476AC"/>
    <w:rsid w:val="0085323A"/>
    <w:rsid w:val="00874E35"/>
    <w:rsid w:val="008A64E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730E2"/>
    <w:rsid w:val="00995EEC"/>
    <w:rsid w:val="009A278A"/>
    <w:rsid w:val="009A6F05"/>
    <w:rsid w:val="009B1F92"/>
    <w:rsid w:val="009B6465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77913"/>
    <w:rsid w:val="00A806EA"/>
    <w:rsid w:val="00A842E6"/>
    <w:rsid w:val="00AA4062"/>
    <w:rsid w:val="00AC00A0"/>
    <w:rsid w:val="00AD6D52"/>
    <w:rsid w:val="00B14BA8"/>
    <w:rsid w:val="00B2537B"/>
    <w:rsid w:val="00B56DE9"/>
    <w:rsid w:val="00B63C54"/>
    <w:rsid w:val="00BA1532"/>
    <w:rsid w:val="00BB083B"/>
    <w:rsid w:val="00BD4FBF"/>
    <w:rsid w:val="00BE48EF"/>
    <w:rsid w:val="00BF36CB"/>
    <w:rsid w:val="00BF5488"/>
    <w:rsid w:val="00C05CD2"/>
    <w:rsid w:val="00C067FB"/>
    <w:rsid w:val="00C15769"/>
    <w:rsid w:val="00C60ED3"/>
    <w:rsid w:val="00C975DE"/>
    <w:rsid w:val="00CB487E"/>
    <w:rsid w:val="00CD24A5"/>
    <w:rsid w:val="00CF34B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A03D2"/>
    <w:rsid w:val="00EB5275"/>
    <w:rsid w:val="00EC61C9"/>
    <w:rsid w:val="00ED26EB"/>
    <w:rsid w:val="00F05265"/>
    <w:rsid w:val="00F05DD8"/>
    <w:rsid w:val="00F24FBB"/>
    <w:rsid w:val="00F26CD2"/>
    <w:rsid w:val="00F37CF2"/>
    <w:rsid w:val="00F75A30"/>
    <w:rsid w:val="00F77F80"/>
    <w:rsid w:val="00FB52DE"/>
    <w:rsid w:val="00FC6B07"/>
    <w:rsid w:val="00FD2B8D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C79F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5DE92D08CEA0D74F74DC62461F6FE1A18A03F97299697DE4B2858FF17D3DA0B925F1FEDA2B268882481AB14B142DDB874FCD63899DB2A5F6BYDI" TargetMode="External" /><Relationship Id="rId11" Type="http://schemas.openxmlformats.org/officeDocument/2006/relationships/hyperlink" Target="consultantplus://offline/ref=B5DE92D08CEA0D74F74DC62461F6FE1A18A03F97299697DE4B2858FF17D3DA0B925F1FEEA3B5608473DBBB10F817D9A67CE0C93887DB62YBI" TargetMode="External" /><Relationship Id="rId12" Type="http://schemas.openxmlformats.org/officeDocument/2006/relationships/hyperlink" Target="consultantplus://offline/ref=B5DE92D08CEA0D74F74DC62461F6FE1A18A03F97299697DE4B2858FF17D3DA0B925F1FEBA0B06B8473DBBB10F817D9A67CE0C93887DB62YBI" TargetMode="External" /><Relationship Id="rId13" Type="http://schemas.openxmlformats.org/officeDocument/2006/relationships/hyperlink" Target="consultantplus://offline/ref=C0B5E57DB4F6189ECA891C7E78C30C6A18D562DB6F815D0F9355C5C0A23329F9076BE610CF54221EA861846982A661AD27ED63A28498j4bCI" TargetMode="External" /><Relationship Id="rId14" Type="http://schemas.openxmlformats.org/officeDocument/2006/relationships/hyperlink" Target="consultantplus://offline/ref=C0B5E57DB4F6189ECA891C7E78C30C6A18D562DB6F815D0F9355C5C0A23329F9076BE61FC953241EA861846982A661AD27ED63A28498j4bCI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7BE58C5917C56B3B32E33A4EDBAC6817F386A4282409A3C061B3E1CB390530885717BFEAFC8FF337B9E1C09A7FC1D0B450271C48739499210F6I" TargetMode="External" /><Relationship Id="rId6" Type="http://schemas.openxmlformats.org/officeDocument/2006/relationships/hyperlink" Target="consultantplus://offline/ref=17BE58C5917C56B3B32E33A4EDBAC6817F386A4282409A3C061B3E1CB390530885717BFEAFC8FF357C9E1C09A7FC1D0B450271C48739499210F6I" TargetMode="External" /><Relationship Id="rId7" Type="http://schemas.openxmlformats.org/officeDocument/2006/relationships/hyperlink" Target="consultantplus://offline/ref=180EA92B5B957AC9C87AACA1BB711B3FF8C73463DC76AE2C8C236DF574861407A2103F6B4E2D4D29C3C4E19F04C61F265CEAB8E6A023B9D4l2DAI" TargetMode="External" /><Relationship Id="rId8" Type="http://schemas.openxmlformats.org/officeDocument/2006/relationships/hyperlink" Target="consultantplus://offline/ref=180EA92B5B957AC9C87AACA1BB711B3FF8C63567D373AE2C8C236DF574861407A2103F6B4E2D492CCDC4E19F04C61F265CEAB8E6A023B9D4l2DAI" TargetMode="External" /><Relationship Id="rId9" Type="http://schemas.openxmlformats.org/officeDocument/2006/relationships/hyperlink" Target="consultantplus://offline/ref=52264C5345D0D5FF1048771B5E1217DB90C97225F330818156E954FA15CF5719151A077C014E449E33CC706AA1979297AFFB2FD893A5C192i5GE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4806-D383-4F63-A35F-44BC4B7E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