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D09" w:rsidRPr="00392C0A" w:rsidP="00051D09">
      <w:pPr>
        <w:pStyle w:val="Style1"/>
        <w:widowControl/>
        <w:ind w:right="-2" w:firstLine="567"/>
        <w:jc w:val="right"/>
        <w:rPr>
          <w:rStyle w:val="FontStyle16"/>
        </w:rPr>
      </w:pPr>
      <w:r w:rsidRPr="00392C0A">
        <w:rPr>
          <w:rStyle w:val="FontStyle16"/>
        </w:rPr>
        <w:t>Дело № 5-99-424/2020</w:t>
      </w:r>
    </w:p>
    <w:p w:rsidR="00051D09" w:rsidRPr="00392C0A" w:rsidP="00051D09">
      <w:pPr>
        <w:widowControl/>
        <w:ind w:right="-2" w:firstLine="567"/>
        <w:jc w:val="right"/>
        <w:rPr>
          <w:b/>
          <w:bCs/>
          <w:sz w:val="22"/>
          <w:szCs w:val="22"/>
        </w:rPr>
      </w:pPr>
      <w:r w:rsidRPr="00392C0A">
        <w:rPr>
          <w:b/>
          <w:bCs/>
          <w:sz w:val="22"/>
          <w:szCs w:val="22"/>
        </w:rPr>
        <w:t>91</w:t>
      </w:r>
      <w:r w:rsidRPr="00392C0A">
        <w:rPr>
          <w:b/>
          <w:bCs/>
          <w:sz w:val="22"/>
          <w:szCs w:val="22"/>
          <w:lang w:val="en-US"/>
        </w:rPr>
        <w:t>MS</w:t>
      </w:r>
      <w:r w:rsidRPr="00392C0A">
        <w:rPr>
          <w:b/>
          <w:bCs/>
          <w:sz w:val="22"/>
          <w:szCs w:val="22"/>
        </w:rPr>
        <w:t>0099-01-2020-000844-77</w:t>
      </w:r>
    </w:p>
    <w:p w:rsidR="00051D09" w:rsidRPr="00392C0A" w:rsidP="00051D09">
      <w:pPr>
        <w:widowControl/>
        <w:ind w:right="-2" w:firstLine="567"/>
        <w:jc w:val="right"/>
        <w:rPr>
          <w:b/>
          <w:sz w:val="22"/>
          <w:szCs w:val="22"/>
        </w:rPr>
      </w:pPr>
      <w:r w:rsidRPr="00392C0A">
        <w:rPr>
          <w:b/>
          <w:sz w:val="22"/>
          <w:szCs w:val="22"/>
        </w:rPr>
        <w:t xml:space="preserve">                           </w:t>
      </w:r>
    </w:p>
    <w:p w:rsidR="00051D09" w:rsidRPr="00392C0A" w:rsidP="00051D09">
      <w:pPr>
        <w:pStyle w:val="Style3"/>
        <w:widowControl/>
        <w:ind w:right="-2" w:firstLine="567"/>
        <w:jc w:val="both"/>
        <w:rPr>
          <w:b/>
          <w:sz w:val="22"/>
          <w:szCs w:val="22"/>
        </w:rPr>
      </w:pPr>
    </w:p>
    <w:p w:rsidR="00051D09" w:rsidRPr="00392C0A" w:rsidP="00051D09">
      <w:pPr>
        <w:pStyle w:val="Style3"/>
        <w:widowControl/>
        <w:ind w:right="-2" w:firstLine="567"/>
        <w:jc w:val="center"/>
        <w:rPr>
          <w:b/>
          <w:sz w:val="22"/>
          <w:szCs w:val="22"/>
        </w:rPr>
      </w:pPr>
      <w:r w:rsidRPr="00392C0A">
        <w:rPr>
          <w:b/>
          <w:sz w:val="22"/>
          <w:szCs w:val="22"/>
        </w:rPr>
        <w:t>П</w:t>
      </w:r>
      <w:r w:rsidRPr="00392C0A">
        <w:rPr>
          <w:b/>
          <w:sz w:val="22"/>
          <w:szCs w:val="22"/>
        </w:rPr>
        <w:t xml:space="preserve"> О С Т А Н О В Л Е Н И Е</w:t>
      </w:r>
    </w:p>
    <w:p w:rsidR="00051D09" w:rsidRPr="00392C0A" w:rsidP="00051D09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051D09" w:rsidRPr="00392C0A" w:rsidP="00051D09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051D09" w:rsidRPr="00392C0A" w:rsidP="00051D0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</w:rPr>
      </w:pPr>
      <w:r w:rsidRPr="00392C0A">
        <w:rPr>
          <w:rStyle w:val="FontStyle16"/>
        </w:rPr>
        <w:t>28 августа 2020 года</w:t>
      </w:r>
      <w:r w:rsidRPr="00392C0A">
        <w:rPr>
          <w:rStyle w:val="FontStyle16"/>
          <w:bCs w:val="0"/>
        </w:rPr>
        <w:t xml:space="preserve">                                                                                             </w:t>
      </w:r>
      <w:r w:rsidRPr="00392C0A">
        <w:rPr>
          <w:rStyle w:val="FontStyle16"/>
        </w:rPr>
        <w:t>г. Ялта</w:t>
      </w:r>
    </w:p>
    <w:p w:rsidR="00051D09" w:rsidRPr="00392C0A" w:rsidP="00051D0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</w:rPr>
      </w:pPr>
    </w:p>
    <w:p w:rsidR="00051D09" w:rsidRPr="00392C0A" w:rsidP="00051D09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  <w:r w:rsidRPr="00392C0A">
        <w:rPr>
          <w:sz w:val="22"/>
          <w:szCs w:val="22"/>
        </w:rPr>
        <w:t>Мировой судья</w:t>
      </w:r>
      <w:r w:rsidRPr="00392C0A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99 Ялтинского судебного района (городской округ Ялта) Республики Крым Чинов Кирилл Геннадиевич,</w:t>
      </w:r>
    </w:p>
    <w:p w:rsidR="00051D09" w:rsidRPr="00392C0A" w:rsidP="00051D09">
      <w:pPr>
        <w:pStyle w:val="Style3"/>
        <w:widowControl/>
        <w:tabs>
          <w:tab w:val="left" w:pos="8510"/>
        </w:tabs>
        <w:ind w:right="-2" w:firstLine="567"/>
        <w:jc w:val="both"/>
        <w:rPr>
          <w:b/>
          <w:bCs/>
          <w:sz w:val="22"/>
          <w:szCs w:val="22"/>
        </w:rPr>
      </w:pPr>
      <w:r w:rsidRPr="00392C0A">
        <w:rPr>
          <w:rFonts w:eastAsia="Calibri"/>
          <w:sz w:val="22"/>
          <w:szCs w:val="22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051D09" w:rsidRPr="00392C0A" w:rsidP="00051D09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 w:rsidRPr="00392C0A">
        <w:rPr>
          <w:rFonts w:eastAsia="Calibri"/>
          <w:b/>
          <w:i/>
          <w:sz w:val="22"/>
          <w:szCs w:val="22"/>
          <w:lang w:eastAsia="en-US"/>
        </w:rPr>
        <w:t xml:space="preserve">индивидуального предпринимателя Нечаевой </w:t>
      </w:r>
      <w:r w:rsidRPr="00392C0A">
        <w:rPr>
          <w:sz w:val="22"/>
          <w:szCs w:val="22"/>
        </w:rPr>
        <w:t>«ПЕРСОНАЛЬНЫЕ ДАННЫЕ»</w:t>
      </w:r>
      <w:r w:rsidRPr="00392C0A">
        <w:rPr>
          <w:rFonts w:eastAsia="Calibri"/>
          <w:b/>
          <w:i/>
          <w:sz w:val="22"/>
          <w:szCs w:val="22"/>
          <w:lang w:eastAsia="en-US"/>
        </w:rPr>
        <w:t xml:space="preserve">, </w:t>
      </w:r>
      <w:r w:rsidRPr="00392C0A">
        <w:rPr>
          <w:sz w:val="22"/>
          <w:szCs w:val="22"/>
        </w:rPr>
        <w:t>«ПЕРСОНАЛЬНЫЕ ДАННЫЕ»</w:t>
      </w:r>
      <w:r w:rsidRPr="00392C0A">
        <w:rPr>
          <w:rFonts w:eastAsia="Calibri"/>
          <w:sz w:val="22"/>
          <w:szCs w:val="22"/>
          <w:lang w:eastAsia="en-US"/>
        </w:rPr>
        <w:t xml:space="preserve">, уроженки </w:t>
      </w:r>
      <w:r w:rsidRPr="00392C0A">
        <w:rPr>
          <w:rFonts w:eastAsia="Calibri"/>
          <w:sz w:val="22"/>
          <w:szCs w:val="22"/>
          <w:lang w:eastAsia="en-US"/>
        </w:rPr>
        <w:t>г</w:t>
      </w:r>
      <w:r w:rsidRPr="00392C0A">
        <w:rPr>
          <w:sz w:val="22"/>
          <w:szCs w:val="22"/>
        </w:rPr>
        <w:t>«П</w:t>
      </w:r>
      <w:r w:rsidRPr="00392C0A">
        <w:rPr>
          <w:sz w:val="22"/>
          <w:szCs w:val="22"/>
        </w:rPr>
        <w:t>ЕРСОНАЛЬНЫЕ</w:t>
      </w:r>
      <w:r w:rsidRPr="00392C0A">
        <w:rPr>
          <w:sz w:val="22"/>
          <w:szCs w:val="22"/>
        </w:rPr>
        <w:t xml:space="preserve"> ДАННЫЕ»</w:t>
      </w:r>
      <w:r w:rsidRPr="00392C0A">
        <w:rPr>
          <w:rFonts w:eastAsia="Calibri"/>
          <w:sz w:val="22"/>
          <w:szCs w:val="22"/>
          <w:lang w:eastAsia="en-US"/>
        </w:rPr>
        <w:t xml:space="preserve">, зарегистрированной по адресу: </w:t>
      </w:r>
      <w:r w:rsidRPr="00392C0A">
        <w:rPr>
          <w:sz w:val="22"/>
          <w:szCs w:val="22"/>
        </w:rPr>
        <w:t>«ПЕРСОНАЛЬНЫЕ ДАННЫЕ»</w:t>
      </w:r>
      <w:r w:rsidRPr="00392C0A">
        <w:rPr>
          <w:rFonts w:eastAsia="Calibri"/>
          <w:sz w:val="22"/>
          <w:szCs w:val="22"/>
          <w:lang w:eastAsia="en-US"/>
        </w:rPr>
        <w:t>,</w:t>
      </w:r>
      <w:r w:rsidRPr="00392C0A">
        <w:rPr>
          <w:rFonts w:eastAsia="Calibri"/>
          <w:sz w:val="22"/>
          <w:szCs w:val="22"/>
        </w:rPr>
        <w:t xml:space="preserve"> </w:t>
      </w:r>
      <w:r w:rsidRPr="00392C0A">
        <w:rPr>
          <w:sz w:val="22"/>
          <w:szCs w:val="22"/>
        </w:rPr>
        <w:t>«ПЕРСОНАЛЬНЫЕ ДАННЫЕ»</w:t>
      </w:r>
      <w:r w:rsidRPr="00392C0A">
        <w:rPr>
          <w:rFonts w:eastAsia="Calibri"/>
          <w:sz w:val="22"/>
          <w:szCs w:val="22"/>
          <w:lang w:eastAsia="en-US"/>
        </w:rPr>
        <w:t>,</w:t>
      </w:r>
    </w:p>
    <w:p w:rsidR="00051D09" w:rsidRPr="00392C0A" w:rsidP="00051D09">
      <w:pPr>
        <w:pStyle w:val="Style4"/>
        <w:widowControl/>
        <w:spacing w:line="240" w:lineRule="auto"/>
        <w:ind w:right="-2" w:firstLine="567"/>
        <w:rPr>
          <w:rStyle w:val="FontStyle17"/>
        </w:rPr>
      </w:pPr>
      <w:r w:rsidRPr="00392C0A">
        <w:rPr>
          <w:rFonts w:eastAsia="Calibri"/>
          <w:sz w:val="22"/>
          <w:szCs w:val="22"/>
          <w:lang w:eastAsia="en-US"/>
        </w:rPr>
        <w:t xml:space="preserve">за совершение административного правонарушения, предусмотренного </w:t>
      </w:r>
      <w:r w:rsidRPr="00392C0A">
        <w:rPr>
          <w:rStyle w:val="FontStyle17"/>
        </w:rPr>
        <w:t>ч.3 ст.14.16 Кодекса Российской Федерации об административных правонарушениях,-</w:t>
      </w:r>
    </w:p>
    <w:p w:rsidR="00051D09" w:rsidRPr="00392C0A" w:rsidP="00051D09">
      <w:pPr>
        <w:pStyle w:val="Style4"/>
        <w:widowControl/>
        <w:spacing w:line="240" w:lineRule="auto"/>
        <w:ind w:right="-2" w:firstLine="567"/>
        <w:rPr>
          <w:sz w:val="22"/>
          <w:szCs w:val="22"/>
        </w:rPr>
      </w:pPr>
    </w:p>
    <w:p w:rsidR="00051D09" w:rsidRPr="00392C0A" w:rsidP="00051D09">
      <w:pPr>
        <w:pStyle w:val="Style5"/>
        <w:widowControl/>
        <w:ind w:right="-2" w:firstLine="567"/>
        <w:jc w:val="center"/>
        <w:rPr>
          <w:rStyle w:val="FontStyle16"/>
        </w:rPr>
      </w:pPr>
      <w:r w:rsidRPr="00392C0A">
        <w:rPr>
          <w:rStyle w:val="FontStyle16"/>
          <w:spacing w:val="60"/>
        </w:rPr>
        <w:t>установи</w:t>
      </w:r>
      <w:r w:rsidRPr="00392C0A">
        <w:rPr>
          <w:rStyle w:val="FontStyle16"/>
        </w:rPr>
        <w:t>л:</w:t>
      </w:r>
    </w:p>
    <w:p w:rsidR="00051D09" w:rsidRPr="00392C0A" w:rsidP="00051D09">
      <w:pPr>
        <w:pStyle w:val="Style5"/>
        <w:widowControl/>
        <w:ind w:right="-2" w:firstLine="567"/>
        <w:jc w:val="both"/>
        <w:rPr>
          <w:rStyle w:val="FontStyle16"/>
          <w:b w:val="0"/>
        </w:rPr>
      </w:pPr>
    </w:p>
    <w:p w:rsidR="00051D09" w:rsidRPr="00392C0A" w:rsidP="00051D09">
      <w:pPr>
        <w:widowControl/>
        <w:ind w:right="-2" w:firstLine="567"/>
        <w:jc w:val="both"/>
        <w:rPr>
          <w:rStyle w:val="FontStyle17"/>
        </w:rPr>
      </w:pPr>
      <w:r w:rsidRPr="00392C0A">
        <w:rPr>
          <w:rStyle w:val="FontStyle17"/>
        </w:rPr>
        <w:t xml:space="preserve">15 июля 2020 года в 20 часов 29 минут, находясь на территории </w:t>
      </w:r>
      <w:r w:rsidRPr="00392C0A" w:rsidR="00FA2215">
        <w:rPr>
          <w:sz w:val="22"/>
          <w:szCs w:val="22"/>
        </w:rPr>
        <w:t>«ПЕРСОНАЛЬНЫЕ ДАННЫЕ»</w:t>
      </w:r>
      <w:r w:rsidRPr="00392C0A">
        <w:rPr>
          <w:rStyle w:val="FontStyle17"/>
        </w:rPr>
        <w:t xml:space="preserve">, расположенного по адресу: </w:t>
      </w:r>
      <w:r w:rsidRPr="00392C0A" w:rsidR="00FA2215">
        <w:rPr>
          <w:sz w:val="22"/>
          <w:szCs w:val="22"/>
        </w:rPr>
        <w:t>«ПЕРСОНАЛЬНЫЕ ДАННЫЕ»</w:t>
      </w:r>
      <w:r w:rsidRPr="00392C0A">
        <w:rPr>
          <w:rStyle w:val="FontStyle17"/>
        </w:rPr>
        <w:t xml:space="preserve">, ИП Нечаева Е.Ф., в нарушение требований </w:t>
      </w:r>
      <w:hyperlink r:id="rId4" w:history="1">
        <w:r w:rsidRPr="00392C0A">
          <w:rPr>
            <w:rStyle w:val="FontStyle17"/>
          </w:rPr>
          <w:t>подпункта 9 пункта 2 статьи 16</w:t>
        </w:r>
      </w:hyperlink>
      <w:r w:rsidRPr="00392C0A">
        <w:rPr>
          <w:rStyle w:val="FontStyle17"/>
        </w:rPr>
        <w:t xml:space="preserve"> </w:t>
      </w:r>
      <w:r w:rsidRPr="00392C0A">
        <w:rPr>
          <w:sz w:val="22"/>
          <w:szCs w:val="22"/>
        </w:rPr>
        <w:t>Федерального закона от 22.11.1995 года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392C0A">
        <w:rPr>
          <w:rStyle w:val="FontStyle17"/>
        </w:rPr>
        <w:t>, осуществляла реализацию пива в стеклянной таре в нестационарном торговом объекте</w:t>
      </w:r>
      <w:r w:rsidRPr="00392C0A">
        <w:rPr>
          <w:sz w:val="22"/>
          <w:szCs w:val="22"/>
        </w:rPr>
        <w:t>, чем совершила административное правонарушение, предусмотренное ч.3 ст.14.16 Кодекса</w:t>
      </w:r>
      <w:r w:rsidRPr="00392C0A">
        <w:rPr>
          <w:sz w:val="22"/>
          <w:szCs w:val="22"/>
        </w:rPr>
        <w:t xml:space="preserve"> Российской Федерации об административных правонарушениях</w:t>
      </w:r>
      <w:r w:rsidRPr="00392C0A">
        <w:rPr>
          <w:rStyle w:val="FontStyle17"/>
        </w:rPr>
        <w:t>.</w:t>
      </w:r>
    </w:p>
    <w:p w:rsidR="00051D09" w:rsidRPr="00392C0A" w:rsidP="00051D09">
      <w:pPr>
        <w:widowControl/>
        <w:ind w:right="-2" w:firstLine="567"/>
        <w:jc w:val="both"/>
        <w:rPr>
          <w:rStyle w:val="FontStyle17"/>
        </w:rPr>
      </w:pPr>
      <w:r w:rsidRPr="00392C0A">
        <w:rPr>
          <w:rStyle w:val="FontStyle17"/>
        </w:rPr>
        <w:t>ИП Нечаева Е.Ф. в судебное заседание не явилась, извещена надлежащим образом, причин неявки не сообщила.</w:t>
      </w:r>
    </w:p>
    <w:p w:rsidR="00051D09" w:rsidRPr="00392C0A" w:rsidP="00051D09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392C0A">
        <w:rPr>
          <w:rFonts w:eastAsia="Calibri"/>
          <w:sz w:val="22"/>
          <w:szCs w:val="22"/>
        </w:rPr>
        <w:t>При таких обстоятельствах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51D09" w:rsidRPr="00392C0A" w:rsidP="00051D09">
      <w:pPr>
        <w:widowControl/>
        <w:ind w:right="-2" w:firstLine="567"/>
        <w:jc w:val="both"/>
        <w:rPr>
          <w:sz w:val="22"/>
          <w:szCs w:val="22"/>
        </w:rPr>
      </w:pPr>
      <w:r w:rsidRPr="00392C0A">
        <w:rPr>
          <w:rFonts w:eastAsia="Calibri"/>
          <w:sz w:val="22"/>
          <w:szCs w:val="22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051D09" w:rsidRPr="00392C0A" w:rsidP="00051D09">
      <w:pPr>
        <w:widowControl/>
        <w:ind w:right="-2" w:firstLine="567"/>
        <w:jc w:val="both"/>
        <w:rPr>
          <w:rStyle w:val="FontStyle17"/>
        </w:rPr>
      </w:pPr>
      <w:r w:rsidRPr="00392C0A">
        <w:rPr>
          <w:rStyle w:val="FontStyle17"/>
        </w:rPr>
        <w:t xml:space="preserve">Частью 3 ст.14.16 Кодекса Российской Федерации об административных правонарушениях предусмотрена административная ответственность за </w:t>
      </w:r>
      <w:r w:rsidRPr="00392C0A">
        <w:rPr>
          <w:sz w:val="22"/>
          <w:szCs w:val="22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history="1">
        <w:r w:rsidRPr="00392C0A">
          <w:rPr>
            <w:sz w:val="22"/>
            <w:szCs w:val="22"/>
          </w:rPr>
          <w:t>частью 2 статьи 14.17.1</w:t>
        </w:r>
      </w:hyperlink>
      <w:r w:rsidRPr="00392C0A">
        <w:rPr>
          <w:sz w:val="22"/>
          <w:szCs w:val="22"/>
        </w:rPr>
        <w:t xml:space="preserve"> настоящего Кодекса</w:t>
      </w:r>
      <w:r w:rsidRPr="00392C0A">
        <w:rPr>
          <w:rStyle w:val="FontStyle17"/>
        </w:rPr>
        <w:t>.</w:t>
      </w:r>
    </w:p>
    <w:p w:rsidR="00051D09" w:rsidRPr="00392C0A" w:rsidP="00051D09">
      <w:pPr>
        <w:widowControl/>
        <w:ind w:right="-2" w:firstLine="567"/>
        <w:jc w:val="both"/>
        <w:rPr>
          <w:rStyle w:val="FontStyle17"/>
        </w:rPr>
      </w:pPr>
      <w:r w:rsidRPr="00392C0A">
        <w:rPr>
          <w:rStyle w:val="FontStyle17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051D09" w:rsidRPr="00392C0A" w:rsidP="00051D09">
      <w:pPr>
        <w:widowControl/>
        <w:ind w:right="-2" w:firstLine="567"/>
        <w:jc w:val="both"/>
        <w:rPr>
          <w:rStyle w:val="FontStyle17"/>
        </w:rPr>
      </w:pPr>
      <w:r w:rsidRPr="00392C0A">
        <w:rPr>
          <w:sz w:val="22"/>
          <w:szCs w:val="22"/>
        </w:rPr>
        <w:t xml:space="preserve">Согласно </w:t>
      </w:r>
      <w:hyperlink r:id="rId6" w:history="1">
        <w:r w:rsidRPr="00392C0A">
          <w:rPr>
            <w:sz w:val="22"/>
            <w:szCs w:val="22"/>
          </w:rPr>
          <w:t>пункту 7 статьи 2</w:t>
        </w:r>
      </w:hyperlink>
      <w:r w:rsidRPr="00392C0A">
        <w:rPr>
          <w:sz w:val="22"/>
          <w:szCs w:val="22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продукции"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</w:t>
      </w:r>
      <w:r w:rsidRPr="00392C0A">
        <w:rPr>
          <w:sz w:val="22"/>
          <w:szCs w:val="22"/>
        </w:rPr>
        <w:t xml:space="preserve">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пива.</w:t>
      </w:r>
    </w:p>
    <w:p w:rsidR="00051D09" w:rsidRPr="00392C0A" w:rsidP="00051D09">
      <w:pPr>
        <w:widowControl/>
        <w:ind w:right="-2" w:firstLine="567"/>
        <w:jc w:val="both"/>
        <w:rPr>
          <w:sz w:val="22"/>
          <w:szCs w:val="22"/>
        </w:rPr>
      </w:pPr>
      <w:r w:rsidRPr="00392C0A">
        <w:rPr>
          <w:rStyle w:val="FontStyle17"/>
        </w:rPr>
        <w:t xml:space="preserve">Согласно </w:t>
      </w:r>
      <w:hyperlink r:id="rId4" w:history="1">
        <w:r w:rsidRPr="00392C0A">
          <w:rPr>
            <w:rStyle w:val="FontStyle17"/>
          </w:rPr>
          <w:t>подпункта 9 пункта 2 статьи 16</w:t>
        </w:r>
      </w:hyperlink>
      <w:r w:rsidRPr="00392C0A">
        <w:rPr>
          <w:rStyle w:val="FontStyle17"/>
        </w:rPr>
        <w:t xml:space="preserve"> </w:t>
      </w:r>
      <w:r w:rsidRPr="00392C0A">
        <w:rPr>
          <w:sz w:val="22"/>
          <w:szCs w:val="22"/>
        </w:rPr>
        <w:t xml:space="preserve">Федерального закона от 22.11.1995 года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7" w:history="1">
        <w:r w:rsidRPr="00392C0A">
          <w:rPr>
            <w:sz w:val="22"/>
            <w:szCs w:val="22"/>
          </w:rPr>
          <w:t>пунктах 3</w:t>
        </w:r>
      </w:hyperlink>
      <w:r w:rsidRPr="00392C0A">
        <w:rPr>
          <w:sz w:val="22"/>
          <w:szCs w:val="22"/>
        </w:rPr>
        <w:t xml:space="preserve"> и </w:t>
      </w:r>
      <w:hyperlink r:id="rId8" w:history="1">
        <w:r w:rsidRPr="00392C0A">
          <w:rPr>
            <w:sz w:val="22"/>
            <w:szCs w:val="22"/>
          </w:rPr>
          <w:t>6</w:t>
        </w:r>
      </w:hyperlink>
      <w:r w:rsidRPr="00392C0A">
        <w:rPr>
          <w:sz w:val="22"/>
          <w:szCs w:val="22"/>
        </w:rPr>
        <w:t xml:space="preserve"> настоящей статьи, не допускаются в</w:t>
      </w:r>
      <w:r w:rsidRPr="00392C0A">
        <w:rPr>
          <w:sz w:val="22"/>
          <w:szCs w:val="22"/>
        </w:rPr>
        <w:t xml:space="preserve"> нестационарных торговых </w:t>
      </w:r>
      <w:r w:rsidRPr="00392C0A">
        <w:rPr>
          <w:sz w:val="22"/>
          <w:szCs w:val="22"/>
        </w:rPr>
        <w:t>объектах</w:t>
      </w:r>
      <w:r w:rsidRPr="00392C0A">
        <w:rPr>
          <w:sz w:val="22"/>
          <w:szCs w:val="22"/>
        </w:rPr>
        <w:t>, за исключением случаев, предусмотренных настоящим Федеральным законом.</w:t>
      </w:r>
    </w:p>
    <w:p w:rsidR="00051D09" w:rsidRPr="00392C0A" w:rsidP="00051D09">
      <w:pPr>
        <w:widowControl/>
        <w:ind w:right="-2" w:firstLine="567"/>
        <w:jc w:val="both"/>
        <w:rPr>
          <w:rFonts w:eastAsia="Calibri"/>
          <w:sz w:val="22"/>
          <w:szCs w:val="22"/>
          <w:lang w:eastAsia="en-US"/>
        </w:rPr>
      </w:pPr>
      <w:r w:rsidRPr="00392C0A">
        <w:rPr>
          <w:sz w:val="22"/>
          <w:szCs w:val="22"/>
        </w:rPr>
        <w:t xml:space="preserve">В судебном заседании установлено, что </w:t>
      </w:r>
      <w:r w:rsidRPr="00392C0A">
        <w:rPr>
          <w:rStyle w:val="FontStyle17"/>
        </w:rPr>
        <w:t>Нечаева Е.Ф. зарегистрирована в качестве индивидуального предпринимателя</w:t>
      </w:r>
      <w:r w:rsidRPr="00392C0A">
        <w:rPr>
          <w:rFonts w:eastAsia="Calibri"/>
          <w:sz w:val="22"/>
          <w:szCs w:val="22"/>
          <w:lang w:eastAsia="en-US"/>
        </w:rPr>
        <w:t xml:space="preserve"> (</w:t>
      </w:r>
      <w:r w:rsidRPr="00392C0A" w:rsidR="00FA2215">
        <w:rPr>
          <w:sz w:val="22"/>
          <w:szCs w:val="22"/>
        </w:rPr>
        <w:t>«ПЕРСОНАЛЬНЫЕ ДАННЫЕ»</w:t>
      </w:r>
      <w:r w:rsidRPr="00392C0A">
        <w:rPr>
          <w:rFonts w:eastAsia="Calibri"/>
          <w:sz w:val="22"/>
          <w:szCs w:val="22"/>
          <w:lang w:eastAsia="en-US"/>
        </w:rPr>
        <w:t>).</w:t>
      </w:r>
    </w:p>
    <w:p w:rsidR="00051D09" w:rsidRPr="00392C0A" w:rsidP="00051D09">
      <w:pPr>
        <w:widowControl/>
        <w:ind w:right="-2" w:firstLine="567"/>
        <w:jc w:val="both"/>
        <w:rPr>
          <w:rFonts w:eastAsia="Calibri"/>
          <w:sz w:val="22"/>
          <w:szCs w:val="22"/>
          <w:lang w:eastAsia="en-US"/>
        </w:rPr>
      </w:pPr>
      <w:r w:rsidRPr="00392C0A">
        <w:rPr>
          <w:sz w:val="22"/>
          <w:szCs w:val="22"/>
        </w:rPr>
        <w:t>«ПЕРСОНАЛЬНЫЕ ДАННЫЕ»</w:t>
      </w:r>
      <w:r w:rsidRPr="00392C0A">
        <w:rPr>
          <w:rFonts w:eastAsia="Calibri"/>
          <w:sz w:val="22"/>
          <w:szCs w:val="22"/>
          <w:lang w:eastAsia="en-US"/>
        </w:rPr>
        <w:t xml:space="preserve"> осуществляет благоустройство </w:t>
      </w:r>
      <w:r w:rsidRPr="00392C0A">
        <w:rPr>
          <w:rStyle w:val="FontStyle17"/>
        </w:rPr>
        <w:t xml:space="preserve">пляжа </w:t>
      </w:r>
      <w:r w:rsidRPr="00392C0A">
        <w:rPr>
          <w:sz w:val="22"/>
          <w:szCs w:val="22"/>
        </w:rPr>
        <w:t>«ПЕРСОНАЛЬНЫЕ ДАННЫЕ»</w:t>
      </w:r>
      <w:r w:rsidRPr="00392C0A">
        <w:rPr>
          <w:rStyle w:val="FontStyle17"/>
        </w:rPr>
        <w:t xml:space="preserve">, расположенного по адресу: </w:t>
      </w:r>
      <w:r w:rsidRPr="00392C0A">
        <w:rPr>
          <w:sz w:val="22"/>
          <w:szCs w:val="22"/>
        </w:rPr>
        <w:t>«ПЕРСОНАЛЬНЫЕ ДАННЫЕ»</w:t>
      </w:r>
      <w:r w:rsidRPr="00392C0A">
        <w:rPr>
          <w:rStyle w:val="FontStyle17"/>
        </w:rPr>
        <w:t>, в том числе ему предоставлено право на установку нестационарных объектов различного назначения, для размещения которых не требуется разрешение на строительство (договор с Администрацией города Ялты №14 от 18 апреля 2017 года).</w:t>
      </w:r>
    </w:p>
    <w:p w:rsidR="00051D09" w:rsidRPr="00392C0A" w:rsidP="00051D09">
      <w:pPr>
        <w:widowControl/>
        <w:ind w:right="-2" w:firstLine="567"/>
        <w:jc w:val="both"/>
        <w:rPr>
          <w:rStyle w:val="FontStyle17"/>
        </w:rPr>
      </w:pPr>
      <w:r w:rsidRPr="00392C0A">
        <w:rPr>
          <w:rStyle w:val="FontStyle17"/>
        </w:rPr>
        <w:t xml:space="preserve">ИП Нечаева Е.Ф. на основании договора о сотрудничестве с </w:t>
      </w:r>
      <w:r w:rsidRPr="00392C0A" w:rsidR="00FA2215">
        <w:rPr>
          <w:sz w:val="22"/>
          <w:szCs w:val="22"/>
        </w:rPr>
        <w:t>«ПЕРСОНАЛЬНЫЕ ДАННЫЕ»</w:t>
      </w:r>
      <w:r w:rsidRPr="00392C0A" w:rsidR="00FA2215">
        <w:rPr>
          <w:sz w:val="22"/>
          <w:szCs w:val="22"/>
        </w:rPr>
        <w:t xml:space="preserve"> </w:t>
      </w:r>
      <w:r w:rsidRPr="00392C0A" w:rsidR="00FA2215">
        <w:rPr>
          <w:rStyle w:val="FontStyle17"/>
        </w:rPr>
        <w:t xml:space="preserve"> </w:t>
      </w:r>
      <w:r w:rsidRPr="00392C0A">
        <w:rPr>
          <w:rStyle w:val="FontStyle17"/>
        </w:rPr>
        <w:t>использует территорию пляжа для размещения торговой точки продуктов питания.</w:t>
      </w:r>
    </w:p>
    <w:p w:rsidR="00051D09" w:rsidRPr="00392C0A" w:rsidP="00051D09">
      <w:pPr>
        <w:widowControl/>
        <w:ind w:right="-2" w:firstLine="567"/>
        <w:jc w:val="both"/>
        <w:rPr>
          <w:sz w:val="22"/>
          <w:szCs w:val="22"/>
        </w:rPr>
      </w:pPr>
      <w:r w:rsidRPr="00392C0A">
        <w:rPr>
          <w:rStyle w:val="FontStyle17"/>
        </w:rPr>
        <w:t>Сотрудниками полиции выявлен факт осуществления реализации пива в стеклянной таре в нестационарном торговом объекте, расположенном на территории вышеуказанного пляжа.</w:t>
      </w:r>
    </w:p>
    <w:p w:rsidR="00051D09" w:rsidRPr="00392C0A" w:rsidP="00051D09">
      <w:pPr>
        <w:widowControl/>
        <w:tabs>
          <w:tab w:val="left" w:pos="6499"/>
        </w:tabs>
        <w:ind w:right="-2" w:firstLine="567"/>
        <w:jc w:val="both"/>
        <w:rPr>
          <w:rStyle w:val="FontStyle17"/>
        </w:rPr>
      </w:pPr>
      <w:r w:rsidRPr="00392C0A">
        <w:rPr>
          <w:rStyle w:val="FontStyle17"/>
        </w:rPr>
        <w:t xml:space="preserve">Виновность ИП Нечаевой Е.Ф. в совершении данного правонарушения подтверждается: протоколом об административном правонарушении </w:t>
      </w:r>
      <w:r w:rsidRPr="00392C0A" w:rsidR="00392C0A">
        <w:rPr>
          <w:sz w:val="22"/>
          <w:szCs w:val="22"/>
        </w:rPr>
        <w:t>«ПЕРСОНАЛЬНЫЕ ДАННЫЕ»</w:t>
      </w:r>
      <w:r w:rsidRPr="00392C0A">
        <w:rPr>
          <w:rStyle w:val="FontStyle17"/>
        </w:rPr>
        <w:t xml:space="preserve">, который составлен компетентным лицом в соответствие с требованиями ст.28.2 КоАП РФ; рапортом УУП ОП №4 УМВД России по г. Ялте от 15.07.2020 года; письменными объяснениями </w:t>
      </w:r>
      <w:r w:rsidRPr="00392C0A">
        <w:rPr>
          <w:rStyle w:val="FontStyle17"/>
        </w:rPr>
        <w:t>Андриади</w:t>
      </w:r>
      <w:r w:rsidRPr="00392C0A">
        <w:rPr>
          <w:rStyle w:val="FontStyle17"/>
        </w:rPr>
        <w:t xml:space="preserve"> З.Р.; свидетельством о постановке на учет физического лица в налоговом органе;</w:t>
      </w:r>
      <w:r w:rsidRPr="00392C0A">
        <w:rPr>
          <w:rStyle w:val="FontStyle17"/>
        </w:rPr>
        <w:t xml:space="preserve"> сведениями из ОГРНИП; договором от 01.05.2020 года; протоколом изъятия вещей и документов от 15.07.2020 года; письменными объяснениями Нечаевой Е.Ф.; протоколом осмотра помещений от 15.07.2020 года; таблицей фотоиллюстраций; </w:t>
      </w:r>
      <w:r w:rsidRPr="00392C0A">
        <w:rPr>
          <w:sz w:val="22"/>
          <w:szCs w:val="22"/>
        </w:rPr>
        <w:t xml:space="preserve">договором </w:t>
      </w:r>
      <w:r w:rsidRPr="00392C0A" w:rsidR="00392C0A">
        <w:rPr>
          <w:sz w:val="22"/>
          <w:szCs w:val="22"/>
        </w:rPr>
        <w:t>«ПЕРСОНАЛЬНЫЕ ДАННЫЕ»</w:t>
      </w:r>
      <w:r w:rsidRPr="00392C0A">
        <w:rPr>
          <w:sz w:val="22"/>
          <w:szCs w:val="22"/>
        </w:rPr>
        <w:t xml:space="preserve">; договором </w:t>
      </w:r>
      <w:r w:rsidRPr="00392C0A">
        <w:rPr>
          <w:sz w:val="22"/>
          <w:szCs w:val="22"/>
        </w:rPr>
        <w:t>от</w:t>
      </w:r>
      <w:r w:rsidRPr="00392C0A">
        <w:rPr>
          <w:sz w:val="22"/>
          <w:szCs w:val="22"/>
        </w:rPr>
        <w:t xml:space="preserve"> </w:t>
      </w:r>
      <w:r w:rsidRPr="00392C0A" w:rsidR="00392C0A">
        <w:rPr>
          <w:sz w:val="22"/>
          <w:szCs w:val="22"/>
        </w:rPr>
        <w:t>«</w:t>
      </w:r>
      <w:r w:rsidRPr="00392C0A" w:rsidR="00392C0A">
        <w:rPr>
          <w:sz w:val="22"/>
          <w:szCs w:val="22"/>
        </w:rPr>
        <w:t>ПЕРСОНАЛЬНЫЕ</w:t>
      </w:r>
      <w:r w:rsidRPr="00392C0A" w:rsidR="00392C0A">
        <w:rPr>
          <w:sz w:val="22"/>
          <w:szCs w:val="22"/>
        </w:rPr>
        <w:t xml:space="preserve"> ДАННЫЕ»</w:t>
      </w:r>
      <w:r w:rsidRPr="00392C0A">
        <w:rPr>
          <w:sz w:val="22"/>
          <w:szCs w:val="22"/>
        </w:rPr>
        <w:t>; сохранной распиской</w:t>
      </w:r>
      <w:r w:rsidRPr="00392C0A">
        <w:rPr>
          <w:rStyle w:val="FontStyle17"/>
        </w:rPr>
        <w:t xml:space="preserve"> Нечаевой Е.Ф.</w:t>
      </w:r>
    </w:p>
    <w:p w:rsidR="00051D09" w:rsidRPr="00392C0A" w:rsidP="00051D09">
      <w:pPr>
        <w:widowControl/>
        <w:ind w:right="-2" w:firstLine="567"/>
        <w:jc w:val="both"/>
        <w:rPr>
          <w:rStyle w:val="FontStyle17"/>
        </w:rPr>
      </w:pPr>
      <w:r w:rsidRPr="00392C0A">
        <w:rPr>
          <w:rStyle w:val="FontStyle17"/>
        </w:rPr>
        <w:t xml:space="preserve">Исследовав обстоятельства по делу в их совокупности и оценив добытые доказательства, суд приходит к выводу о виновности ИП Нечаевой Е.Ф. в совершении инкриминируемого </w:t>
      </w:r>
      <w:r w:rsidRPr="00392C0A">
        <w:rPr>
          <w:rStyle w:val="FontStyle13"/>
          <w:sz w:val="22"/>
          <w:szCs w:val="22"/>
        </w:rPr>
        <w:t xml:space="preserve">ему </w:t>
      </w:r>
      <w:r w:rsidRPr="00392C0A">
        <w:rPr>
          <w:rStyle w:val="FontStyle17"/>
        </w:rPr>
        <w:t xml:space="preserve">административного правонарушения, предусмотренного ч.3 ст.14.16 КоАП РФ, а именно: </w:t>
      </w:r>
      <w:r w:rsidRPr="00392C0A">
        <w:rPr>
          <w:sz w:val="22"/>
          <w:szCs w:val="22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9" w:history="1">
        <w:r w:rsidRPr="00392C0A">
          <w:rPr>
            <w:sz w:val="22"/>
            <w:szCs w:val="22"/>
          </w:rPr>
          <w:t>частью 2 статьи 14.17.1</w:t>
        </w:r>
      </w:hyperlink>
      <w:r w:rsidRPr="00392C0A">
        <w:rPr>
          <w:sz w:val="22"/>
          <w:szCs w:val="22"/>
        </w:rPr>
        <w:t xml:space="preserve"> настоящего Кодекса</w:t>
      </w:r>
      <w:r w:rsidRPr="00392C0A">
        <w:rPr>
          <w:rStyle w:val="FontStyle17"/>
        </w:rPr>
        <w:t>.</w:t>
      </w:r>
    </w:p>
    <w:p w:rsidR="00051D09" w:rsidRPr="00392C0A" w:rsidP="00051D09">
      <w:pPr>
        <w:widowControl/>
        <w:ind w:right="-2" w:firstLine="567"/>
        <w:jc w:val="both"/>
        <w:rPr>
          <w:rStyle w:val="FontStyle17"/>
        </w:rPr>
      </w:pPr>
      <w:r w:rsidRPr="00392C0A">
        <w:rPr>
          <w:rStyle w:val="FontStyle17"/>
        </w:rPr>
        <w:t xml:space="preserve">При разрешении вопроса о применении административного наказания правонарушителю ИП Нечаевой Е.Ф. принимается во внимание ее личность, характер совершенного правонарушения, отношение виновной к содеянному, отсутствие обстоятельств, смягчающих и отягчающих административную ответственность, </w:t>
      </w:r>
      <w:r w:rsidRPr="00392C0A">
        <w:rPr>
          <w:sz w:val="22"/>
          <w:szCs w:val="22"/>
        </w:rPr>
        <w:t xml:space="preserve">учитывая принципы </w:t>
      </w:r>
      <w:r w:rsidRPr="00392C0A">
        <w:rPr>
          <w:sz w:val="22"/>
          <w:szCs w:val="22"/>
        </w:rPr>
        <w:t>дифференцированности</w:t>
      </w:r>
      <w:r w:rsidRPr="00392C0A">
        <w:rPr>
          <w:sz w:val="22"/>
          <w:szCs w:val="22"/>
        </w:rPr>
        <w:t xml:space="preserve">, соразмерности и справедливости наказания, </w:t>
      </w:r>
      <w:r w:rsidRPr="00392C0A">
        <w:rPr>
          <w:rStyle w:val="FontStyle17"/>
        </w:rPr>
        <w:t xml:space="preserve">мировой судья считает необходимым применить к правонарушителю наказание в виде административного штрафа в размере, предусмотренном законом за данное правонарушение, </w:t>
      </w:r>
      <w:r w:rsidRPr="00392C0A">
        <w:rPr>
          <w:rStyle w:val="cnsl"/>
          <w:sz w:val="22"/>
          <w:szCs w:val="22"/>
        </w:rPr>
        <w:t>без конфискации изъятой</w:t>
      </w:r>
      <w:r w:rsidRPr="00392C0A">
        <w:rPr>
          <w:rStyle w:val="cnsl"/>
          <w:sz w:val="22"/>
          <w:szCs w:val="22"/>
        </w:rPr>
        <w:t xml:space="preserve"> алкогольной продукции</w:t>
      </w:r>
      <w:r w:rsidRPr="00392C0A">
        <w:rPr>
          <w:rStyle w:val="FontStyle17"/>
        </w:rPr>
        <w:t>.</w:t>
      </w:r>
    </w:p>
    <w:p w:rsidR="00051D09" w:rsidRPr="00392C0A" w:rsidP="00051D09">
      <w:pPr>
        <w:widowControl/>
        <w:ind w:right="-2" w:firstLine="567"/>
        <w:jc w:val="both"/>
        <w:rPr>
          <w:sz w:val="22"/>
          <w:szCs w:val="22"/>
        </w:rPr>
      </w:pPr>
      <w:r w:rsidRPr="00392C0A">
        <w:rPr>
          <w:sz w:val="22"/>
          <w:szCs w:val="22"/>
        </w:rPr>
        <w:t xml:space="preserve"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0" w:history="1">
        <w:r w:rsidRPr="00392C0A">
          <w:rPr>
            <w:sz w:val="22"/>
            <w:szCs w:val="22"/>
          </w:rPr>
          <w:t>изъятых из оборота</w:t>
        </w:r>
      </w:hyperlink>
      <w:r w:rsidRPr="00392C0A">
        <w:rPr>
          <w:sz w:val="22"/>
          <w:szCs w:val="22"/>
        </w:rPr>
        <w:t xml:space="preserve">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51D09" w:rsidRPr="00392C0A" w:rsidP="00051D09">
      <w:pPr>
        <w:widowControl/>
        <w:ind w:right="-2" w:firstLine="567"/>
        <w:jc w:val="both"/>
        <w:rPr>
          <w:sz w:val="22"/>
          <w:szCs w:val="22"/>
        </w:rPr>
      </w:pPr>
      <w:r w:rsidRPr="00392C0A">
        <w:rPr>
          <w:sz w:val="22"/>
          <w:szCs w:val="22"/>
        </w:rPr>
        <w:t>В силу подпункта 1 части 1 статьи 25 Федерального закона от 22.11.1995 года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</w:t>
      </w:r>
      <w:r w:rsidRPr="00392C0A">
        <w:rPr>
          <w:sz w:val="22"/>
          <w:szCs w:val="22"/>
        </w:rPr>
        <w:t xml:space="preserve">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</w:t>
      </w:r>
      <w:hyperlink r:id="rId11" w:history="1">
        <w:r w:rsidRPr="00392C0A">
          <w:rPr>
            <w:sz w:val="22"/>
            <w:szCs w:val="22"/>
          </w:rPr>
          <w:t>пунктом 5 статьи 20</w:t>
        </w:r>
      </w:hyperlink>
      <w:r w:rsidRPr="00392C0A">
        <w:rPr>
          <w:sz w:val="22"/>
          <w:szCs w:val="22"/>
        </w:rPr>
        <w:t xml:space="preserve"> настоящего Федерального закона.</w:t>
      </w:r>
    </w:p>
    <w:p w:rsidR="00051D09" w:rsidRPr="00392C0A" w:rsidP="00051D09">
      <w:pPr>
        <w:widowControl/>
        <w:ind w:right="-2" w:firstLine="567"/>
        <w:jc w:val="both"/>
        <w:rPr>
          <w:sz w:val="22"/>
          <w:szCs w:val="22"/>
        </w:rPr>
      </w:pPr>
      <w:r w:rsidRPr="00392C0A">
        <w:rPr>
          <w:sz w:val="22"/>
          <w:szCs w:val="22"/>
        </w:rP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051D09" w:rsidRPr="00392C0A" w:rsidP="00051D09">
      <w:pPr>
        <w:widowControl/>
        <w:ind w:right="-2" w:firstLine="567"/>
        <w:jc w:val="both"/>
        <w:rPr>
          <w:sz w:val="22"/>
          <w:szCs w:val="22"/>
        </w:rPr>
      </w:pPr>
      <w:r w:rsidRPr="00392C0A">
        <w:rPr>
          <w:sz w:val="22"/>
          <w:szCs w:val="22"/>
        </w:rPr>
        <w:t xml:space="preserve">То обстоятельство, что вина </w:t>
      </w:r>
      <w:r w:rsidRPr="00392C0A">
        <w:rPr>
          <w:rStyle w:val="FontStyle17"/>
        </w:rPr>
        <w:t>ИП Нечаевой Е.Ф. в совершении данного правонарушения доказана в судебном заседании</w:t>
      </w:r>
      <w:r w:rsidRPr="00392C0A">
        <w:rPr>
          <w:sz w:val="22"/>
          <w:szCs w:val="22"/>
        </w:rPr>
        <w:t xml:space="preserve">, само по себе не может служить основанием для признания изъятой продукции находящейся в незаконном обороте, в связи с чем, по мнению </w:t>
      </w:r>
      <w:r w:rsidRPr="00392C0A">
        <w:rPr>
          <w:sz w:val="22"/>
          <w:szCs w:val="22"/>
        </w:rPr>
        <w:t>мирового</w:t>
      </w:r>
      <w:r w:rsidRPr="00392C0A">
        <w:rPr>
          <w:sz w:val="22"/>
          <w:szCs w:val="22"/>
        </w:rPr>
        <w:t xml:space="preserve"> судьи, данная продукция уничтожению не подлежит.</w:t>
      </w:r>
    </w:p>
    <w:p w:rsidR="00051D09" w:rsidRPr="00392C0A" w:rsidP="00051D09">
      <w:pPr>
        <w:widowControl/>
        <w:ind w:right="-2" w:firstLine="567"/>
        <w:jc w:val="both"/>
        <w:rPr>
          <w:rStyle w:val="FontStyle17"/>
        </w:rPr>
      </w:pPr>
      <w:r w:rsidRPr="00392C0A">
        <w:rPr>
          <w:rStyle w:val="FontStyle17"/>
        </w:rPr>
        <w:t>Руководствуясь ст.ст.3.1, 14.16, 29.9-29.10, 30.1 Кодекса Российской Федерации об административных правонарушениях, судья -</w:t>
      </w:r>
    </w:p>
    <w:p w:rsidR="00051D09" w:rsidRPr="00392C0A" w:rsidP="00051D09">
      <w:pPr>
        <w:pStyle w:val="Style5"/>
        <w:widowControl/>
        <w:ind w:right="-2" w:firstLine="567"/>
        <w:jc w:val="center"/>
        <w:rPr>
          <w:sz w:val="22"/>
          <w:szCs w:val="22"/>
        </w:rPr>
      </w:pPr>
    </w:p>
    <w:p w:rsidR="00051D09" w:rsidRPr="00392C0A" w:rsidP="00051D09">
      <w:pPr>
        <w:pStyle w:val="Style5"/>
        <w:widowControl/>
        <w:ind w:right="-2" w:firstLine="567"/>
        <w:jc w:val="center"/>
        <w:rPr>
          <w:rStyle w:val="FontStyle16"/>
          <w:spacing w:val="60"/>
        </w:rPr>
      </w:pPr>
      <w:r w:rsidRPr="00392C0A">
        <w:rPr>
          <w:rStyle w:val="FontStyle16"/>
          <w:spacing w:val="60"/>
        </w:rPr>
        <w:t>постановил:</w:t>
      </w:r>
    </w:p>
    <w:p w:rsidR="00051D09" w:rsidRPr="00392C0A" w:rsidP="00051D09">
      <w:pPr>
        <w:pStyle w:val="Style5"/>
        <w:widowControl/>
        <w:ind w:right="-2" w:firstLine="567"/>
        <w:jc w:val="both"/>
        <w:rPr>
          <w:rStyle w:val="FontStyle16"/>
          <w:spacing w:val="60"/>
        </w:rPr>
      </w:pPr>
    </w:p>
    <w:p w:rsidR="00051D09" w:rsidRPr="00392C0A" w:rsidP="00051D09">
      <w:pPr>
        <w:pStyle w:val="Style5"/>
        <w:widowControl/>
        <w:ind w:right="-2" w:firstLine="567"/>
        <w:jc w:val="both"/>
        <w:rPr>
          <w:rStyle w:val="FontStyle17"/>
        </w:rPr>
      </w:pPr>
      <w:r w:rsidRPr="00392C0A">
        <w:rPr>
          <w:rStyle w:val="FontStyle17"/>
          <w:b/>
          <w:i/>
        </w:rPr>
        <w:t xml:space="preserve">индивидуального предпринимателя </w:t>
      </w:r>
      <w:r w:rsidRPr="00392C0A">
        <w:rPr>
          <w:rFonts w:eastAsia="Calibri"/>
          <w:b/>
          <w:i/>
          <w:sz w:val="22"/>
          <w:szCs w:val="22"/>
          <w:lang w:eastAsia="en-US"/>
        </w:rPr>
        <w:t xml:space="preserve">Нечаеву </w:t>
      </w:r>
      <w:r w:rsidRPr="00392C0A" w:rsidR="00392C0A">
        <w:rPr>
          <w:sz w:val="22"/>
          <w:szCs w:val="22"/>
        </w:rPr>
        <w:t>«ПЕРСОНАЛЬНЫЕ ДАННЫЕ»</w:t>
      </w:r>
      <w:r w:rsidRPr="00392C0A" w:rsidR="00392C0A">
        <w:rPr>
          <w:sz w:val="22"/>
          <w:szCs w:val="22"/>
        </w:rPr>
        <w:t xml:space="preserve"> </w:t>
      </w:r>
      <w:r w:rsidRPr="00392C0A">
        <w:rPr>
          <w:rStyle w:val="FontStyle17"/>
        </w:rPr>
        <w:t>признать виновной в совершении административного правонарушения, предусмотренного ч.3 ст.14.16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20000,00 руб. (двадцать тысяч рублей), без конфискации алкогольной продукции.</w:t>
      </w:r>
    </w:p>
    <w:p w:rsidR="00051D09" w:rsidRPr="00392C0A" w:rsidP="00051D09">
      <w:pPr>
        <w:pStyle w:val="Style5"/>
        <w:widowControl/>
        <w:ind w:right="-2" w:firstLine="567"/>
        <w:jc w:val="both"/>
        <w:rPr>
          <w:sz w:val="22"/>
          <w:szCs w:val="22"/>
        </w:rPr>
      </w:pPr>
      <w:r w:rsidRPr="00392C0A">
        <w:rPr>
          <w:sz w:val="22"/>
          <w:szCs w:val="22"/>
        </w:rPr>
        <w:t xml:space="preserve">Изъятую согласно протоколу от 15.07.2020 года из незаконного оборота алкогольную продукцию, переданную </w:t>
      </w:r>
      <w:r w:rsidRPr="00392C0A">
        <w:rPr>
          <w:rStyle w:val="FontStyle17"/>
        </w:rPr>
        <w:t>ИП Нечаевой Е.Ф. – оставить по принадлежности.</w:t>
      </w:r>
    </w:p>
    <w:p w:rsidR="00051D09" w:rsidRPr="00392C0A" w:rsidP="00051D09">
      <w:pPr>
        <w:pStyle w:val="Style5"/>
        <w:widowControl/>
        <w:ind w:right="-2" w:firstLine="567"/>
        <w:jc w:val="both"/>
        <w:rPr>
          <w:rStyle w:val="FontStyle17"/>
        </w:rPr>
      </w:pPr>
      <w:r w:rsidRPr="00392C0A">
        <w:rPr>
          <w:b/>
          <w:sz w:val="22"/>
          <w:szCs w:val="22"/>
        </w:rPr>
        <w:t>Реквизиты для уплаты административного штрафа</w:t>
      </w:r>
      <w:r w:rsidRPr="00392C0A">
        <w:rPr>
          <w:sz w:val="22"/>
          <w:szCs w:val="22"/>
        </w:rPr>
        <w:t xml:space="preserve">: </w:t>
      </w:r>
      <w:r w:rsidRPr="00392C0A">
        <w:rPr>
          <w:rStyle w:val="FontStyle17"/>
        </w:rPr>
        <w:t xml:space="preserve">УФК по Республике Крым (Министерство юстиции Республики Крым, </w:t>
      </w:r>
      <w:r w:rsidRPr="00392C0A">
        <w:rPr>
          <w:rStyle w:val="FontStyle17"/>
        </w:rPr>
        <w:t>л</w:t>
      </w:r>
      <w:r w:rsidRPr="00392C0A">
        <w:rPr>
          <w:rStyle w:val="FontStyle17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392C0A">
        <w:rPr>
          <w:sz w:val="22"/>
          <w:szCs w:val="22"/>
        </w:rPr>
        <w:t>828 1 16 01143 01 0016 140</w:t>
      </w:r>
      <w:r w:rsidRPr="00392C0A">
        <w:rPr>
          <w:rStyle w:val="FontStyle17"/>
        </w:rPr>
        <w:t>; УИН – 0; протокол от 15.07.2020 года №350975/3733, постановление от 28.08.2020 года №5-99-424/2020.</w:t>
      </w:r>
    </w:p>
    <w:p w:rsidR="00051D09" w:rsidRPr="00392C0A" w:rsidP="00051D09">
      <w:pPr>
        <w:pStyle w:val="ConsPlusNormal"/>
        <w:ind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2C0A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2" w:history="1">
        <w:r w:rsidRPr="00392C0A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392C0A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392C0A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392C0A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051D09" w:rsidRPr="00392C0A" w:rsidP="00051D09">
      <w:pPr>
        <w:widowControl/>
        <w:spacing w:before="29" w:line="269" w:lineRule="exact"/>
        <w:ind w:right="-2" w:firstLine="567"/>
        <w:jc w:val="both"/>
        <w:rPr>
          <w:rFonts w:eastAsia="SimSun"/>
          <w:sz w:val="22"/>
          <w:szCs w:val="22"/>
          <w:lang w:eastAsia="zh-CN"/>
        </w:rPr>
      </w:pPr>
      <w:r w:rsidRPr="00392C0A">
        <w:rPr>
          <w:sz w:val="22"/>
          <w:szCs w:val="22"/>
        </w:rPr>
        <w:t>Документ, свидетельствующий об уплате административного</w:t>
      </w:r>
      <w:r w:rsidRPr="00392C0A">
        <w:rPr>
          <w:rFonts w:eastAsia="SimSun"/>
          <w:sz w:val="22"/>
          <w:szCs w:val="22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392C0A">
        <w:rPr>
          <w:rFonts w:eastAsia="SimSun"/>
          <w:sz w:val="22"/>
          <w:szCs w:val="22"/>
          <w:lang w:eastAsia="zh-CN"/>
        </w:rPr>
        <w:t>вынесшим</w:t>
      </w:r>
      <w:r w:rsidRPr="00392C0A">
        <w:rPr>
          <w:rFonts w:eastAsia="SimSun"/>
          <w:sz w:val="22"/>
          <w:szCs w:val="22"/>
          <w:lang w:eastAsia="zh-CN"/>
        </w:rPr>
        <w:t xml:space="preserve"> постановление. </w:t>
      </w:r>
    </w:p>
    <w:p w:rsidR="00051D09" w:rsidRPr="00392C0A" w:rsidP="00051D09">
      <w:pPr>
        <w:pStyle w:val="ConsPlusNormal"/>
        <w:ind w:right="-2" w:firstLine="567"/>
        <w:jc w:val="both"/>
        <w:rPr>
          <w:sz w:val="22"/>
          <w:szCs w:val="22"/>
        </w:rPr>
      </w:pPr>
      <w:r w:rsidRPr="00392C0A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14" w:history="1">
        <w:r w:rsidRPr="00392C0A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392C0A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1D09" w:rsidRPr="00392C0A" w:rsidP="00051D09">
      <w:pPr>
        <w:pStyle w:val="Style4"/>
        <w:widowControl/>
        <w:spacing w:line="240" w:lineRule="auto"/>
        <w:ind w:right="-2" w:firstLine="567"/>
        <w:rPr>
          <w:rStyle w:val="FontStyle11"/>
          <w:b w:val="0"/>
          <w:sz w:val="22"/>
          <w:szCs w:val="22"/>
        </w:rPr>
      </w:pPr>
      <w:r w:rsidRPr="00392C0A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392C0A">
        <w:rPr>
          <w:bCs/>
          <w:iCs/>
          <w:sz w:val="22"/>
          <w:szCs w:val="22"/>
        </w:rPr>
        <w:t xml:space="preserve">судебный участок №99 Ялтинского судебного района (городской округ Ялта) Республики Крым </w:t>
      </w:r>
      <w:r w:rsidRPr="00392C0A">
        <w:rPr>
          <w:rStyle w:val="FontStyle11"/>
          <w:b w:val="0"/>
          <w:sz w:val="22"/>
          <w:szCs w:val="22"/>
        </w:rPr>
        <w:t>в течени</w:t>
      </w:r>
      <w:r w:rsidRPr="00392C0A">
        <w:rPr>
          <w:rStyle w:val="FontStyle11"/>
          <w:b w:val="0"/>
          <w:sz w:val="22"/>
          <w:szCs w:val="22"/>
        </w:rPr>
        <w:t>и</w:t>
      </w:r>
      <w:r w:rsidRPr="00392C0A">
        <w:rPr>
          <w:rStyle w:val="FontStyle11"/>
          <w:b w:val="0"/>
          <w:sz w:val="22"/>
          <w:szCs w:val="22"/>
        </w:rPr>
        <w:t xml:space="preserve"> 10 суток со дня вручения или получения копии постановления.</w:t>
      </w:r>
    </w:p>
    <w:p w:rsidR="00051D09" w:rsidRPr="00392C0A" w:rsidP="00051D09">
      <w:pPr>
        <w:pStyle w:val="Style4"/>
        <w:widowControl/>
        <w:spacing w:line="240" w:lineRule="auto"/>
        <w:ind w:right="-2" w:firstLine="567"/>
        <w:rPr>
          <w:rStyle w:val="FontStyle11"/>
          <w:b w:val="0"/>
          <w:sz w:val="22"/>
          <w:szCs w:val="22"/>
        </w:rPr>
      </w:pPr>
    </w:p>
    <w:p w:rsidR="00051D09" w:rsidRPr="00392C0A" w:rsidP="00051D09">
      <w:pPr>
        <w:pStyle w:val="Style4"/>
        <w:widowControl/>
        <w:spacing w:line="240" w:lineRule="auto"/>
        <w:ind w:right="-2" w:firstLine="567"/>
        <w:rPr>
          <w:rStyle w:val="FontStyle11"/>
          <w:b w:val="0"/>
          <w:sz w:val="22"/>
          <w:szCs w:val="22"/>
        </w:rPr>
      </w:pPr>
    </w:p>
    <w:p w:rsidR="006A3C41" w:rsidRPr="00392C0A" w:rsidP="00051D09">
      <w:pPr>
        <w:rPr>
          <w:b/>
          <w:sz w:val="22"/>
          <w:szCs w:val="22"/>
        </w:rPr>
      </w:pPr>
      <w:r w:rsidRPr="00392C0A">
        <w:rPr>
          <w:b/>
          <w:sz w:val="22"/>
          <w:szCs w:val="22"/>
        </w:rPr>
        <w:t>Мировой судья:</w:t>
      </w:r>
      <w:r w:rsidRPr="00392C0A">
        <w:rPr>
          <w:b/>
          <w:sz w:val="22"/>
          <w:szCs w:val="22"/>
        </w:rPr>
        <w:tab/>
      </w:r>
      <w:r w:rsidRPr="00392C0A">
        <w:rPr>
          <w:b/>
          <w:sz w:val="22"/>
          <w:szCs w:val="22"/>
        </w:rPr>
        <w:tab/>
      </w:r>
      <w:r w:rsidRPr="00392C0A">
        <w:rPr>
          <w:b/>
          <w:sz w:val="22"/>
          <w:szCs w:val="22"/>
        </w:rPr>
        <w:tab/>
      </w:r>
      <w:r w:rsidRPr="00392C0A">
        <w:rPr>
          <w:b/>
          <w:sz w:val="22"/>
          <w:szCs w:val="22"/>
        </w:rPr>
        <w:t xml:space="preserve">                                                     </w:t>
      </w:r>
      <w:r w:rsidRPr="00392C0A">
        <w:rPr>
          <w:b/>
          <w:sz w:val="22"/>
          <w:szCs w:val="22"/>
        </w:rPr>
        <w:t>К.Г. Чинов</w:t>
      </w:r>
      <w:r w:rsidRPr="00392C0A">
        <w:rPr>
          <w:b/>
          <w:sz w:val="22"/>
          <w:szCs w:val="22"/>
        </w:rPr>
        <w:t xml:space="preserve"> </w:t>
      </w:r>
    </w:p>
    <w:p w:rsidR="00051D09" w:rsidRPr="00392C0A" w:rsidP="00051D09">
      <w:pPr>
        <w:rPr>
          <w:b/>
          <w:sz w:val="22"/>
          <w:szCs w:val="22"/>
        </w:rPr>
      </w:pPr>
    </w:p>
    <w:p w:rsidR="00051D09" w:rsidRPr="00392C0A" w:rsidP="00051D09">
      <w:pPr>
        <w:jc w:val="both"/>
        <w:rPr>
          <w:b/>
          <w:sz w:val="22"/>
          <w:szCs w:val="22"/>
        </w:rPr>
      </w:pPr>
      <w:r w:rsidRPr="00392C0A">
        <w:rPr>
          <w:b/>
          <w:sz w:val="22"/>
          <w:szCs w:val="22"/>
        </w:rPr>
        <w:t>СОГЛАСОВАНО:</w:t>
      </w:r>
    </w:p>
    <w:p w:rsidR="00051D09" w:rsidRPr="00392C0A" w:rsidP="00051D09">
      <w:pPr>
        <w:ind w:firstLine="567"/>
        <w:jc w:val="both"/>
        <w:rPr>
          <w:b/>
          <w:sz w:val="22"/>
          <w:szCs w:val="22"/>
        </w:rPr>
      </w:pPr>
    </w:p>
    <w:p w:rsidR="00051D09" w:rsidRPr="00392C0A" w:rsidP="00051D09">
      <w:pPr>
        <w:rPr>
          <w:sz w:val="22"/>
          <w:szCs w:val="22"/>
        </w:rPr>
      </w:pPr>
      <w:r w:rsidRPr="00392C0A">
        <w:rPr>
          <w:b/>
          <w:sz w:val="22"/>
          <w:szCs w:val="22"/>
        </w:rPr>
        <w:t xml:space="preserve">Мировой судья ____________ </w:t>
      </w:r>
      <w:r w:rsidRPr="00392C0A">
        <w:rPr>
          <w:b/>
          <w:sz w:val="22"/>
          <w:szCs w:val="22"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15"/>
    <w:rsid w:val="00051D09"/>
    <w:rsid w:val="00230720"/>
    <w:rsid w:val="00392C0A"/>
    <w:rsid w:val="006A3C41"/>
    <w:rsid w:val="00891015"/>
    <w:rsid w:val="00FA22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51D09"/>
  </w:style>
  <w:style w:type="paragraph" w:customStyle="1" w:styleId="Style3">
    <w:name w:val="Style3"/>
    <w:basedOn w:val="Normal"/>
    <w:uiPriority w:val="99"/>
    <w:rsid w:val="00051D09"/>
  </w:style>
  <w:style w:type="paragraph" w:customStyle="1" w:styleId="Style4">
    <w:name w:val="Style4"/>
    <w:basedOn w:val="Normal"/>
    <w:uiPriority w:val="99"/>
    <w:rsid w:val="00051D0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051D09"/>
  </w:style>
  <w:style w:type="character" w:customStyle="1" w:styleId="FontStyle11">
    <w:name w:val="Font Style11"/>
    <w:uiPriority w:val="99"/>
    <w:rsid w:val="00051D0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051D0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051D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051D0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5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nsl">
    <w:name w:val="cnsl"/>
    <w:rsid w:val="0005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97BA4A063A044CEBCEEF22D89AC7FFE4ABC6DDC6FD261600EC82DF235604915A28189B749DDADC0A26D57AD730546991B2B75A467410C0yE21J" TargetMode="External" /><Relationship Id="rId11" Type="http://schemas.openxmlformats.org/officeDocument/2006/relationships/hyperlink" Target="consultantplus://offline/ref=6F55ABC66747245AD1DECCC9CBB885D1ACABD02DB7010BE18D407BEA2A5FA016AED2911934EEA6E9952BD18F9EC6BFC842AFDF7C30a94CJ" TargetMode="External" /><Relationship Id="rId12" Type="http://schemas.openxmlformats.org/officeDocument/2006/relationships/hyperlink" Target="consultantplus://offline/ref=941921301DA8EA9FB811CBE7F760982C86AA806884AD943C957B1C2070C9A1AE3339884B921551c8G" TargetMode="External" /><Relationship Id="rId13" Type="http://schemas.openxmlformats.org/officeDocument/2006/relationships/hyperlink" Target="consultantplus://offline/ref=941921301DA8EA9FB811CBE7F760982C86AA806884AD943C957B1C2070C9A1AE3339884F921F106252c2G" TargetMode="External" /><Relationship Id="rId14" Type="http://schemas.openxmlformats.org/officeDocument/2006/relationships/hyperlink" Target="consultantplus://offline/ref=B97B82880BE420F099E65A1523A4A566F4B6BFEC26DB283EFEE1F646677D7004EF685DCA9C116D31pDf6G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3A1CA9E50356C1DA8F673BDDFABBD1E2EDA01A8004787764397F69ABC59D1D3474586C6A43DF296F7DF78C07383C14BC0460AE5ACF6B16NBS6K" TargetMode="External" /><Relationship Id="rId5" Type="http://schemas.openxmlformats.org/officeDocument/2006/relationships/hyperlink" Target="consultantplus://offline/ref=A44ACC5BA23AFB938640FA09DB8C4C70B5059CCCA0D81872AF10F9DAEBE078B82D722191F5E8C3E4D6B2F300D9E079F4BEC0DBCF9A94O417M" TargetMode="External" /><Relationship Id="rId6" Type="http://schemas.openxmlformats.org/officeDocument/2006/relationships/hyperlink" Target="consultantplus://offline/ref=66D7F46219904B97D31D348092B9AF7E7DE70B87876A11E05CDB38473D4D1547B1898E3D6D249333790DFE9A8F7ABC0003D19B593DV439M" TargetMode="External" /><Relationship Id="rId7" Type="http://schemas.openxmlformats.org/officeDocument/2006/relationships/hyperlink" Target="consultantplus://offline/ref=3E6D7FC2CE26CA680B0C68E55F5C4C2A5EF0DAA520F5E658F3FBD18DF41B911E17676DD6812EE5421114AC181B8C1B51DF43590317136C36t6U3K" TargetMode="External" /><Relationship Id="rId8" Type="http://schemas.openxmlformats.org/officeDocument/2006/relationships/hyperlink" Target="consultantplus://offline/ref=3E6D7FC2CE26CA680B0C68E55F5C4C2A5EF0DAA520F5E658F3FBD18DF41B911E17676DD6812EE5431D14AC181B8C1B51DF43590317136C36t6U3K" TargetMode="External" /><Relationship Id="rId9" Type="http://schemas.openxmlformats.org/officeDocument/2006/relationships/hyperlink" Target="consultantplus://offline/ref=904C46907669D4DDF691C4898C40570D813DEC3BEE546B2098E49E0F95EC246FDBDC687DC1D3DDF7B041226FA7796DF6B0D48A35D47FB4L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