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6093F" w:rsidP="0066093F">
      <w:pPr>
        <w:pStyle w:val="Title"/>
        <w:tabs>
          <w:tab w:val="left" w:pos="709"/>
        </w:tabs>
        <w:spacing w:line="0" w:lineRule="atLeast"/>
        <w:ind w:firstLine="567"/>
        <w:jc w:val="right"/>
        <w:rPr>
          <w:sz w:val="24"/>
          <w:szCs w:val="24"/>
        </w:rPr>
      </w:pPr>
      <w:r>
        <w:rPr>
          <w:sz w:val="24"/>
          <w:szCs w:val="24"/>
        </w:rPr>
        <w:t>Дело № 5-99-433/2024</w:t>
      </w:r>
    </w:p>
    <w:p w:rsidR="0066093F" w:rsidP="0066093F">
      <w:pPr>
        <w:pStyle w:val="Title"/>
        <w:tabs>
          <w:tab w:val="left" w:pos="709"/>
        </w:tabs>
        <w:spacing w:line="0" w:lineRule="atLeast"/>
        <w:ind w:firstLine="567"/>
        <w:jc w:val="right"/>
        <w:rPr>
          <w:sz w:val="24"/>
          <w:szCs w:val="24"/>
        </w:rPr>
      </w:pPr>
      <w:r>
        <w:rPr>
          <w:sz w:val="24"/>
          <w:szCs w:val="24"/>
        </w:rPr>
        <w:t>УИД 91</w:t>
      </w:r>
      <w:r>
        <w:rPr>
          <w:sz w:val="24"/>
          <w:szCs w:val="24"/>
          <w:lang w:val="en-US"/>
        </w:rPr>
        <w:t>MS</w:t>
      </w:r>
      <w:r>
        <w:rPr>
          <w:sz w:val="24"/>
          <w:szCs w:val="24"/>
        </w:rPr>
        <w:t>0096-01-2025-002656-56</w:t>
      </w:r>
    </w:p>
    <w:p w:rsidR="0066093F" w:rsidP="0066093F">
      <w:pPr>
        <w:pStyle w:val="Title"/>
        <w:tabs>
          <w:tab w:val="left" w:pos="709"/>
        </w:tabs>
        <w:spacing w:line="0" w:lineRule="atLeast"/>
        <w:ind w:firstLine="567"/>
        <w:rPr>
          <w:sz w:val="24"/>
          <w:szCs w:val="24"/>
        </w:rPr>
      </w:pPr>
    </w:p>
    <w:p w:rsidR="0066093F" w:rsidP="0066093F">
      <w:pPr>
        <w:pStyle w:val="Title"/>
        <w:tabs>
          <w:tab w:val="left" w:pos="709"/>
        </w:tabs>
        <w:spacing w:line="0" w:lineRule="atLeast"/>
        <w:ind w:firstLine="567"/>
        <w:rPr>
          <w:sz w:val="24"/>
          <w:szCs w:val="24"/>
        </w:rPr>
      </w:pPr>
      <w:r>
        <w:rPr>
          <w:sz w:val="24"/>
          <w:szCs w:val="24"/>
        </w:rPr>
        <w:t>ПОСТАНОВЛЕНИЕ</w:t>
      </w:r>
    </w:p>
    <w:p w:rsidR="0066093F" w:rsidP="0066093F">
      <w:pPr>
        <w:tabs>
          <w:tab w:val="left" w:pos="709"/>
          <w:tab w:val="center" w:pos="4818"/>
          <w:tab w:val="right" w:pos="9070"/>
        </w:tabs>
        <w:spacing w:after="0" w:line="0" w:lineRule="atLeast"/>
        <w:ind w:firstLine="567"/>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t>по делу об административном правонарушении</w:t>
      </w:r>
      <w:r>
        <w:rPr>
          <w:rFonts w:ascii="Times New Roman" w:hAnsi="Times New Roman"/>
          <w:b/>
          <w:sz w:val="24"/>
          <w:szCs w:val="24"/>
        </w:rPr>
        <w:tab/>
      </w:r>
    </w:p>
    <w:p w:rsidR="0066093F" w:rsidP="0066093F">
      <w:pPr>
        <w:tabs>
          <w:tab w:val="left" w:pos="709"/>
        </w:tabs>
        <w:spacing w:after="0" w:line="0" w:lineRule="atLeast"/>
        <w:ind w:firstLine="567"/>
        <w:rPr>
          <w:rFonts w:ascii="Times New Roman" w:hAnsi="Times New Roman"/>
          <w:sz w:val="24"/>
          <w:szCs w:val="24"/>
        </w:rPr>
      </w:pPr>
    </w:p>
    <w:p w:rsidR="0066093F" w:rsidP="0066093F">
      <w:pPr>
        <w:tabs>
          <w:tab w:val="left" w:pos="709"/>
        </w:tabs>
        <w:spacing w:after="0" w:line="0" w:lineRule="atLeast"/>
        <w:ind w:firstLine="567"/>
        <w:rPr>
          <w:rFonts w:ascii="Times New Roman" w:hAnsi="Times New Roman"/>
          <w:sz w:val="24"/>
          <w:szCs w:val="24"/>
        </w:rPr>
      </w:pPr>
      <w:r>
        <w:rPr>
          <w:rFonts w:ascii="Times New Roman" w:hAnsi="Times New Roman"/>
          <w:sz w:val="24"/>
          <w:szCs w:val="24"/>
        </w:rPr>
        <w:t>г. Ялта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23 сентября 2025 года</w:t>
      </w:r>
    </w:p>
    <w:p w:rsidR="0066093F" w:rsidP="0066093F">
      <w:pPr>
        <w:tabs>
          <w:tab w:val="left" w:pos="709"/>
        </w:tabs>
        <w:spacing w:after="0" w:line="0" w:lineRule="atLeast"/>
        <w:ind w:firstLine="567"/>
        <w:jc w:val="both"/>
        <w:rPr>
          <w:rFonts w:ascii="Times New Roman" w:hAnsi="Times New Roman"/>
          <w:sz w:val="24"/>
          <w:szCs w:val="24"/>
        </w:rPr>
      </w:pPr>
    </w:p>
    <w:p w:rsidR="0066093F" w:rsidP="0066093F">
      <w:pPr>
        <w:tabs>
          <w:tab w:val="left" w:pos="709"/>
        </w:tabs>
        <w:spacing w:after="0" w:line="0" w:lineRule="atLeast"/>
        <w:ind w:firstLine="567"/>
        <w:jc w:val="both"/>
        <w:rPr>
          <w:rFonts w:ascii="Times New Roman" w:hAnsi="Times New Roman"/>
          <w:sz w:val="24"/>
          <w:szCs w:val="24"/>
        </w:rPr>
      </w:pPr>
      <w:r>
        <w:rPr>
          <w:rFonts w:ascii="Times New Roman" w:hAnsi="Times New Roman"/>
          <w:sz w:val="24"/>
          <w:szCs w:val="24"/>
        </w:rPr>
        <w:t>Мировой судья  судебного участка № 99 Ялтинского судебного района (городской округ Ялта)  Республики Крым Переверзева О.В.,</w:t>
      </w:r>
    </w:p>
    <w:p w:rsidR="0066093F" w:rsidP="0066093F">
      <w:pPr>
        <w:spacing w:after="0" w:line="0" w:lineRule="atLeast"/>
        <w:ind w:firstLine="567"/>
        <w:jc w:val="both"/>
        <w:rPr>
          <w:rStyle w:val="a0"/>
          <w:rFonts w:ascii="Times New Roman" w:hAnsi="Times New Roman"/>
          <w:b w:val="0"/>
          <w:sz w:val="24"/>
          <w:szCs w:val="24"/>
        </w:rPr>
      </w:pPr>
      <w:r>
        <w:rPr>
          <w:rFonts w:ascii="Times New Roman" w:hAnsi="Times New Roman"/>
          <w:sz w:val="24"/>
          <w:szCs w:val="24"/>
        </w:rPr>
        <w:t xml:space="preserve">рассмотрев в открытом судебном заседании дело об административном правонарушении, предусмотренном  ст. 19.13 КоАП РФ, в отношении </w:t>
      </w:r>
      <w:r>
        <w:rPr>
          <w:rStyle w:val="a0"/>
          <w:rFonts w:ascii="Times New Roman" w:hAnsi="Times New Roman"/>
          <w:sz w:val="24"/>
          <w:szCs w:val="24"/>
        </w:rPr>
        <w:t xml:space="preserve">Гукасян Анастасии Геннадьевны, </w:t>
      </w:r>
      <w:r w:rsidRPr="0066093F">
        <w:rPr>
          <w:rStyle w:val="a0"/>
          <w:rFonts w:ascii="Times New Roman" w:hAnsi="Times New Roman"/>
          <w:b w:val="0"/>
          <w:sz w:val="24"/>
          <w:szCs w:val="24"/>
        </w:rPr>
        <w:t>"ДАННЫЕ ИЗЪЯТЫ"</w:t>
      </w:r>
    </w:p>
    <w:p w:rsidR="0066093F" w:rsidP="0066093F">
      <w:pPr>
        <w:spacing w:after="0" w:line="0" w:lineRule="atLeast"/>
        <w:ind w:firstLine="567"/>
        <w:jc w:val="both"/>
        <w:rPr>
          <w:rFonts w:ascii="Times New Roman" w:hAnsi="Times New Roman"/>
          <w:sz w:val="24"/>
          <w:szCs w:val="24"/>
        </w:rPr>
      </w:pPr>
    </w:p>
    <w:p w:rsidR="0066093F" w:rsidP="0066093F">
      <w:pPr>
        <w:tabs>
          <w:tab w:val="left" w:pos="709"/>
        </w:tabs>
        <w:spacing w:after="0" w:line="0" w:lineRule="atLeast"/>
        <w:ind w:firstLine="567"/>
        <w:jc w:val="center"/>
        <w:rPr>
          <w:rFonts w:ascii="Times New Roman" w:hAnsi="Times New Roman"/>
          <w:sz w:val="24"/>
          <w:szCs w:val="24"/>
        </w:rPr>
      </w:pPr>
      <w:r>
        <w:rPr>
          <w:rFonts w:ascii="Times New Roman" w:hAnsi="Times New Roman"/>
          <w:sz w:val="24"/>
          <w:szCs w:val="24"/>
        </w:rPr>
        <w:t>У С Т А Н О В И Л</w:t>
      </w:r>
      <w:r>
        <w:rPr>
          <w:rFonts w:ascii="Times New Roman" w:hAnsi="Times New Roman"/>
          <w:sz w:val="24"/>
          <w:szCs w:val="24"/>
        </w:rPr>
        <w:t xml:space="preserve"> :</w:t>
      </w:r>
      <w:r>
        <w:rPr>
          <w:rFonts w:ascii="Times New Roman" w:hAnsi="Times New Roman"/>
          <w:sz w:val="24"/>
          <w:szCs w:val="24"/>
        </w:rPr>
        <w:t xml:space="preserve"> </w:t>
      </w:r>
    </w:p>
    <w:p w:rsidR="0066093F" w:rsidP="0066093F">
      <w:pPr>
        <w:autoSpaceDE w:val="0"/>
        <w:autoSpaceDN w:val="0"/>
        <w:adjustRightInd w:val="0"/>
        <w:spacing w:after="0" w:line="0" w:lineRule="atLeast"/>
        <w:ind w:firstLine="567"/>
        <w:jc w:val="both"/>
        <w:rPr>
          <w:rFonts w:ascii="Times New Roman" w:hAnsi="Times New Roman"/>
          <w:sz w:val="24"/>
          <w:szCs w:val="24"/>
        </w:rPr>
      </w:pPr>
      <w:r>
        <w:rPr>
          <w:rFonts w:ascii="Times New Roman" w:hAnsi="Times New Roman"/>
          <w:sz w:val="24"/>
          <w:szCs w:val="24"/>
        </w:rPr>
        <w:t>Гукасян А.Г. 30 июня 2025 года в 16 часов 40 минут в</w:t>
      </w:r>
      <w:r w:rsidRPr="0066093F">
        <w:t xml:space="preserve"> </w:t>
      </w:r>
      <w:r w:rsidRPr="0066093F">
        <w:rPr>
          <w:rFonts w:ascii="Times New Roman" w:hAnsi="Times New Roman"/>
          <w:sz w:val="24"/>
          <w:szCs w:val="24"/>
        </w:rPr>
        <w:t>"ДАННЫЕ ИЗЪЯТЫ"</w:t>
      </w:r>
      <w:r>
        <w:rPr>
          <w:rFonts w:ascii="Times New Roman" w:hAnsi="Times New Roman"/>
          <w:sz w:val="24"/>
          <w:szCs w:val="24"/>
        </w:rPr>
        <w:t xml:space="preserve"> </w:t>
      </w:r>
      <w:r>
        <w:rPr>
          <w:rFonts w:ascii="Times New Roman" w:hAnsi="Times New Roman"/>
          <w:sz w:val="24"/>
          <w:szCs w:val="24"/>
        </w:rPr>
        <w:t>умышлено с целью дестабилизировать работу правоохранительных органов, совершила заведомо ложный вызов полиции по номеру «102», сообщив сведения не соответствующие действительности, а именно: по факту продажи алкогольной продукции несовершеннолетним на территории санатория «Гурзуфский», что в дальнейшем не подтвердилось</w:t>
      </w:r>
      <w:r>
        <w:rPr>
          <w:rFonts w:ascii="Times New Roman" w:hAnsi="Times New Roman" w:eastAsiaTheme="minorHAnsi"/>
          <w:sz w:val="24"/>
          <w:szCs w:val="24"/>
          <w:lang w:eastAsia="en-US"/>
        </w:rPr>
        <w:t>,</w:t>
      </w:r>
      <w:r>
        <w:rPr>
          <w:rFonts w:ascii="Times New Roman" w:hAnsi="Times New Roman"/>
          <w:sz w:val="24"/>
          <w:szCs w:val="24"/>
        </w:rPr>
        <w:t xml:space="preserve"> чем совершила  административное правонарушение, предусмотренное  ст. 19.13 КоАП</w:t>
      </w:r>
      <w:r>
        <w:rPr>
          <w:rFonts w:ascii="Times New Roman" w:hAnsi="Times New Roman"/>
          <w:sz w:val="24"/>
          <w:szCs w:val="24"/>
        </w:rPr>
        <w:t xml:space="preserve"> </w:t>
      </w:r>
      <w:r>
        <w:rPr>
          <w:rFonts w:ascii="Times New Roman" w:hAnsi="Times New Roman"/>
          <w:sz w:val="24"/>
          <w:szCs w:val="24"/>
        </w:rPr>
        <w:t xml:space="preserve">РФ.    </w:t>
      </w:r>
    </w:p>
    <w:p w:rsidR="0066093F" w:rsidRPr="0013126F" w:rsidP="0066093F">
      <w:pPr>
        <w:pStyle w:val="Style4"/>
        <w:widowControl/>
        <w:spacing w:line="240" w:lineRule="auto"/>
        <w:ind w:right="-2" w:firstLine="567"/>
      </w:pPr>
      <w:r>
        <w:t xml:space="preserve">В судебное заседание  Гукасян А.Г. не явилась, извещена надлежащим образом, </w:t>
      </w:r>
      <w:r w:rsidRPr="0013126F">
        <w:t xml:space="preserve">путем </w:t>
      </w:r>
      <w:r w:rsidRPr="0013126F">
        <w:rPr>
          <w:rFonts w:eastAsia="SimSun"/>
          <w:lang w:eastAsia="zh-CN"/>
        </w:rPr>
        <w:t xml:space="preserve">направления судебных повесток </w:t>
      </w:r>
      <w:r w:rsidRPr="0013126F">
        <w:t xml:space="preserve">по месту фактического проживания, </w:t>
      </w:r>
      <w:r w:rsidRPr="0013126F">
        <w:rPr>
          <w:rFonts w:eastAsia="SimSun"/>
          <w:lang w:eastAsia="zh-CN"/>
        </w:rPr>
        <w:t xml:space="preserve">однако судебные  повестки возвращены </w:t>
      </w:r>
      <w:r w:rsidRPr="0013126F">
        <w:t>на судебный участок с отметкой «истек срок хранения». Кроме того, извещал</w:t>
      </w:r>
      <w:r>
        <w:t>ась</w:t>
      </w:r>
      <w:r w:rsidRPr="0013126F">
        <w:t xml:space="preserve"> </w:t>
      </w:r>
      <w:r w:rsidRPr="0013126F">
        <w:rPr>
          <w:lang w:val="x-none"/>
        </w:rPr>
        <w:t>путем смс-оповещения</w:t>
      </w:r>
      <w:r>
        <w:t xml:space="preserve"> </w:t>
      </w:r>
      <w:r w:rsidRPr="0013126F">
        <w:rPr>
          <w:lang w:val="x-none"/>
        </w:rPr>
        <w:t xml:space="preserve">по номеру телефона, указанному в </w:t>
      </w:r>
      <w:r>
        <w:t>согласии</w:t>
      </w:r>
      <w:r w:rsidRPr="0013126F">
        <w:t xml:space="preserve"> </w:t>
      </w:r>
      <w:r w:rsidRPr="0013126F">
        <w:rPr>
          <w:lang w:val="x-none"/>
        </w:rPr>
        <w:t>и подтвержденному личной подписью.</w:t>
      </w:r>
      <w:r w:rsidRPr="0013126F">
        <w:t xml:space="preserve"> Также информация о месте и времени судебных заседаний своевременно размещалась на сайте «Мировые судьи Республики Крым».</w:t>
      </w:r>
    </w:p>
    <w:p w:rsidR="0066093F" w:rsidP="0066093F">
      <w:pPr>
        <w:autoSpaceDE w:val="0"/>
        <w:autoSpaceDN w:val="0"/>
        <w:adjustRightInd w:val="0"/>
        <w:spacing w:after="0" w:line="0" w:lineRule="atLeast"/>
        <w:ind w:firstLine="567"/>
        <w:jc w:val="both"/>
        <w:rPr>
          <w:rFonts w:ascii="Times New Roman" w:eastAsia="Calibri" w:hAnsi="Times New Roman"/>
          <w:sz w:val="24"/>
          <w:szCs w:val="24"/>
        </w:rPr>
      </w:pPr>
      <w:r>
        <w:rPr>
          <w:rFonts w:ascii="Times New Roman" w:hAnsi="Times New Roman"/>
          <w:sz w:val="24"/>
          <w:szCs w:val="24"/>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66093F" w:rsidP="0066093F">
      <w:pPr>
        <w:autoSpaceDE w:val="0"/>
        <w:autoSpaceDN w:val="0"/>
        <w:adjustRightInd w:val="0"/>
        <w:spacing w:after="0" w:line="0" w:lineRule="atLeast"/>
        <w:ind w:firstLine="567"/>
        <w:jc w:val="both"/>
        <w:rPr>
          <w:rFonts w:ascii="Times New Roman" w:hAnsi="Times New Roman"/>
          <w:sz w:val="24"/>
          <w:szCs w:val="24"/>
        </w:rPr>
      </w:pPr>
      <w:r>
        <w:rPr>
          <w:rFonts w:ascii="Times New Roman" w:eastAsia="Calibri" w:hAnsi="Times New Roman"/>
          <w:sz w:val="24"/>
          <w:szCs w:val="24"/>
        </w:rPr>
        <w:t xml:space="preserve"> </w:t>
      </w:r>
      <w:r>
        <w:rPr>
          <w:rFonts w:ascii="Times New Roman" w:hAnsi="Times New Roman"/>
          <w:sz w:val="24"/>
          <w:szCs w:val="24"/>
        </w:rPr>
        <w:t>Исследовав представленные материалы дела, мировой судья приходит к убеждению, что вина Гукасян А.Г. установлена и подтверждается совокупностью собранных по делу доказательств, а именно: протоколом об административном правонарушении 82 01 № 319112 от 30.06.2025, составленным уполномоченным лицом в соответствии с требованиями КоАП РФ (л.д.2); письменными объяснениями Гукасян А.Г. от 30.06.2025 (л.д.5);</w:t>
      </w:r>
      <w:r>
        <w:rPr>
          <w:rFonts w:ascii="Times New Roman" w:hAnsi="Times New Roman"/>
          <w:sz w:val="24"/>
          <w:szCs w:val="24"/>
        </w:rPr>
        <w:t xml:space="preserve"> письменными объяснениями </w:t>
      </w:r>
      <w:r>
        <w:rPr>
          <w:rFonts w:ascii="Times New Roman" w:hAnsi="Times New Roman"/>
          <w:sz w:val="24"/>
          <w:szCs w:val="24"/>
        </w:rPr>
        <w:t>Суменко</w:t>
      </w:r>
      <w:r>
        <w:rPr>
          <w:rFonts w:ascii="Times New Roman" w:hAnsi="Times New Roman"/>
          <w:sz w:val="24"/>
          <w:szCs w:val="24"/>
        </w:rPr>
        <w:t xml:space="preserve"> З.А. от 30.06.2025 (л.д.6);  письменными объяснениями </w:t>
      </w:r>
      <w:r>
        <w:rPr>
          <w:rFonts w:ascii="Times New Roman" w:hAnsi="Times New Roman"/>
          <w:sz w:val="24"/>
          <w:szCs w:val="24"/>
        </w:rPr>
        <w:t>Машева</w:t>
      </w:r>
      <w:r>
        <w:rPr>
          <w:rFonts w:ascii="Times New Roman" w:hAnsi="Times New Roman"/>
          <w:sz w:val="24"/>
          <w:szCs w:val="24"/>
        </w:rPr>
        <w:t xml:space="preserve"> М.М. от 26.06.2025 (л.д.5); письменными объяснениями </w:t>
      </w:r>
      <w:r>
        <w:rPr>
          <w:rFonts w:ascii="Times New Roman" w:hAnsi="Times New Roman"/>
          <w:sz w:val="24"/>
          <w:szCs w:val="24"/>
        </w:rPr>
        <w:t>Деркач</w:t>
      </w:r>
      <w:r>
        <w:rPr>
          <w:rFonts w:ascii="Times New Roman" w:hAnsi="Times New Roman"/>
          <w:sz w:val="24"/>
          <w:szCs w:val="24"/>
        </w:rPr>
        <w:t xml:space="preserve"> Е.Н. от 26.06.2025 (л.д.5); рапортом должностного лица (</w:t>
      </w:r>
      <w:r>
        <w:rPr>
          <w:rFonts w:ascii="Times New Roman" w:hAnsi="Times New Roman"/>
          <w:sz w:val="24"/>
          <w:szCs w:val="24"/>
        </w:rPr>
        <w:t>л.д</w:t>
      </w:r>
      <w:r>
        <w:rPr>
          <w:rFonts w:ascii="Times New Roman" w:hAnsi="Times New Roman"/>
          <w:sz w:val="24"/>
          <w:szCs w:val="24"/>
        </w:rPr>
        <w:t>. 24); а также иными материалами дела.</w:t>
      </w:r>
    </w:p>
    <w:p w:rsidR="0066093F" w:rsidP="0066093F">
      <w:pPr>
        <w:autoSpaceDE w:val="0"/>
        <w:autoSpaceDN w:val="0"/>
        <w:adjustRightInd w:val="0"/>
        <w:spacing w:after="0" w:line="0" w:lineRule="atLeast"/>
        <w:ind w:firstLine="567"/>
        <w:jc w:val="both"/>
        <w:rPr>
          <w:rFonts w:ascii="Times New Roman" w:hAnsi="Times New Roman"/>
          <w:sz w:val="24"/>
          <w:szCs w:val="24"/>
        </w:rPr>
      </w:pPr>
      <w:r>
        <w:rPr>
          <w:rFonts w:ascii="Times New Roman" w:hAnsi="Times New Roman"/>
          <w:sz w:val="24"/>
          <w:szCs w:val="24"/>
        </w:rPr>
        <w:t xml:space="preserve">Совокупность вышеуказанных доказательств мировым судьей признается достоверной и достаточной для разрешения настоящего дела. </w:t>
      </w:r>
    </w:p>
    <w:p w:rsidR="0066093F" w:rsidP="0066093F">
      <w:pPr>
        <w:autoSpaceDE w:val="0"/>
        <w:autoSpaceDN w:val="0"/>
        <w:adjustRightInd w:val="0"/>
        <w:spacing w:after="0" w:line="0" w:lineRule="atLeast"/>
        <w:ind w:firstLine="567"/>
        <w:jc w:val="both"/>
        <w:rPr>
          <w:rFonts w:ascii="Times New Roman" w:hAnsi="Times New Roman" w:eastAsiaTheme="minorHAnsi"/>
          <w:sz w:val="24"/>
          <w:szCs w:val="24"/>
          <w:lang w:eastAsia="en-US"/>
        </w:rPr>
      </w:pPr>
      <w:r>
        <w:rPr>
          <w:rFonts w:ascii="Times New Roman" w:eastAsia="Calibri" w:hAnsi="Times New Roman"/>
          <w:sz w:val="24"/>
          <w:szCs w:val="24"/>
        </w:rPr>
        <w:t xml:space="preserve">Действия </w:t>
      </w:r>
      <w:r>
        <w:rPr>
          <w:rFonts w:ascii="Times New Roman" w:hAnsi="Times New Roman"/>
          <w:sz w:val="24"/>
          <w:szCs w:val="24"/>
        </w:rPr>
        <w:t xml:space="preserve">Гукасян А.Г. мировой </w:t>
      </w:r>
      <w:r>
        <w:rPr>
          <w:rFonts w:ascii="Times New Roman" w:eastAsia="Calibri" w:hAnsi="Times New Roman"/>
          <w:sz w:val="24"/>
          <w:szCs w:val="24"/>
        </w:rPr>
        <w:t xml:space="preserve">судья квалифицирует по </w:t>
      </w:r>
      <w:r>
        <w:rPr>
          <w:rFonts w:ascii="Times New Roman" w:hAnsi="Times New Roman"/>
          <w:sz w:val="24"/>
          <w:szCs w:val="24"/>
        </w:rPr>
        <w:t xml:space="preserve"> ст. 19.13 КоАП РФ, как </w:t>
      </w:r>
      <w:r>
        <w:rPr>
          <w:rFonts w:ascii="Times New Roman" w:hAnsi="Times New Roman" w:eastAsiaTheme="minorHAnsi"/>
          <w:sz w:val="24"/>
          <w:szCs w:val="24"/>
          <w:lang w:eastAsia="en-US"/>
        </w:rPr>
        <w:t>заведомо ложный вызов пожарной охраны, полиции, скорой медицинской помощи или иных специализированных служб.</w:t>
      </w:r>
    </w:p>
    <w:p w:rsidR="0066093F" w:rsidP="0066093F">
      <w:pPr>
        <w:autoSpaceDE w:val="0"/>
        <w:autoSpaceDN w:val="0"/>
        <w:adjustRightInd w:val="0"/>
        <w:spacing w:after="0" w:line="0" w:lineRule="atLeast"/>
        <w:ind w:firstLine="567"/>
        <w:jc w:val="both"/>
        <w:outlineLvl w:val="0"/>
        <w:rPr>
          <w:rFonts w:ascii="Times New Roman" w:hAnsi="Times New Roman"/>
          <w:color w:val="FF0000"/>
          <w:sz w:val="24"/>
          <w:szCs w:val="24"/>
        </w:rPr>
      </w:pPr>
      <w:r>
        <w:rPr>
          <w:rFonts w:ascii="Times New Roman" w:hAnsi="Times New Roman"/>
          <w:sz w:val="24"/>
          <w:szCs w:val="24"/>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66093F" w:rsidP="0066093F">
      <w:pPr>
        <w:pStyle w:val="ConsPlusNormal"/>
        <w:tabs>
          <w:tab w:val="left" w:pos="709"/>
        </w:tabs>
        <w:spacing w:line="0" w:lineRule="atLeast"/>
        <w:ind w:firstLine="567"/>
        <w:jc w:val="both"/>
        <w:rPr>
          <w:sz w:val="24"/>
          <w:szCs w:val="24"/>
        </w:rPr>
      </w:pPr>
      <w:r>
        <w:rPr>
          <w:sz w:val="24"/>
          <w:szCs w:val="24"/>
        </w:rPr>
        <w:t xml:space="preserve">Нарушений гарантированных </w:t>
      </w:r>
      <w:hyperlink r:id="rId4" w:history="1">
        <w:r>
          <w:rPr>
            <w:rStyle w:val="Hyperlink"/>
            <w:color w:val="auto"/>
            <w:sz w:val="24"/>
            <w:szCs w:val="24"/>
            <w:u w:val="none"/>
          </w:rPr>
          <w:t>Конституцией</w:t>
        </w:r>
      </w:hyperlink>
      <w:r>
        <w:rPr>
          <w:sz w:val="24"/>
          <w:szCs w:val="24"/>
        </w:rPr>
        <w:t xml:space="preserve"> РФ и </w:t>
      </w:r>
      <w:hyperlink r:id="rId5" w:history="1">
        <w:r>
          <w:rPr>
            <w:rStyle w:val="Hyperlink"/>
            <w:color w:val="auto"/>
            <w:sz w:val="24"/>
            <w:szCs w:val="24"/>
            <w:u w:val="none"/>
          </w:rPr>
          <w:t>ст. 25.1</w:t>
        </w:r>
      </w:hyperlink>
      <w:r>
        <w:rPr>
          <w:sz w:val="24"/>
          <w:szCs w:val="24"/>
        </w:rPr>
        <w:t xml:space="preserve"> КоАП РФ прав, в том числе права на защиту, не усматривается. Нарушений принципов презумпции невиновности и законности, закрепленных в </w:t>
      </w:r>
      <w:hyperlink r:id="rId6" w:history="1">
        <w:r>
          <w:rPr>
            <w:rStyle w:val="Hyperlink"/>
            <w:color w:val="auto"/>
            <w:sz w:val="24"/>
            <w:szCs w:val="24"/>
            <w:u w:val="none"/>
          </w:rPr>
          <w:t>ст. ст. 1.5</w:t>
        </w:r>
      </w:hyperlink>
      <w:r>
        <w:rPr>
          <w:sz w:val="24"/>
          <w:szCs w:val="24"/>
        </w:rPr>
        <w:t xml:space="preserve">, </w:t>
      </w:r>
      <w:hyperlink r:id="rId7" w:history="1">
        <w:r>
          <w:rPr>
            <w:rStyle w:val="Hyperlink"/>
            <w:color w:val="auto"/>
            <w:sz w:val="24"/>
            <w:szCs w:val="24"/>
            <w:u w:val="none"/>
          </w:rPr>
          <w:t>1.6</w:t>
        </w:r>
      </w:hyperlink>
      <w:r>
        <w:rPr>
          <w:sz w:val="24"/>
          <w:szCs w:val="24"/>
        </w:rPr>
        <w:t xml:space="preserve"> КоАП РФ, при рассмотрении дела не допущено.</w:t>
      </w:r>
    </w:p>
    <w:p w:rsidR="0066093F" w:rsidP="0066093F">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При назначении наказания учитывается характер совершенного правонарушения,  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66093F" w:rsidP="0066093F">
      <w:pPr>
        <w:tabs>
          <w:tab w:val="left" w:pos="709"/>
        </w:tabs>
        <w:spacing w:after="0" w:line="0" w:lineRule="atLeast"/>
        <w:ind w:firstLine="567"/>
        <w:jc w:val="both"/>
        <w:rPr>
          <w:rFonts w:ascii="Times New Roman" w:hAnsi="Times New Roman"/>
          <w:sz w:val="24"/>
          <w:szCs w:val="24"/>
        </w:rPr>
      </w:pPr>
      <w:r>
        <w:rPr>
          <w:rFonts w:ascii="Times New Roman" w:hAnsi="Times New Roman"/>
          <w:sz w:val="24"/>
          <w:szCs w:val="24"/>
        </w:rPr>
        <w:t xml:space="preserve">В связи </w:t>
      </w:r>
      <w:r>
        <w:rPr>
          <w:rFonts w:ascii="Times New Roman" w:hAnsi="Times New Roman"/>
          <w:sz w:val="24"/>
          <w:szCs w:val="24"/>
        </w:rPr>
        <w:t>с</w:t>
      </w:r>
      <w:r>
        <w:rPr>
          <w:rFonts w:ascii="Times New Roman" w:hAnsi="Times New Roman"/>
          <w:sz w:val="24"/>
          <w:szCs w:val="24"/>
        </w:rPr>
        <w:t xml:space="preserve"> </w:t>
      </w:r>
      <w:r>
        <w:rPr>
          <w:rFonts w:ascii="Times New Roman" w:hAnsi="Times New Roman"/>
          <w:sz w:val="24"/>
          <w:szCs w:val="24"/>
        </w:rPr>
        <w:t>изложенным</w:t>
      </w:r>
      <w:r>
        <w:rPr>
          <w:rFonts w:ascii="Times New Roman" w:hAnsi="Times New Roman"/>
          <w:sz w:val="24"/>
          <w:szCs w:val="24"/>
        </w:rPr>
        <w:t>, мировой судья полагает необходимым назначить Гукасян А.Г. наказание в пределах санкции  статьи 19.13 КоАП РФ, в виде штрафа.</w:t>
      </w:r>
    </w:p>
    <w:p w:rsidR="0066093F" w:rsidP="0066093F">
      <w:pPr>
        <w:pStyle w:val="BodyText2"/>
        <w:tabs>
          <w:tab w:val="left" w:pos="709"/>
        </w:tabs>
        <w:spacing w:after="0" w:line="0" w:lineRule="atLeast"/>
        <w:ind w:firstLine="567"/>
        <w:jc w:val="both"/>
        <w:rPr>
          <w:rFonts w:ascii="Times New Roman" w:hAnsi="Times New Roman"/>
          <w:sz w:val="24"/>
          <w:szCs w:val="24"/>
          <w:lang w:val="ru-RU"/>
        </w:rPr>
      </w:pPr>
      <w:r>
        <w:rPr>
          <w:rFonts w:ascii="Times New Roman" w:hAnsi="Times New Roman"/>
          <w:sz w:val="24"/>
          <w:szCs w:val="24"/>
        </w:rPr>
        <w:t xml:space="preserve">Руководствуясь </w:t>
      </w:r>
      <w:r>
        <w:rPr>
          <w:rFonts w:ascii="Times New Roman" w:hAnsi="Times New Roman"/>
          <w:sz w:val="24"/>
          <w:szCs w:val="24"/>
        </w:rPr>
        <w:t>ст.ст</w:t>
      </w:r>
      <w:r>
        <w:rPr>
          <w:rFonts w:ascii="Times New Roman" w:hAnsi="Times New Roman"/>
          <w:sz w:val="24"/>
          <w:szCs w:val="24"/>
        </w:rPr>
        <w:t>. 29.10, 32.2  КоАП Российской Федерации,</w:t>
      </w:r>
      <w:r>
        <w:rPr>
          <w:rFonts w:ascii="Times New Roman" w:hAnsi="Times New Roman"/>
          <w:sz w:val="24"/>
          <w:szCs w:val="24"/>
          <w:lang w:val="ru-RU"/>
        </w:rPr>
        <w:t xml:space="preserve"> мировой судья, </w:t>
      </w:r>
    </w:p>
    <w:p w:rsidR="0066093F" w:rsidP="0066093F">
      <w:pPr>
        <w:tabs>
          <w:tab w:val="left" w:pos="709"/>
        </w:tabs>
        <w:spacing w:after="0" w:line="0" w:lineRule="atLeast"/>
        <w:ind w:firstLine="567"/>
        <w:jc w:val="center"/>
        <w:rPr>
          <w:rFonts w:ascii="Times New Roman" w:hAnsi="Times New Roman"/>
          <w:b/>
          <w:sz w:val="24"/>
          <w:szCs w:val="24"/>
        </w:rPr>
      </w:pPr>
    </w:p>
    <w:p w:rsidR="0066093F" w:rsidP="0066093F">
      <w:pPr>
        <w:tabs>
          <w:tab w:val="left" w:pos="709"/>
        </w:tabs>
        <w:spacing w:after="0" w:line="0" w:lineRule="atLeast"/>
        <w:ind w:firstLine="567"/>
        <w:jc w:val="center"/>
        <w:rPr>
          <w:rFonts w:ascii="Times New Roman" w:hAnsi="Times New Roman"/>
          <w:sz w:val="24"/>
          <w:szCs w:val="24"/>
        </w:rPr>
      </w:pPr>
      <w:r>
        <w:rPr>
          <w:rFonts w:ascii="Times New Roman" w:hAnsi="Times New Roman"/>
          <w:sz w:val="24"/>
          <w:szCs w:val="24"/>
        </w:rPr>
        <w:t>П</w:t>
      </w:r>
      <w:r>
        <w:rPr>
          <w:rFonts w:ascii="Times New Roman" w:hAnsi="Times New Roman"/>
          <w:sz w:val="24"/>
          <w:szCs w:val="24"/>
        </w:rPr>
        <w:t xml:space="preserve"> О С Т А Н О В И Л:</w:t>
      </w:r>
      <w:r>
        <w:rPr>
          <w:rFonts w:ascii="Times New Roman" w:hAnsi="Times New Roman"/>
          <w:sz w:val="24"/>
          <w:szCs w:val="24"/>
        </w:rPr>
        <w:tab/>
      </w:r>
    </w:p>
    <w:p w:rsidR="0066093F" w:rsidP="0066093F">
      <w:pPr>
        <w:tabs>
          <w:tab w:val="left" w:pos="709"/>
        </w:tabs>
        <w:autoSpaceDE w:val="0"/>
        <w:autoSpaceDN w:val="0"/>
        <w:adjustRightInd w:val="0"/>
        <w:spacing w:after="0" w:line="0" w:lineRule="atLeast"/>
        <w:ind w:firstLine="567"/>
        <w:jc w:val="both"/>
        <w:rPr>
          <w:rFonts w:ascii="Times New Roman" w:hAnsi="Times New Roman"/>
          <w:b/>
          <w:bCs/>
          <w:color w:val="000000"/>
          <w:sz w:val="24"/>
          <w:szCs w:val="24"/>
          <w:shd w:val="clear" w:color="auto" w:fill="FFFFFF"/>
          <w:lang w:bidi="ru-RU"/>
        </w:rPr>
      </w:pPr>
      <w:r>
        <w:rPr>
          <w:rFonts w:ascii="Times New Roman" w:hAnsi="Times New Roman"/>
          <w:sz w:val="24"/>
          <w:szCs w:val="24"/>
        </w:rPr>
        <w:t xml:space="preserve">Признать виновной </w:t>
      </w:r>
      <w:r>
        <w:rPr>
          <w:rStyle w:val="a0"/>
          <w:rFonts w:ascii="Times New Roman" w:hAnsi="Times New Roman"/>
          <w:sz w:val="24"/>
          <w:szCs w:val="24"/>
        </w:rPr>
        <w:t>Гукасян Анастасию Геннадьевну</w:t>
      </w:r>
      <w:r>
        <w:rPr>
          <w:rFonts w:ascii="Times New Roman" w:hAnsi="Times New Roman"/>
          <w:sz w:val="24"/>
          <w:szCs w:val="24"/>
        </w:rPr>
        <w:t>,</w:t>
      </w:r>
      <w:r>
        <w:rPr>
          <w:rStyle w:val="a0"/>
          <w:rFonts w:ascii="Times New Roman" w:hAnsi="Times New Roman"/>
          <w:sz w:val="24"/>
          <w:szCs w:val="24"/>
        </w:rPr>
        <w:t xml:space="preserve"> </w:t>
      </w:r>
      <w:r>
        <w:rPr>
          <w:rFonts w:ascii="Times New Roman" w:hAnsi="Times New Roman"/>
          <w:sz w:val="24"/>
          <w:szCs w:val="24"/>
        </w:rPr>
        <w:t>в совершении административного правонарушения, предусмотренного  статьи 19.13 Кодекса Российской Федерации об административных правонарушениях, и назначить ей административное наказание в виде штрафа в доход государства в размере 1000 (одна тысяча) рублей.</w:t>
      </w:r>
    </w:p>
    <w:p w:rsidR="0066093F" w:rsidP="0066093F">
      <w:pPr>
        <w:spacing w:after="0" w:line="0" w:lineRule="atLeast"/>
        <w:ind w:firstLine="567"/>
        <w:jc w:val="both"/>
        <w:rPr>
          <w:rFonts w:ascii="Times New Roman" w:hAnsi="Times New Roman"/>
          <w:sz w:val="24"/>
          <w:szCs w:val="24"/>
        </w:rPr>
      </w:pPr>
      <w:r>
        <w:rPr>
          <w:rFonts w:ascii="Times New Roman" w:hAnsi="Times New Roman"/>
          <w:b/>
          <w:sz w:val="24"/>
          <w:szCs w:val="24"/>
        </w:rPr>
        <w:t>Штраф подлежит перечислению на следующие реквизиты</w:t>
      </w:r>
      <w:r>
        <w:rPr>
          <w:rFonts w:ascii="Times New Roman" w:hAnsi="Times New Roman"/>
          <w:sz w:val="24"/>
          <w:szCs w:val="24"/>
        </w:rPr>
        <w:t>:</w:t>
      </w:r>
    </w:p>
    <w:p w:rsidR="0066093F" w:rsidP="0066093F">
      <w:pPr>
        <w:pBdr>
          <w:top w:val="single" w:sz="4" w:space="1" w:color="auto"/>
          <w:left w:val="single" w:sz="4" w:space="4" w:color="auto"/>
          <w:bottom w:val="single" w:sz="4" w:space="1" w:color="auto"/>
          <w:right w:val="single" w:sz="4" w:space="4" w:color="auto"/>
        </w:pBdr>
        <w:shd w:val="clear" w:color="auto" w:fill="FFFFFF" w:themeFill="background1"/>
        <w:spacing w:after="0" w:line="0" w:lineRule="atLeast"/>
        <w:ind w:firstLine="567"/>
        <w:jc w:val="both"/>
        <w:rPr>
          <w:rFonts w:ascii="Times New Roman" w:hAnsi="Times New Roman"/>
          <w:sz w:val="24"/>
          <w:szCs w:val="24"/>
        </w:rPr>
      </w:pPr>
      <w:r>
        <w:rPr>
          <w:rFonts w:ascii="Times New Roman" w:hAnsi="Times New Roman"/>
          <w:sz w:val="24"/>
          <w:szCs w:val="24"/>
        </w:rPr>
        <w:t>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код классификации доходов бюджета – 828 1 16 01193 01 0013 140</w:t>
      </w:r>
      <w:r>
        <w:rPr>
          <w:rFonts w:ascii="Times New Roman" w:hAnsi="Times New Roman"/>
          <w:color w:val="000000"/>
          <w:sz w:val="24"/>
          <w:szCs w:val="24"/>
          <w:shd w:val="clear" w:color="auto" w:fill="FFFFFF"/>
        </w:rPr>
        <w:t xml:space="preserve">; </w:t>
      </w:r>
      <w:r>
        <w:rPr>
          <w:rFonts w:ascii="Times New Roman" w:hAnsi="Times New Roman"/>
          <w:b/>
          <w:color w:val="000000"/>
          <w:sz w:val="24"/>
          <w:szCs w:val="24"/>
          <w:shd w:val="clear" w:color="auto" w:fill="FFFFFF"/>
        </w:rPr>
        <w:t>УИН 0410760300995004332519158</w:t>
      </w:r>
      <w:r>
        <w:rPr>
          <w:rFonts w:ascii="Times New Roman" w:hAnsi="Times New Roman"/>
          <w:color w:val="000000"/>
          <w:sz w:val="24"/>
          <w:szCs w:val="24"/>
          <w:shd w:val="clear" w:color="auto" w:fill="FFFFFF"/>
        </w:rPr>
        <w:t>;</w:t>
      </w:r>
      <w:r>
        <w:rPr>
          <w:rFonts w:ascii="Times New Roman" w:hAnsi="Times New Roman"/>
          <w:sz w:val="24"/>
          <w:szCs w:val="24"/>
        </w:rPr>
        <w:t xml:space="preserve"> наименование платежа – штрафы за заведомо ложный вызов специализированных служб по постановлению № 5-99-433/2025 от 23.09.2025.</w:t>
      </w:r>
    </w:p>
    <w:p w:rsidR="0066093F" w:rsidP="0066093F">
      <w:pPr>
        <w:tabs>
          <w:tab w:val="left" w:pos="709"/>
        </w:tabs>
        <w:autoSpaceDE w:val="0"/>
        <w:autoSpaceDN w:val="0"/>
        <w:adjustRightInd w:val="0"/>
        <w:spacing w:after="0" w:line="0" w:lineRule="atLeast"/>
        <w:ind w:firstLine="567"/>
        <w:jc w:val="both"/>
        <w:rPr>
          <w:rFonts w:ascii="Times New Roman" w:eastAsia="SimSun" w:hAnsi="Times New Roman"/>
          <w:sz w:val="24"/>
          <w:szCs w:val="24"/>
          <w:lang w:eastAsia="zh-CN"/>
        </w:rPr>
      </w:pPr>
      <w:r>
        <w:rPr>
          <w:rFonts w:ascii="Times New Roman" w:eastAsia="SimSun" w:hAnsi="Times New Roman"/>
          <w:sz w:val="24"/>
          <w:szCs w:val="24"/>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66093F" w:rsidP="0066093F">
      <w:pPr>
        <w:tabs>
          <w:tab w:val="left" w:pos="709"/>
        </w:tabs>
        <w:autoSpaceDE w:val="0"/>
        <w:autoSpaceDN w:val="0"/>
        <w:adjustRightInd w:val="0"/>
        <w:spacing w:after="0" w:line="0" w:lineRule="atLeast"/>
        <w:ind w:firstLine="567"/>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Pr>
          <w:rFonts w:ascii="Times New Roman" w:eastAsia="SimSun" w:hAnsi="Times New Roman"/>
          <w:sz w:val="24"/>
          <w:szCs w:val="24"/>
          <w:lang w:eastAsia="zh-CN"/>
        </w:rPr>
        <w:t>вынесшим</w:t>
      </w:r>
      <w:r>
        <w:rPr>
          <w:rFonts w:ascii="Times New Roman" w:eastAsia="SimSun" w:hAnsi="Times New Roman"/>
          <w:sz w:val="24"/>
          <w:szCs w:val="24"/>
          <w:lang w:eastAsia="zh-CN"/>
        </w:rPr>
        <w:t xml:space="preserve"> постановление. </w:t>
      </w:r>
    </w:p>
    <w:p w:rsidR="0066093F" w:rsidP="0066093F">
      <w:pPr>
        <w:tabs>
          <w:tab w:val="left" w:pos="709"/>
        </w:tabs>
        <w:autoSpaceDE w:val="0"/>
        <w:autoSpaceDN w:val="0"/>
        <w:adjustRightInd w:val="0"/>
        <w:spacing w:after="0" w:line="0" w:lineRule="atLeast"/>
        <w:ind w:firstLine="567"/>
        <w:jc w:val="both"/>
        <w:outlineLvl w:val="2"/>
        <w:rPr>
          <w:rFonts w:ascii="Times New Roman" w:hAnsi="Times New Roman"/>
          <w:sz w:val="24"/>
          <w:szCs w:val="24"/>
        </w:rPr>
      </w:pPr>
      <w:r>
        <w:rPr>
          <w:rFonts w:ascii="Times New Roman" w:hAnsi="Times New Roman"/>
          <w:sz w:val="24"/>
          <w:szCs w:val="24"/>
        </w:rPr>
        <w:t xml:space="preserve">Неуплата административного штрафа в срок, предусмотренный настоящим </w:t>
      </w:r>
      <w:hyperlink r:id="rId8" w:history="1">
        <w:r>
          <w:rPr>
            <w:rStyle w:val="Hyperlink"/>
            <w:rFonts w:ascii="Times New Roman" w:hAnsi="Times New Roman"/>
            <w:sz w:val="24"/>
            <w:szCs w:val="24"/>
            <w:u w:val="none"/>
          </w:rPr>
          <w:t>Кодексом</w:t>
        </w:r>
      </w:hyperlink>
      <w:r>
        <w:rPr>
          <w:rFonts w:ascii="Times New Roman" w:hAnsi="Times New Roman"/>
          <w:sz w:val="24"/>
          <w:szCs w:val="24"/>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66093F" w:rsidP="0066093F">
      <w:pPr>
        <w:tabs>
          <w:tab w:val="left" w:pos="709"/>
        </w:tabs>
        <w:autoSpaceDE w:val="0"/>
        <w:autoSpaceDN w:val="0"/>
        <w:adjustRightInd w:val="0"/>
        <w:spacing w:after="0" w:line="0" w:lineRule="atLeast"/>
        <w:ind w:firstLine="567"/>
        <w:jc w:val="both"/>
        <w:outlineLvl w:val="2"/>
        <w:rPr>
          <w:rFonts w:ascii="Times New Roman" w:hAnsi="Times New Roman"/>
          <w:sz w:val="24"/>
          <w:szCs w:val="24"/>
        </w:rPr>
      </w:pPr>
      <w:r>
        <w:rPr>
          <w:rFonts w:ascii="Times New Roman" w:eastAsia="SimSun" w:hAnsi="Times New Roman"/>
          <w:iCs/>
          <w:sz w:val="24"/>
          <w:szCs w:val="24"/>
          <w:lang w:eastAsia="zh-CN"/>
        </w:rPr>
        <w:t xml:space="preserve">Постановление может быть обжаловано в Ялтинский городской суд Республики Крым </w:t>
      </w:r>
      <w:r>
        <w:rPr>
          <w:rFonts w:ascii="Times New Roman" w:hAnsi="Times New Roman"/>
          <w:sz w:val="24"/>
          <w:szCs w:val="24"/>
        </w:rPr>
        <w:t xml:space="preserve">через мирового судью судебного участка № 99 Ялтинского судебного района (городской округ Ялта) </w:t>
      </w:r>
      <w:r>
        <w:rPr>
          <w:rFonts w:ascii="Times New Roman" w:eastAsia="SimSun" w:hAnsi="Times New Roman"/>
          <w:iCs/>
          <w:sz w:val="24"/>
          <w:szCs w:val="24"/>
          <w:lang w:eastAsia="zh-CN"/>
        </w:rPr>
        <w:t xml:space="preserve">в течение 10 дней со дня вынесения </w:t>
      </w:r>
      <w:r>
        <w:rPr>
          <w:rFonts w:ascii="Times New Roman" w:hAnsi="Times New Roman"/>
          <w:sz w:val="24"/>
          <w:szCs w:val="24"/>
        </w:rPr>
        <w:t>или получения копии постановления.</w:t>
      </w:r>
    </w:p>
    <w:p w:rsidR="0066093F" w:rsidP="0066093F">
      <w:pPr>
        <w:tabs>
          <w:tab w:val="left" w:pos="1589"/>
        </w:tabs>
        <w:spacing w:after="0" w:line="0" w:lineRule="atLeast"/>
        <w:ind w:firstLine="567"/>
        <w:jc w:val="both"/>
        <w:rPr>
          <w:rFonts w:ascii="Times New Roman" w:hAnsi="Times New Roman"/>
          <w:sz w:val="24"/>
          <w:szCs w:val="24"/>
        </w:rPr>
      </w:pPr>
    </w:p>
    <w:p w:rsidR="0066093F" w:rsidP="0066093F">
      <w:pPr>
        <w:tabs>
          <w:tab w:val="left" w:pos="1589"/>
        </w:tabs>
        <w:spacing w:after="0" w:line="0" w:lineRule="atLeast"/>
        <w:ind w:firstLine="567"/>
        <w:jc w:val="both"/>
        <w:rPr>
          <w:sz w:val="24"/>
          <w:szCs w:val="24"/>
        </w:rPr>
      </w:pPr>
      <w:r>
        <w:rPr>
          <w:rFonts w:ascii="Times New Roman" w:hAnsi="Times New Roman"/>
          <w:sz w:val="24"/>
          <w:szCs w:val="24"/>
        </w:rPr>
        <w:t>Мировой судья: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О.В. Переверзева</w:t>
      </w:r>
    </w:p>
    <w:p w:rsidR="0066093F" w:rsidP="0066093F">
      <w:pPr>
        <w:ind w:firstLine="567"/>
      </w:pPr>
    </w:p>
    <w:p w:rsidR="00F92E94"/>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93F"/>
    <w:rsid w:val="0013126F"/>
    <w:rsid w:val="0066093F"/>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93F"/>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6093F"/>
    <w:rPr>
      <w:color w:val="0000FF"/>
      <w:u w:val="single"/>
    </w:rPr>
  </w:style>
  <w:style w:type="paragraph" w:styleId="Title">
    <w:name w:val="Title"/>
    <w:basedOn w:val="Normal"/>
    <w:link w:val="a"/>
    <w:qFormat/>
    <w:rsid w:val="0066093F"/>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66093F"/>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66093F"/>
    <w:pPr>
      <w:spacing w:after="120" w:line="480" w:lineRule="auto"/>
    </w:pPr>
    <w:rPr>
      <w:lang w:val="x-none" w:eastAsia="x-none"/>
    </w:rPr>
  </w:style>
  <w:style w:type="character" w:customStyle="1" w:styleId="2">
    <w:name w:val="Основной текст 2 Знак"/>
    <w:basedOn w:val="DefaultParagraphFont"/>
    <w:link w:val="BodyText2"/>
    <w:uiPriority w:val="99"/>
    <w:semiHidden/>
    <w:rsid w:val="0066093F"/>
    <w:rPr>
      <w:rFonts w:ascii="Calibri" w:eastAsia="Times New Roman" w:hAnsi="Calibri" w:cs="Times New Roman"/>
      <w:lang w:val="x-none" w:eastAsia="x-none"/>
    </w:rPr>
  </w:style>
  <w:style w:type="paragraph" w:customStyle="1" w:styleId="ConsPlusNormal">
    <w:name w:val="ConsPlusNormal"/>
    <w:rsid w:val="0066093F"/>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a0">
    <w:name w:val="Основной текст + Полужирный"/>
    <w:rsid w:val="0066093F"/>
    <w:rPr>
      <w:b/>
      <w:bCs/>
      <w:color w:val="000000"/>
      <w:spacing w:val="0"/>
      <w:w w:val="100"/>
      <w:position w:val="0"/>
      <w:sz w:val="21"/>
      <w:szCs w:val="21"/>
      <w:shd w:val="clear" w:color="auto" w:fill="FFFFFF"/>
      <w:lang w:val="ru-RU" w:eastAsia="ru-RU" w:bidi="ru-RU"/>
    </w:rPr>
  </w:style>
  <w:style w:type="paragraph" w:customStyle="1" w:styleId="Style4">
    <w:name w:val="Style4"/>
    <w:basedOn w:val="Normal"/>
    <w:uiPriority w:val="99"/>
    <w:rsid w:val="0066093F"/>
    <w:pPr>
      <w:widowControl w:val="0"/>
      <w:autoSpaceDE w:val="0"/>
      <w:autoSpaceDN w:val="0"/>
      <w:adjustRightInd w:val="0"/>
      <w:spacing w:after="0" w:line="274" w:lineRule="exact"/>
      <w:ind w:firstLine="427"/>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6CBC180CDFEFFDF90615B74A0D6B4BF098AC1D24B2C830E016C858Y6t6M" TargetMode="External" /><Relationship Id="rId5" Type="http://schemas.openxmlformats.org/officeDocument/2006/relationships/hyperlink" Target="consultantplus://offline/ref=6CBC180CDFEFFDF90615B74A0D6B4BF09BA01824BF9767E2479D56633F8EF918E91423954B64FE61Y6t3M" TargetMode="External" /><Relationship Id="rId6" Type="http://schemas.openxmlformats.org/officeDocument/2006/relationships/hyperlink" Target="consultantplus://offline/ref=6CBC180CDFEFFDF90615B74A0D6B4BF09BA01824BF9767E2479D56633F8EF918E91423954B66FD63Y6t6M" TargetMode="External" /><Relationship Id="rId7" Type="http://schemas.openxmlformats.org/officeDocument/2006/relationships/hyperlink" Target="consultantplus://offline/ref=6CBC180CDFEFFDF90615B74A0D6B4BF09BA01824BF9767E2479D56633F8EF918E91423954B66FD62Y6t3M" TargetMode="External" /><Relationship Id="rId8" Type="http://schemas.openxmlformats.org/officeDocument/2006/relationships/hyperlink" Target="consultantplus://offline/main?base=LAW;n=117401;fld=134;dst=102941"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