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2653" w:rsidRPr="00CB373F" w:rsidP="00E94A8A">
      <w:pPr>
        <w:pStyle w:val="Heading1"/>
        <w:ind w:firstLine="567"/>
        <w:jc w:val="right"/>
        <w:rPr>
          <w:b/>
          <w:sz w:val="18"/>
          <w:szCs w:val="18"/>
        </w:rPr>
      </w:pPr>
      <w:r w:rsidRPr="00CB373F">
        <w:rPr>
          <w:sz w:val="18"/>
          <w:szCs w:val="18"/>
        </w:rPr>
        <w:t xml:space="preserve">                                                                                         </w:t>
      </w:r>
      <w:r w:rsidRPr="00CB373F">
        <w:rPr>
          <w:b/>
          <w:sz w:val="18"/>
          <w:szCs w:val="18"/>
        </w:rPr>
        <w:t>Дело №</w:t>
      </w:r>
      <w:r w:rsidRPr="00CB373F" w:rsidR="00425C31">
        <w:rPr>
          <w:b/>
          <w:sz w:val="18"/>
          <w:szCs w:val="18"/>
        </w:rPr>
        <w:t xml:space="preserve"> 5-99-541</w:t>
      </w:r>
      <w:r w:rsidRPr="00CB373F">
        <w:rPr>
          <w:b/>
          <w:sz w:val="18"/>
          <w:szCs w:val="18"/>
        </w:rPr>
        <w:t>/2023</w:t>
      </w:r>
    </w:p>
    <w:p w:rsidR="00D72653" w:rsidRPr="00CB373F" w:rsidP="00E94A8A">
      <w:pPr>
        <w:spacing w:after="0" w:line="240" w:lineRule="auto"/>
        <w:jc w:val="right"/>
        <w:rPr>
          <w:rFonts w:ascii="Times New Roman" w:hAnsi="Times New Roman"/>
          <w:b/>
          <w:sz w:val="18"/>
          <w:szCs w:val="18"/>
        </w:rPr>
      </w:pPr>
      <w:r w:rsidRPr="00CB373F">
        <w:rPr>
          <w:rFonts w:ascii="Times New Roman" w:hAnsi="Times New Roman"/>
          <w:b/>
          <w:sz w:val="18"/>
          <w:szCs w:val="18"/>
        </w:rPr>
        <w:t>91</w:t>
      </w:r>
      <w:r w:rsidRPr="00CB373F">
        <w:rPr>
          <w:rFonts w:ascii="Times New Roman" w:hAnsi="Times New Roman"/>
          <w:b/>
          <w:sz w:val="18"/>
          <w:szCs w:val="18"/>
          <w:lang w:val="en-US"/>
        </w:rPr>
        <w:t>MS</w:t>
      </w:r>
      <w:r w:rsidRPr="00CB373F" w:rsidR="00425C31">
        <w:rPr>
          <w:rFonts w:ascii="Times New Roman" w:hAnsi="Times New Roman"/>
          <w:b/>
          <w:sz w:val="18"/>
          <w:szCs w:val="18"/>
        </w:rPr>
        <w:t>0099-01-2023-002357-48</w:t>
      </w:r>
    </w:p>
    <w:p w:rsidR="0005270E" w:rsidRPr="00CB373F" w:rsidP="00E94A8A">
      <w:pPr>
        <w:pStyle w:val="Heading1"/>
        <w:ind w:firstLine="567"/>
        <w:rPr>
          <w:b/>
          <w:sz w:val="18"/>
          <w:szCs w:val="18"/>
        </w:rPr>
      </w:pPr>
    </w:p>
    <w:p w:rsidR="00D72653" w:rsidRPr="00CB373F" w:rsidP="00E94A8A">
      <w:pPr>
        <w:pStyle w:val="Heading1"/>
        <w:ind w:firstLine="567"/>
        <w:rPr>
          <w:b/>
          <w:sz w:val="18"/>
          <w:szCs w:val="18"/>
        </w:rPr>
      </w:pPr>
      <w:r w:rsidRPr="00CB373F">
        <w:rPr>
          <w:b/>
          <w:sz w:val="18"/>
          <w:szCs w:val="18"/>
        </w:rPr>
        <w:t>ПОСТАНОВЛЕНИЕ</w:t>
      </w:r>
    </w:p>
    <w:p w:rsidR="00D72653" w:rsidRPr="00CB373F" w:rsidP="00E94A8A">
      <w:pPr>
        <w:spacing w:after="0" w:line="240" w:lineRule="auto"/>
        <w:ind w:firstLine="567"/>
        <w:rPr>
          <w:rFonts w:ascii="Times New Roman" w:hAnsi="Times New Roman"/>
          <w:b/>
          <w:sz w:val="18"/>
          <w:szCs w:val="18"/>
        </w:rPr>
      </w:pPr>
      <w:r w:rsidRPr="00CB373F">
        <w:rPr>
          <w:rFonts w:ascii="Times New Roman" w:hAnsi="Times New Roman"/>
          <w:b/>
          <w:sz w:val="18"/>
          <w:szCs w:val="18"/>
        </w:rPr>
        <w:t xml:space="preserve">                               по делу об административном правонарушении</w:t>
      </w:r>
    </w:p>
    <w:p w:rsidR="00D72653" w:rsidRPr="00CB373F" w:rsidP="00E94A8A">
      <w:pPr>
        <w:spacing w:after="0" w:line="240" w:lineRule="auto"/>
        <w:ind w:firstLine="567"/>
        <w:rPr>
          <w:rFonts w:ascii="Times New Roman" w:hAnsi="Times New Roman"/>
          <w:sz w:val="18"/>
          <w:szCs w:val="18"/>
        </w:rPr>
      </w:pPr>
    </w:p>
    <w:p w:rsidR="00D72653" w:rsidRPr="00CB373F" w:rsidP="00E94A8A">
      <w:pPr>
        <w:spacing w:after="0" w:line="240" w:lineRule="auto"/>
        <w:ind w:firstLine="567"/>
        <w:rPr>
          <w:rFonts w:ascii="Times New Roman" w:hAnsi="Times New Roman"/>
          <w:sz w:val="18"/>
          <w:szCs w:val="18"/>
        </w:rPr>
      </w:pPr>
      <w:r w:rsidRPr="00CB373F">
        <w:rPr>
          <w:rFonts w:ascii="Times New Roman" w:hAnsi="Times New Roman"/>
          <w:sz w:val="18"/>
          <w:szCs w:val="18"/>
        </w:rPr>
        <w:t xml:space="preserve">г. Ялта                                                                                             </w:t>
      </w:r>
      <w:r w:rsidRPr="00CB373F" w:rsidR="003E1698">
        <w:rPr>
          <w:rFonts w:ascii="Times New Roman" w:hAnsi="Times New Roman"/>
          <w:sz w:val="18"/>
          <w:szCs w:val="18"/>
        </w:rPr>
        <w:t xml:space="preserve">  </w:t>
      </w:r>
      <w:r w:rsidRPr="00CB373F" w:rsidR="00E63053">
        <w:rPr>
          <w:rFonts w:ascii="Times New Roman" w:hAnsi="Times New Roman"/>
          <w:sz w:val="18"/>
          <w:szCs w:val="18"/>
        </w:rPr>
        <w:t xml:space="preserve">    </w:t>
      </w:r>
      <w:r w:rsidR="00CB373F">
        <w:rPr>
          <w:rFonts w:ascii="Times New Roman" w:hAnsi="Times New Roman"/>
          <w:sz w:val="18"/>
          <w:szCs w:val="18"/>
        </w:rPr>
        <w:t xml:space="preserve">                                            </w:t>
      </w:r>
      <w:r w:rsidRPr="00CB373F" w:rsidR="00425C31">
        <w:rPr>
          <w:rFonts w:ascii="Times New Roman" w:hAnsi="Times New Roman"/>
          <w:sz w:val="18"/>
          <w:szCs w:val="18"/>
        </w:rPr>
        <w:t>21 декабря</w:t>
      </w:r>
      <w:r w:rsidRPr="00CB373F">
        <w:rPr>
          <w:rFonts w:ascii="Times New Roman" w:hAnsi="Times New Roman"/>
          <w:sz w:val="18"/>
          <w:szCs w:val="18"/>
        </w:rPr>
        <w:t xml:space="preserve"> 2023 года</w:t>
      </w:r>
      <w:r w:rsidRPr="00CB373F">
        <w:rPr>
          <w:rFonts w:ascii="Times New Roman" w:hAnsi="Times New Roman"/>
          <w:sz w:val="18"/>
          <w:szCs w:val="18"/>
        </w:rPr>
        <w:tab/>
      </w:r>
      <w:r w:rsidRPr="00CB373F">
        <w:rPr>
          <w:rFonts w:ascii="Times New Roman" w:hAnsi="Times New Roman"/>
          <w:sz w:val="18"/>
          <w:szCs w:val="18"/>
        </w:rPr>
        <w:tab/>
      </w:r>
      <w:r w:rsidRPr="00CB373F">
        <w:rPr>
          <w:rFonts w:ascii="Times New Roman" w:hAnsi="Times New Roman"/>
          <w:sz w:val="18"/>
          <w:szCs w:val="18"/>
        </w:rPr>
        <w:tab/>
      </w:r>
      <w:r w:rsidRPr="00CB373F">
        <w:rPr>
          <w:rFonts w:ascii="Times New Roman" w:hAnsi="Times New Roman"/>
          <w:sz w:val="18"/>
          <w:szCs w:val="18"/>
        </w:rPr>
        <w:tab/>
      </w:r>
      <w:r w:rsidRPr="00CB373F">
        <w:rPr>
          <w:rFonts w:ascii="Times New Roman" w:hAnsi="Times New Roman"/>
          <w:sz w:val="18"/>
          <w:szCs w:val="18"/>
        </w:rPr>
        <w:tab/>
        <w:t xml:space="preserve">               </w:t>
      </w:r>
    </w:p>
    <w:p w:rsidR="00D72653"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CB373F">
        <w:rPr>
          <w:rFonts w:ascii="Times New Roman" w:hAnsi="Times New Roman"/>
          <w:sz w:val="18"/>
          <w:szCs w:val="18"/>
        </w:rPr>
        <w:t>Переверзева</w:t>
      </w:r>
      <w:r w:rsidRPr="00CB373F">
        <w:rPr>
          <w:rFonts w:ascii="Times New Roman" w:hAnsi="Times New Roman"/>
          <w:sz w:val="18"/>
          <w:szCs w:val="18"/>
        </w:rPr>
        <w:t xml:space="preserve"> О.В., </w:t>
      </w:r>
    </w:p>
    <w:p w:rsidR="007B2CAB" w:rsidRPr="00CB373F" w:rsidP="00E63053">
      <w:pPr>
        <w:tabs>
          <w:tab w:val="left" w:pos="567"/>
        </w:tabs>
        <w:spacing w:after="0" w:line="240" w:lineRule="auto"/>
        <w:ind w:firstLine="567"/>
        <w:jc w:val="both"/>
        <w:rPr>
          <w:rFonts w:ascii="Times New Roman" w:hAnsi="Times New Roman"/>
          <w:sz w:val="18"/>
          <w:szCs w:val="18"/>
        </w:rPr>
      </w:pPr>
      <w:r w:rsidRPr="00CB373F">
        <w:rPr>
          <w:rFonts w:ascii="Times New Roman" w:hAnsi="Times New Roman"/>
          <w:sz w:val="18"/>
          <w:szCs w:val="18"/>
        </w:rPr>
        <w:t>рассмотрев в открытом судебном заседании материалы дела об административном правонарушении,</w:t>
      </w:r>
      <w:r w:rsidRPr="00CB373F" w:rsidR="00425C31">
        <w:rPr>
          <w:rFonts w:ascii="Times New Roman" w:hAnsi="Times New Roman"/>
          <w:sz w:val="18"/>
          <w:szCs w:val="18"/>
        </w:rPr>
        <w:t xml:space="preserve"> предусмотренном ч. 12</w:t>
      </w:r>
      <w:r w:rsidRPr="00CB373F">
        <w:rPr>
          <w:rFonts w:ascii="Times New Roman" w:hAnsi="Times New Roman"/>
          <w:sz w:val="18"/>
          <w:szCs w:val="18"/>
        </w:rPr>
        <w:t xml:space="preserve"> ст. 19.5 КоАП РФ, в</w:t>
      </w:r>
      <w:r w:rsidRPr="00CB373F" w:rsidR="00425C31">
        <w:rPr>
          <w:rFonts w:ascii="Times New Roman" w:hAnsi="Times New Roman"/>
          <w:sz w:val="18"/>
          <w:szCs w:val="18"/>
        </w:rPr>
        <w:t xml:space="preserve"> отношении юридического лица – Акционерного общества «Ялтинский комбинат питания</w:t>
      </w:r>
      <w:r w:rsidRPr="00CB373F">
        <w:rPr>
          <w:rFonts w:ascii="Times New Roman" w:hAnsi="Times New Roman"/>
          <w:sz w:val="18"/>
          <w:szCs w:val="18"/>
        </w:rPr>
        <w:t>»</w:t>
      </w:r>
      <w:r w:rsidRPr="00CB373F" w:rsidR="00425C31">
        <w:rPr>
          <w:rFonts w:ascii="Times New Roman" w:hAnsi="Times New Roman"/>
          <w:sz w:val="18"/>
          <w:szCs w:val="18"/>
        </w:rPr>
        <w:t>, ОГРН 1149102130891, ИНН 9103015615</w:t>
      </w:r>
      <w:r w:rsidRPr="00CB373F">
        <w:rPr>
          <w:rFonts w:ascii="Times New Roman" w:hAnsi="Times New Roman"/>
          <w:sz w:val="18"/>
          <w:szCs w:val="18"/>
        </w:rPr>
        <w:t xml:space="preserve">, юридический адрес: 298650,Республика Крым, </w:t>
      </w:r>
      <w:r w:rsidRPr="00CB373F" w:rsidR="00CB373F">
        <w:rPr>
          <w:rFonts w:ascii="Times New Roman" w:hAnsi="Times New Roman"/>
          <w:sz w:val="18"/>
          <w:szCs w:val="18"/>
        </w:rPr>
        <w:t>«ДАННЫЕ ИЗЪЯТЫ»</w:t>
      </w:r>
      <w:r w:rsidRPr="00CB373F">
        <w:rPr>
          <w:rFonts w:ascii="Times New Roman" w:hAnsi="Times New Roman"/>
          <w:sz w:val="18"/>
          <w:szCs w:val="18"/>
        </w:rPr>
        <w:t>,</w:t>
      </w:r>
    </w:p>
    <w:p w:rsidR="00D72653" w:rsidRPr="00CB373F" w:rsidP="00E94A8A">
      <w:pPr>
        <w:spacing w:after="0" w:line="240" w:lineRule="auto"/>
        <w:ind w:firstLine="567"/>
        <w:jc w:val="center"/>
        <w:rPr>
          <w:rFonts w:ascii="Times New Roman" w:hAnsi="Times New Roman"/>
          <w:b/>
          <w:sz w:val="18"/>
          <w:szCs w:val="18"/>
        </w:rPr>
      </w:pPr>
      <w:r w:rsidRPr="00CB373F">
        <w:rPr>
          <w:rFonts w:ascii="Times New Roman" w:hAnsi="Times New Roman"/>
          <w:b/>
          <w:sz w:val="18"/>
          <w:szCs w:val="18"/>
        </w:rPr>
        <w:t>У С Т А Н О В И Л:</w:t>
      </w:r>
    </w:p>
    <w:p w:rsidR="00E94A8A" w:rsidRPr="00CB373F" w:rsidP="00E94A8A">
      <w:pPr>
        <w:spacing w:after="0" w:line="240" w:lineRule="auto"/>
        <w:ind w:firstLine="709"/>
        <w:jc w:val="both"/>
        <w:rPr>
          <w:rFonts w:ascii="Times New Roman" w:hAnsi="Times New Roman"/>
          <w:sz w:val="18"/>
          <w:szCs w:val="18"/>
        </w:rPr>
      </w:pPr>
    </w:p>
    <w:p w:rsidR="00D72653" w:rsidRPr="00CB373F" w:rsidP="00425C31">
      <w:pPr>
        <w:tabs>
          <w:tab w:val="left" w:pos="567"/>
        </w:tabs>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«ДАННЫЕ </w:t>
      </w:r>
      <w:r w:rsidRPr="00CB373F">
        <w:rPr>
          <w:rFonts w:ascii="Times New Roman" w:hAnsi="Times New Roman"/>
          <w:sz w:val="18"/>
          <w:szCs w:val="18"/>
        </w:rPr>
        <w:t>ИЗЪЯТЫ</w:t>
      </w:r>
      <w:r w:rsidRPr="00CB373F">
        <w:rPr>
          <w:rFonts w:ascii="Times New Roman" w:hAnsi="Times New Roman"/>
          <w:sz w:val="18"/>
          <w:szCs w:val="18"/>
        </w:rPr>
        <w:t>»</w:t>
      </w:r>
      <w:r w:rsidRPr="00CB373F" w:rsidR="007B2CAB">
        <w:rPr>
          <w:rFonts w:ascii="Times New Roman" w:hAnsi="Times New Roman"/>
          <w:sz w:val="18"/>
          <w:szCs w:val="18"/>
        </w:rPr>
        <w:t>ю</w:t>
      </w:r>
      <w:r w:rsidRPr="00CB373F">
        <w:rPr>
          <w:rFonts w:ascii="Times New Roman" w:hAnsi="Times New Roman"/>
          <w:sz w:val="18"/>
          <w:szCs w:val="18"/>
        </w:rPr>
        <w:t>ридическое</w:t>
      </w:r>
      <w:r w:rsidRPr="00CB373F">
        <w:rPr>
          <w:rFonts w:ascii="Times New Roman" w:hAnsi="Times New Roman"/>
          <w:sz w:val="18"/>
          <w:szCs w:val="18"/>
        </w:rPr>
        <w:t xml:space="preserve"> лицо </w:t>
      </w:r>
      <w:r w:rsidRPr="00CB373F" w:rsidR="00425C31">
        <w:rPr>
          <w:rFonts w:ascii="Times New Roman" w:hAnsi="Times New Roman"/>
          <w:sz w:val="18"/>
          <w:szCs w:val="18"/>
        </w:rPr>
        <w:t>–</w:t>
      </w:r>
      <w:r w:rsidRPr="00CB373F">
        <w:rPr>
          <w:rFonts w:ascii="Times New Roman" w:hAnsi="Times New Roman"/>
          <w:sz w:val="18"/>
          <w:szCs w:val="18"/>
        </w:rPr>
        <w:t xml:space="preserve"> </w:t>
      </w:r>
      <w:r w:rsidRPr="00CB373F" w:rsidR="00425C31">
        <w:rPr>
          <w:rFonts w:ascii="Times New Roman" w:hAnsi="Times New Roman"/>
          <w:sz w:val="18"/>
          <w:szCs w:val="18"/>
        </w:rPr>
        <w:t>Акционерное общество «Ялтинский комбинат питания»</w:t>
      </w:r>
      <w:r w:rsidRPr="00CB373F" w:rsidR="00845B06">
        <w:rPr>
          <w:rFonts w:ascii="Times New Roman" w:hAnsi="Times New Roman"/>
          <w:sz w:val="18"/>
          <w:szCs w:val="18"/>
        </w:rPr>
        <w:t xml:space="preserve"> ( далее-Общество)</w:t>
      </w:r>
      <w:r w:rsidRPr="00CB373F" w:rsidR="00425C31">
        <w:rPr>
          <w:rFonts w:ascii="Times New Roman" w:hAnsi="Times New Roman"/>
          <w:sz w:val="18"/>
          <w:szCs w:val="18"/>
        </w:rPr>
        <w:t>,</w:t>
      </w:r>
      <w:r w:rsidRPr="00CB373F">
        <w:rPr>
          <w:rFonts w:ascii="Times New Roman" w:hAnsi="Times New Roman"/>
          <w:sz w:val="18"/>
          <w:szCs w:val="18"/>
        </w:rPr>
        <w:t xml:space="preserve"> юридический адрес:</w:t>
      </w:r>
      <w:r w:rsidRPr="00CB373F">
        <w:rPr>
          <w:rFonts w:ascii="Times New Roman" w:hAnsi="Times New Roman"/>
          <w:color w:val="000000"/>
          <w:sz w:val="18"/>
          <w:szCs w:val="18"/>
        </w:rPr>
        <w:t> </w:t>
      </w:r>
      <w:r w:rsidRPr="00CB373F">
        <w:rPr>
          <w:rFonts w:ascii="Times New Roman" w:hAnsi="Times New Roman"/>
          <w:sz w:val="18"/>
          <w:szCs w:val="18"/>
        </w:rPr>
        <w:t>«ДАННЫЕ ИЗЪЯТЫ»</w:t>
      </w:r>
      <w:r w:rsidRPr="00CB373F" w:rsidR="00425C31">
        <w:rPr>
          <w:rFonts w:ascii="Times New Roman" w:hAnsi="Times New Roman"/>
          <w:sz w:val="18"/>
          <w:szCs w:val="18"/>
        </w:rPr>
        <w:t xml:space="preserve">, </w:t>
      </w:r>
      <w:r w:rsidRPr="00CB373F">
        <w:rPr>
          <w:rFonts w:ascii="Times New Roman" w:hAnsi="Times New Roman"/>
          <w:sz w:val="18"/>
          <w:szCs w:val="18"/>
        </w:rPr>
        <w:t xml:space="preserve"> не в</w:t>
      </w:r>
      <w:r w:rsidRPr="00CB373F" w:rsidR="003E1698">
        <w:rPr>
          <w:rFonts w:ascii="Times New Roman" w:hAnsi="Times New Roman"/>
          <w:sz w:val="18"/>
          <w:szCs w:val="18"/>
        </w:rPr>
        <w:t xml:space="preserve">ыполнило в установленный срок, с учетом продления срока, а именно до </w:t>
      </w:r>
      <w:r w:rsidRPr="00CB373F" w:rsidR="00425C31">
        <w:rPr>
          <w:rFonts w:ascii="Times New Roman" w:hAnsi="Times New Roman"/>
          <w:sz w:val="18"/>
          <w:szCs w:val="18"/>
        </w:rPr>
        <w:t>15.10</w:t>
      </w:r>
      <w:r w:rsidRPr="00CB373F" w:rsidR="0073237B">
        <w:rPr>
          <w:rFonts w:ascii="Times New Roman" w:hAnsi="Times New Roman"/>
          <w:sz w:val="18"/>
          <w:szCs w:val="18"/>
        </w:rPr>
        <w:t>.2023</w:t>
      </w:r>
      <w:r w:rsidRPr="00CB373F" w:rsidR="00E63053">
        <w:rPr>
          <w:rFonts w:ascii="Times New Roman" w:hAnsi="Times New Roman"/>
          <w:sz w:val="18"/>
          <w:szCs w:val="18"/>
        </w:rPr>
        <w:t>,</w:t>
      </w:r>
      <w:r w:rsidRPr="00CB373F">
        <w:rPr>
          <w:rFonts w:ascii="Times New Roman" w:hAnsi="Times New Roman"/>
          <w:sz w:val="18"/>
          <w:szCs w:val="18"/>
        </w:rPr>
        <w:t xml:space="preserve"> пункты </w:t>
      </w:r>
      <w:r w:rsidRPr="00CB373F" w:rsidR="00E63053">
        <w:rPr>
          <w:rFonts w:ascii="Times New Roman" w:hAnsi="Times New Roman"/>
          <w:sz w:val="18"/>
          <w:szCs w:val="18"/>
        </w:rPr>
        <w:t xml:space="preserve">с </w:t>
      </w:r>
      <w:r w:rsidRPr="00CB373F" w:rsidR="00425C31">
        <w:rPr>
          <w:rFonts w:ascii="Times New Roman" w:hAnsi="Times New Roman"/>
          <w:sz w:val="18"/>
          <w:szCs w:val="18"/>
        </w:rPr>
        <w:t>1</w:t>
      </w:r>
      <w:r w:rsidRPr="00CB373F" w:rsidR="00E63053">
        <w:rPr>
          <w:rFonts w:ascii="Times New Roman" w:hAnsi="Times New Roman"/>
          <w:sz w:val="18"/>
          <w:szCs w:val="18"/>
        </w:rPr>
        <w:t xml:space="preserve"> по </w:t>
      </w:r>
      <w:r w:rsidRPr="00CB373F" w:rsidR="00425C31">
        <w:rPr>
          <w:rFonts w:ascii="Times New Roman" w:hAnsi="Times New Roman"/>
          <w:sz w:val="18"/>
          <w:szCs w:val="18"/>
        </w:rPr>
        <w:t>53</w:t>
      </w:r>
      <w:r w:rsidRPr="00CB373F">
        <w:rPr>
          <w:rFonts w:ascii="Times New Roman" w:hAnsi="Times New Roman"/>
          <w:sz w:val="18"/>
          <w:szCs w:val="18"/>
        </w:rPr>
        <w:t xml:space="preserve"> предписания </w:t>
      </w:r>
      <w:r w:rsidRPr="00CB373F" w:rsidR="0073237B">
        <w:rPr>
          <w:rFonts w:ascii="Times New Roman" w:hAnsi="Times New Roman"/>
          <w:sz w:val="18"/>
          <w:szCs w:val="18"/>
        </w:rPr>
        <w:t>об</w:t>
      </w:r>
      <w:r w:rsidRPr="00CB373F">
        <w:rPr>
          <w:rFonts w:ascii="Times New Roman" w:hAnsi="Times New Roman"/>
          <w:sz w:val="18"/>
          <w:szCs w:val="18"/>
        </w:rPr>
        <w:t xml:space="preserve"> устранени</w:t>
      </w:r>
      <w:r w:rsidRPr="00CB373F" w:rsidR="00845B06">
        <w:rPr>
          <w:rFonts w:ascii="Times New Roman" w:hAnsi="Times New Roman"/>
          <w:sz w:val="18"/>
          <w:szCs w:val="18"/>
        </w:rPr>
        <w:t xml:space="preserve">и </w:t>
      </w:r>
      <w:r w:rsidRPr="00CB373F" w:rsidR="0073237B">
        <w:rPr>
          <w:rFonts w:ascii="Times New Roman" w:hAnsi="Times New Roman"/>
          <w:sz w:val="18"/>
          <w:szCs w:val="18"/>
        </w:rPr>
        <w:t xml:space="preserve"> нарушений</w:t>
      </w:r>
      <w:r w:rsidRPr="00CB373F" w:rsidR="00845B06">
        <w:rPr>
          <w:rFonts w:ascii="Times New Roman" w:hAnsi="Times New Roman"/>
          <w:sz w:val="18"/>
          <w:szCs w:val="18"/>
        </w:rPr>
        <w:t xml:space="preserve"> обязательных требований пожарной безопасности</w:t>
      </w:r>
      <w:r w:rsidRPr="00CB373F" w:rsidR="0073237B">
        <w:rPr>
          <w:rFonts w:ascii="Times New Roman" w:hAnsi="Times New Roman"/>
          <w:sz w:val="18"/>
          <w:szCs w:val="18"/>
        </w:rPr>
        <w:t xml:space="preserve"> </w:t>
      </w:r>
      <w:r w:rsidRPr="00CB373F">
        <w:rPr>
          <w:rFonts w:ascii="Times New Roman" w:hAnsi="Times New Roman"/>
          <w:sz w:val="18"/>
          <w:szCs w:val="18"/>
        </w:rPr>
        <w:t xml:space="preserve">№ </w:t>
      </w:r>
      <w:r w:rsidRPr="00CB373F" w:rsidR="00425C31">
        <w:rPr>
          <w:rFonts w:ascii="Times New Roman" w:hAnsi="Times New Roman"/>
          <w:sz w:val="18"/>
          <w:szCs w:val="18"/>
        </w:rPr>
        <w:t>39/1/1</w:t>
      </w:r>
      <w:r w:rsidRPr="00CB373F">
        <w:rPr>
          <w:rFonts w:ascii="Times New Roman" w:hAnsi="Times New Roman"/>
          <w:sz w:val="18"/>
          <w:szCs w:val="18"/>
        </w:rPr>
        <w:t xml:space="preserve"> от </w:t>
      </w:r>
      <w:r w:rsidRPr="00CB373F" w:rsidR="00425C31">
        <w:rPr>
          <w:rFonts w:ascii="Times New Roman" w:hAnsi="Times New Roman"/>
          <w:sz w:val="18"/>
          <w:szCs w:val="18"/>
        </w:rPr>
        <w:t>16.03.2022</w:t>
      </w:r>
      <w:r w:rsidRPr="00CB373F">
        <w:rPr>
          <w:rFonts w:ascii="Times New Roman" w:hAnsi="Times New Roman"/>
          <w:sz w:val="18"/>
          <w:szCs w:val="18"/>
        </w:rPr>
        <w:t>, тем самым совершило  административное право</w:t>
      </w:r>
      <w:r w:rsidRPr="00CB373F" w:rsidR="00425C31">
        <w:rPr>
          <w:rFonts w:ascii="Times New Roman" w:hAnsi="Times New Roman"/>
          <w:sz w:val="18"/>
          <w:szCs w:val="18"/>
        </w:rPr>
        <w:t>нарушение, предусмотренное ч. 12</w:t>
      </w:r>
      <w:r w:rsidRPr="00CB373F">
        <w:rPr>
          <w:rFonts w:ascii="Times New Roman" w:hAnsi="Times New Roman"/>
          <w:sz w:val="18"/>
          <w:szCs w:val="18"/>
        </w:rPr>
        <w:t xml:space="preserve"> ст. 19.5 КоАП РФ. </w:t>
      </w:r>
    </w:p>
    <w:p w:rsidR="00845B06" w:rsidRPr="00CB373F" w:rsidP="00845B06">
      <w:pPr>
        <w:spacing w:after="0" w:line="240" w:lineRule="auto"/>
        <w:ind w:firstLine="540"/>
        <w:jc w:val="both"/>
        <w:rPr>
          <w:rFonts w:ascii="Times New Roman" w:hAnsi="Times New Roman"/>
          <w:sz w:val="18"/>
          <w:szCs w:val="18"/>
        </w:rPr>
      </w:pPr>
      <w:r w:rsidRPr="00CB373F">
        <w:rPr>
          <w:rFonts w:ascii="Times New Roman" w:hAnsi="Times New Roman"/>
          <w:sz w:val="18"/>
          <w:szCs w:val="18"/>
        </w:rPr>
        <w:tab/>
        <w:t xml:space="preserve">Общество извещено надлежащим образом о месте и времени судебного заседания, </w:t>
      </w:r>
      <w:r w:rsidRPr="00CB373F">
        <w:rPr>
          <w:rFonts w:ascii="Times New Roman" w:hAnsi="Times New Roman"/>
          <w:sz w:val="18"/>
          <w:szCs w:val="18"/>
          <w:shd w:val="clear" w:color="auto" w:fill="FFFFFF"/>
        </w:rPr>
        <w:t xml:space="preserve">законный представитель юридического лица </w:t>
      </w:r>
      <w:r w:rsidRPr="00CB373F">
        <w:rPr>
          <w:rFonts w:ascii="Times New Roman" w:hAnsi="Times New Roman"/>
          <w:sz w:val="18"/>
          <w:szCs w:val="18"/>
        </w:rPr>
        <w:t>Мкртчян А.С.  в судебное заседание не явился, извещен о месте и времени судебного заседания надлежащим образом, направил в материалы дела заявление о рассмотрении дела в его отсутствие, ходатайств об отложении не заявлял.</w:t>
      </w:r>
    </w:p>
    <w:p w:rsidR="00845B06" w:rsidRPr="00CB373F" w:rsidP="00845B06">
      <w:pPr>
        <w:autoSpaceDE w:val="0"/>
        <w:autoSpaceDN w:val="0"/>
        <w:adjustRightInd w:val="0"/>
        <w:spacing w:after="0" w:line="240" w:lineRule="auto"/>
        <w:ind w:firstLine="567"/>
        <w:jc w:val="both"/>
        <w:rPr>
          <w:rFonts w:ascii="Times New Roman" w:hAnsi="Times New Roman"/>
          <w:sz w:val="18"/>
          <w:szCs w:val="18"/>
        </w:rPr>
      </w:pPr>
      <w:r w:rsidRPr="00CB373F">
        <w:rPr>
          <w:rFonts w:ascii="Times New Roman" w:eastAsia="Calibri" w:hAnsi="Times New Roman"/>
          <w:sz w:val="18"/>
          <w:szCs w:val="18"/>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CB373F">
          <w:rPr>
            <w:rStyle w:val="Hyperlink"/>
            <w:rFonts w:ascii="Times New Roman" w:eastAsia="Calibri" w:hAnsi="Times New Roman"/>
            <w:color w:val="auto"/>
            <w:sz w:val="18"/>
            <w:szCs w:val="18"/>
            <w:u w:val="none"/>
          </w:rPr>
          <w:t>частью 3 статьи 28.6</w:t>
        </w:r>
      </w:hyperlink>
      <w:r w:rsidRPr="00CB373F">
        <w:rPr>
          <w:rFonts w:ascii="Times New Roman" w:eastAsia="Calibri" w:hAnsi="Times New Roman"/>
          <w:sz w:val="18"/>
          <w:szCs w:val="1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845B06" w:rsidRPr="00CB373F" w:rsidP="00845B06">
      <w:pPr>
        <w:spacing w:after="0" w:line="240" w:lineRule="auto"/>
        <w:ind w:firstLine="540"/>
        <w:jc w:val="both"/>
        <w:rPr>
          <w:rFonts w:ascii="Times New Roman" w:hAnsi="Times New Roman"/>
          <w:sz w:val="18"/>
          <w:szCs w:val="18"/>
          <w:shd w:val="clear" w:color="auto" w:fill="FFFFFF"/>
        </w:rPr>
      </w:pPr>
      <w:r w:rsidRPr="00CB373F">
        <w:rPr>
          <w:rFonts w:ascii="Times New Roman" w:hAnsi="Times New Roman"/>
          <w:sz w:val="18"/>
          <w:szCs w:val="18"/>
          <w:shd w:val="clear" w:color="auto" w:fill="FFFFFF"/>
        </w:rPr>
        <w:t>Мировой судья</w:t>
      </w:r>
      <w:r w:rsidRPr="00CB373F" w:rsidR="00D72653">
        <w:rPr>
          <w:rFonts w:ascii="Times New Roman" w:hAnsi="Times New Roman"/>
          <w:sz w:val="18"/>
          <w:szCs w:val="18"/>
          <w:shd w:val="clear" w:color="auto" w:fill="FFFFFF"/>
        </w:rPr>
        <w:t>, исследовав материалы дела, приходит к следующему.</w:t>
      </w:r>
    </w:p>
    <w:p w:rsidR="00D72653" w:rsidRPr="00CB373F" w:rsidP="00845B06">
      <w:pPr>
        <w:spacing w:after="0" w:line="240" w:lineRule="auto"/>
        <w:ind w:firstLine="567"/>
        <w:jc w:val="both"/>
        <w:rPr>
          <w:rStyle w:val="apple-converted-space"/>
          <w:rFonts w:ascii="Times New Roman" w:hAnsi="Times New Roman"/>
          <w:sz w:val="18"/>
          <w:szCs w:val="18"/>
        </w:rPr>
      </w:pPr>
      <w:r w:rsidRPr="00CB373F">
        <w:rPr>
          <w:rFonts w:ascii="Times New Roman" w:hAnsi="Times New Roman"/>
          <w:sz w:val="18"/>
          <w:szCs w:val="18"/>
        </w:rPr>
        <w:t xml:space="preserve">В соответствии со </w:t>
      </w:r>
      <w:hyperlink r:id="rId5" w:history="1">
        <w:r w:rsidRPr="00CB373F">
          <w:rPr>
            <w:rStyle w:val="Hyperlink"/>
            <w:rFonts w:ascii="Times New Roman" w:hAnsi="Times New Roman"/>
            <w:color w:val="auto"/>
            <w:sz w:val="18"/>
            <w:szCs w:val="18"/>
            <w:u w:val="none"/>
          </w:rPr>
          <w:t>статьей 24.1</w:t>
        </w:r>
      </w:hyperlink>
      <w:r w:rsidRPr="00CB373F">
        <w:rPr>
          <w:rFonts w:ascii="Times New Roman" w:hAnsi="Times New Roman"/>
          <w:sz w:val="18"/>
          <w:szCs w:val="1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D72653" w:rsidRPr="00CB373F" w:rsidP="00E94A8A">
      <w:pPr>
        <w:autoSpaceDE w:val="0"/>
        <w:autoSpaceDN w:val="0"/>
        <w:adjustRightInd w:val="0"/>
        <w:spacing w:after="0" w:line="240" w:lineRule="auto"/>
        <w:ind w:firstLine="567"/>
        <w:jc w:val="both"/>
        <w:outlineLvl w:val="0"/>
        <w:rPr>
          <w:rFonts w:ascii="Times New Roman" w:hAnsi="Times New Roman"/>
          <w:sz w:val="18"/>
          <w:szCs w:val="18"/>
        </w:rPr>
      </w:pPr>
      <w:r w:rsidRPr="00CB373F">
        <w:rPr>
          <w:rFonts w:ascii="Times New Roman" w:hAnsi="Times New Roman"/>
          <w:sz w:val="18"/>
          <w:szCs w:val="1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D72653" w:rsidRPr="00CB373F" w:rsidP="00E94A8A">
      <w:pPr>
        <w:autoSpaceDE w:val="0"/>
        <w:autoSpaceDN w:val="0"/>
        <w:adjustRightInd w:val="0"/>
        <w:spacing w:after="0" w:line="240" w:lineRule="auto"/>
        <w:ind w:firstLine="567"/>
        <w:jc w:val="both"/>
        <w:outlineLvl w:val="0"/>
        <w:rPr>
          <w:rFonts w:ascii="Times New Roman" w:hAnsi="Times New Roman"/>
          <w:sz w:val="18"/>
          <w:szCs w:val="18"/>
        </w:rPr>
      </w:pPr>
      <w:r w:rsidRPr="00CB373F">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D72653" w:rsidRPr="00CB373F" w:rsidP="005C088B">
      <w:pPr>
        <w:autoSpaceDE w:val="0"/>
        <w:autoSpaceDN w:val="0"/>
        <w:adjustRightInd w:val="0"/>
        <w:spacing w:after="0" w:line="240" w:lineRule="auto"/>
        <w:ind w:firstLine="567"/>
        <w:jc w:val="both"/>
        <w:outlineLvl w:val="0"/>
        <w:rPr>
          <w:rStyle w:val="2"/>
          <w:rFonts w:ascii="Times New Roman" w:eastAsia="Times New Roman" w:hAnsi="Times New Roman" w:cs="Times New Roman"/>
          <w:sz w:val="18"/>
          <w:szCs w:val="18"/>
          <w:shd w:val="clear" w:color="auto" w:fill="auto"/>
        </w:rPr>
      </w:pPr>
      <w:r w:rsidRPr="00CB373F">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45B06" w:rsidRPr="00CB373F" w:rsidP="00E63053">
      <w:pPr>
        <w:pStyle w:val="20"/>
        <w:shd w:val="clear" w:color="auto" w:fill="auto"/>
        <w:spacing w:line="240" w:lineRule="auto"/>
        <w:ind w:firstLine="567"/>
        <w:rPr>
          <w:rFonts w:ascii="Times New Roman" w:hAnsi="Times New Roman" w:cs="Times New Roman"/>
          <w:sz w:val="18"/>
          <w:szCs w:val="18"/>
        </w:rPr>
      </w:pPr>
      <w:r w:rsidRPr="00CB373F">
        <w:rPr>
          <w:rFonts w:ascii="Times New Roman" w:hAnsi="Times New Roman" w:cs="Times New Roman"/>
          <w:sz w:val="18"/>
          <w:szCs w:val="18"/>
        </w:rPr>
        <w:t xml:space="preserve">Как усматривается из материалов дела, юридическое лицо </w:t>
      </w:r>
      <w:r w:rsidRPr="00CB373F">
        <w:rPr>
          <w:rFonts w:ascii="Times New Roman" w:hAnsi="Times New Roman" w:cs="Times New Roman"/>
          <w:sz w:val="18"/>
          <w:szCs w:val="18"/>
        </w:rPr>
        <w:t>–</w:t>
      </w:r>
      <w:r w:rsidRPr="00CB373F">
        <w:rPr>
          <w:rFonts w:ascii="Times New Roman" w:hAnsi="Times New Roman" w:cs="Times New Roman"/>
          <w:sz w:val="18"/>
          <w:szCs w:val="18"/>
        </w:rPr>
        <w:t xml:space="preserve"> </w:t>
      </w:r>
      <w:r w:rsidRPr="00CB373F">
        <w:rPr>
          <w:rFonts w:ascii="Times New Roman" w:hAnsi="Times New Roman" w:cs="Times New Roman"/>
          <w:sz w:val="18"/>
          <w:szCs w:val="18"/>
        </w:rPr>
        <w:t>Акционерное общество «Ялтинский комбинат питания»</w:t>
      </w:r>
      <w:r w:rsidRPr="00CB373F">
        <w:rPr>
          <w:rFonts w:ascii="Times New Roman" w:hAnsi="Times New Roman" w:cs="Times New Roman"/>
          <w:sz w:val="18"/>
          <w:szCs w:val="18"/>
        </w:rPr>
        <w:t xml:space="preserve"> ,</w:t>
      </w:r>
      <w:r w:rsidRPr="00CB373F">
        <w:rPr>
          <w:rFonts w:ascii="Times New Roman" w:hAnsi="Times New Roman" w:cs="Times New Roman"/>
          <w:sz w:val="18"/>
          <w:szCs w:val="18"/>
        </w:rPr>
        <w:t xml:space="preserve"> юридический адрес:</w:t>
      </w:r>
      <w:r w:rsidRPr="00CB373F">
        <w:rPr>
          <w:rFonts w:ascii="Times New Roman" w:hAnsi="Times New Roman" w:cs="Times New Roman"/>
          <w:color w:val="000000"/>
          <w:sz w:val="18"/>
          <w:szCs w:val="18"/>
        </w:rPr>
        <w:t> </w:t>
      </w:r>
      <w:r w:rsidRPr="00CB373F">
        <w:rPr>
          <w:rFonts w:ascii="Times New Roman" w:hAnsi="Times New Roman" w:cs="Times New Roman"/>
          <w:sz w:val="18"/>
          <w:szCs w:val="18"/>
        </w:rPr>
        <w:t xml:space="preserve">298650, Республика Крым, г. Ялта, </w:t>
      </w:r>
      <w:r w:rsidRPr="00CB373F">
        <w:rPr>
          <w:rFonts w:ascii="Times New Roman" w:hAnsi="Times New Roman" w:cs="Times New Roman"/>
          <w:sz w:val="18"/>
          <w:szCs w:val="18"/>
        </w:rPr>
        <w:t>пгт</w:t>
      </w:r>
      <w:r w:rsidRPr="00CB373F">
        <w:rPr>
          <w:rFonts w:ascii="Times New Roman" w:hAnsi="Times New Roman" w:cs="Times New Roman"/>
          <w:sz w:val="18"/>
          <w:szCs w:val="18"/>
        </w:rPr>
        <w:t>. Массандра, ул. Умельцев, д. 2,  не выполнило в установленный срок, с учетом продления срока, а именно до 15.10.2023 пункты 1-53 предписания об устранении нарушений обязательных требований пожарной безопасности</w:t>
      </w:r>
      <w:r w:rsidRPr="00CB373F" w:rsidR="00E63053">
        <w:rPr>
          <w:rFonts w:ascii="Times New Roman" w:hAnsi="Times New Roman" w:cs="Times New Roman"/>
          <w:sz w:val="18"/>
          <w:szCs w:val="18"/>
        </w:rPr>
        <w:t xml:space="preserve">  </w:t>
      </w:r>
      <w:r w:rsidRPr="00CB373F">
        <w:rPr>
          <w:rFonts w:ascii="Times New Roman" w:hAnsi="Times New Roman" w:cs="Times New Roman"/>
          <w:sz w:val="18"/>
          <w:szCs w:val="18"/>
        </w:rPr>
        <w:t>№ 39/1/1 от 16.03.2022.</w:t>
      </w:r>
    </w:p>
    <w:p w:rsidR="00782EE4" w:rsidRPr="00CB373F" w:rsidP="00782EE4">
      <w:pPr>
        <w:suppressAutoHyphens/>
        <w:spacing w:after="0" w:line="240" w:lineRule="auto"/>
        <w:ind w:firstLine="567"/>
        <w:jc w:val="both"/>
        <w:rPr>
          <w:rFonts w:ascii="Times New Roman" w:hAnsi="Times New Roman"/>
          <w:sz w:val="18"/>
          <w:szCs w:val="18"/>
        </w:rPr>
      </w:pPr>
      <w:r w:rsidRPr="00CB373F">
        <w:rPr>
          <w:rFonts w:ascii="Times New Roman" w:eastAsia="Calibri" w:hAnsi="Times New Roman"/>
          <w:sz w:val="18"/>
          <w:szCs w:val="18"/>
          <w:lang w:eastAsia="en-US"/>
        </w:rPr>
        <w:t>Федеральный закон от 21.12.1994 года № 69-ФЗ "О пожарной безопасности" (далее ФЗ № 69-ФЗ)</w:t>
      </w:r>
      <w:r w:rsidRPr="00CB373F">
        <w:rPr>
          <w:rFonts w:ascii="Times New Roman" w:hAnsi="Times New Roman"/>
          <w:sz w:val="18"/>
          <w:szCs w:val="18"/>
        </w:rPr>
        <w:t xml:space="preserve">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rsidR="00782EE4" w:rsidRPr="00CB373F" w:rsidP="00782EE4">
      <w:pPr>
        <w:suppressAutoHyphens/>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Положениями статьи 1 </w:t>
      </w:r>
      <w:r w:rsidRPr="00CB373F">
        <w:rPr>
          <w:rFonts w:ascii="Times New Roman" w:eastAsia="Calibri" w:hAnsi="Times New Roman"/>
          <w:sz w:val="18"/>
          <w:szCs w:val="18"/>
          <w:lang w:eastAsia="en-US"/>
        </w:rPr>
        <w:t>ФЗ №-69-ФЗ</w:t>
      </w:r>
      <w:r w:rsidRPr="00CB373F">
        <w:rPr>
          <w:rFonts w:ascii="Times New Roman" w:hAnsi="Times New Roman"/>
          <w:sz w:val="18"/>
          <w:szCs w:val="18"/>
        </w:rPr>
        <w:t xml:space="preserve"> определено, что пожарная безопасность - состояние защищенности личности, имущества, общества и государства от пожаров.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 Нарушение требований пожарной безопасности - невыполнение или ненадлежащее выполнение требований пожарной безопасности.</w:t>
      </w:r>
    </w:p>
    <w:p w:rsidR="00782EE4" w:rsidRPr="00CB373F" w:rsidP="00782EE4">
      <w:pPr>
        <w:suppressAutoHyphens/>
        <w:spacing w:after="0" w:line="240" w:lineRule="auto"/>
        <w:ind w:firstLine="567"/>
        <w:jc w:val="both"/>
        <w:rPr>
          <w:rFonts w:ascii="Times New Roman" w:hAnsi="Times New Roman"/>
          <w:sz w:val="18"/>
          <w:szCs w:val="18"/>
        </w:rPr>
      </w:pPr>
      <w:r w:rsidRPr="00CB373F">
        <w:rPr>
          <w:rStyle w:val="FontStyle17"/>
          <w:sz w:val="18"/>
          <w:szCs w:val="18"/>
        </w:rPr>
        <w:t xml:space="preserve">В соответствии с положениями ст. 3  ФЗ </w:t>
      </w:r>
      <w:r w:rsidRPr="00CB373F">
        <w:rPr>
          <w:rFonts w:ascii="Times New Roman" w:eastAsia="Calibri" w:hAnsi="Times New Roman"/>
          <w:sz w:val="18"/>
          <w:szCs w:val="18"/>
          <w:lang w:eastAsia="en-US"/>
        </w:rPr>
        <w:t>№ 69-ФЗ</w:t>
      </w:r>
      <w:r w:rsidRPr="00CB373F">
        <w:rPr>
          <w:rStyle w:val="FontStyle17"/>
          <w:bCs/>
          <w:sz w:val="18"/>
          <w:szCs w:val="18"/>
        </w:rPr>
        <w:t xml:space="preserve"> с</w:t>
      </w:r>
      <w:r w:rsidRPr="00CB373F">
        <w:rPr>
          <w:rStyle w:val="FontStyle17"/>
          <w:sz w:val="18"/>
          <w:szCs w:val="18"/>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r:id="rId6" w:anchor="sub_5002" w:history="1">
        <w:r w:rsidRPr="00CB373F">
          <w:rPr>
            <w:rStyle w:val="FontStyle17"/>
            <w:sz w:val="18"/>
            <w:szCs w:val="18"/>
          </w:rPr>
          <w:t>пожаров</w:t>
        </w:r>
      </w:hyperlink>
      <w:r w:rsidRPr="00CB373F">
        <w:rPr>
          <w:rStyle w:val="FontStyle17"/>
          <w:sz w:val="18"/>
          <w:szCs w:val="18"/>
        </w:rPr>
        <w:t xml:space="preserve">, их тушение и проведение аварийно-спасательных работ. Основными элементами системы обеспечения </w:t>
      </w:r>
      <w:hyperlink r:id="rId6" w:anchor="sub_5001" w:history="1">
        <w:r w:rsidRPr="00CB373F">
          <w:rPr>
            <w:rStyle w:val="FontStyle17"/>
            <w:sz w:val="18"/>
            <w:szCs w:val="18"/>
          </w:rPr>
          <w:t>пожарной безопасности</w:t>
        </w:r>
      </w:hyperlink>
      <w:r w:rsidRPr="00CB373F">
        <w:rPr>
          <w:rStyle w:val="FontStyle17"/>
          <w:sz w:val="18"/>
          <w:szCs w:val="18"/>
        </w:rPr>
        <w:t xml:space="preserve">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845B06" w:rsidRPr="00CB373F" w:rsidP="00E94A8A">
      <w:pPr>
        <w:suppressAutoHyphens/>
        <w:spacing w:after="0" w:line="240" w:lineRule="auto"/>
        <w:ind w:firstLine="567"/>
        <w:jc w:val="both"/>
        <w:rPr>
          <w:rFonts w:ascii="Times New Roman" w:eastAsia="Calibri" w:hAnsi="Times New Roman"/>
          <w:sz w:val="18"/>
          <w:szCs w:val="18"/>
          <w:lang w:eastAsia="en-US"/>
        </w:rPr>
      </w:pPr>
      <w:r w:rsidRPr="00CB373F">
        <w:rPr>
          <w:rFonts w:ascii="Times New Roman" w:eastAsia="Calibri" w:hAnsi="Times New Roman"/>
          <w:sz w:val="18"/>
          <w:szCs w:val="18"/>
          <w:lang w:eastAsia="en-US"/>
        </w:rPr>
        <w:t xml:space="preserve">В силу ст.6 </w:t>
      </w:r>
      <w:r w:rsidRPr="00CB373F" w:rsidR="00852007">
        <w:rPr>
          <w:rFonts w:ascii="Times New Roman" w:eastAsia="Calibri" w:hAnsi="Times New Roman"/>
          <w:sz w:val="18"/>
          <w:szCs w:val="18"/>
          <w:lang w:eastAsia="en-US"/>
        </w:rPr>
        <w:t>ФЗ № 69</w:t>
      </w:r>
      <w:r w:rsidRPr="00CB373F" w:rsidR="00782EE4">
        <w:rPr>
          <w:rFonts w:ascii="Times New Roman" w:eastAsia="Calibri" w:hAnsi="Times New Roman"/>
          <w:sz w:val="18"/>
          <w:szCs w:val="18"/>
          <w:lang w:eastAsia="en-US"/>
        </w:rPr>
        <w:t xml:space="preserve"> </w:t>
      </w:r>
      <w:r w:rsidRPr="00CB373F">
        <w:rPr>
          <w:rFonts w:ascii="Times New Roman" w:eastAsia="Calibri" w:hAnsi="Times New Roman"/>
          <w:sz w:val="18"/>
          <w:szCs w:val="18"/>
          <w:lang w:eastAsia="en-US"/>
        </w:rPr>
        <w:t>должностные лица органов государственного пожарного надзора имеют право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w:t>
      </w:r>
    </w:p>
    <w:p w:rsidR="00852007" w:rsidRPr="00CB373F" w:rsidP="00852007">
      <w:pPr>
        <w:spacing w:after="0" w:line="240" w:lineRule="auto"/>
        <w:ind w:firstLine="539"/>
        <w:jc w:val="both"/>
        <w:rPr>
          <w:rFonts w:ascii="Times New Roman" w:hAnsi="Times New Roman"/>
          <w:sz w:val="18"/>
          <w:szCs w:val="18"/>
        </w:rPr>
      </w:pPr>
      <w:r w:rsidRPr="00CB373F">
        <w:rPr>
          <w:rFonts w:ascii="Times New Roman" w:eastAsia="Calibri" w:hAnsi="Times New Roman"/>
          <w:sz w:val="18"/>
          <w:szCs w:val="18"/>
          <w:lang w:eastAsia="en-US"/>
        </w:rPr>
        <w:t xml:space="preserve">В соответствии со ст.38 ФЗ № 69 </w:t>
      </w:r>
      <w:r w:rsidRPr="00CB373F">
        <w:rPr>
          <w:rFonts w:ascii="Times New Roman" w:hAnsi="Times New Roman"/>
          <w:sz w:val="18"/>
          <w:szCs w:val="18"/>
        </w:rPr>
        <w:t xml:space="preserve">ответственность за нарушение требований пожарной безопасности в соответствии с действующим законодательством несут, в том числе: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 </w:t>
      </w:r>
    </w:p>
    <w:p w:rsidR="00852007" w:rsidRPr="00CB373F" w:rsidP="00852007">
      <w:pPr>
        <w:spacing w:after="0" w:line="240" w:lineRule="auto"/>
        <w:ind w:firstLine="539"/>
        <w:jc w:val="both"/>
        <w:rPr>
          <w:rFonts w:ascii="Times New Roman" w:hAnsi="Times New Roman"/>
          <w:sz w:val="18"/>
          <w:szCs w:val="18"/>
        </w:rPr>
      </w:pPr>
      <w:r w:rsidRPr="00CB373F">
        <w:rPr>
          <w:rFonts w:ascii="Times New Roman" w:hAnsi="Times New Roman"/>
          <w:sz w:val="18"/>
          <w:szCs w:val="18"/>
        </w:rPr>
        <w:t xml:space="preserve">Общество является собственником зданий и помещений, в которых выявлены нарушения требований пожарной безопасности, а также арендатором земельного участка, расположенного по адресу: г. Ялта, </w:t>
      </w:r>
      <w:r w:rsidRPr="00CB373F">
        <w:rPr>
          <w:rFonts w:ascii="Times New Roman" w:hAnsi="Times New Roman"/>
          <w:sz w:val="18"/>
          <w:szCs w:val="18"/>
        </w:rPr>
        <w:t>пгт</w:t>
      </w:r>
      <w:r w:rsidRPr="00CB373F">
        <w:rPr>
          <w:rFonts w:ascii="Times New Roman" w:hAnsi="Times New Roman"/>
          <w:sz w:val="18"/>
          <w:szCs w:val="18"/>
        </w:rPr>
        <w:t>. Массандра, ул. Умельцев, д. 2.</w:t>
      </w:r>
      <w:r w:rsidRPr="00CB373F">
        <w:rPr>
          <w:rFonts w:ascii="Times New Roman" w:hAnsi="Times New Roman"/>
          <w:sz w:val="18"/>
          <w:szCs w:val="18"/>
        </w:rPr>
        <w:br/>
        <w:t>Таким образом, на юридическом лице</w:t>
      </w:r>
      <w:r w:rsidRPr="00CB373F" w:rsidR="00E63053">
        <w:rPr>
          <w:rFonts w:ascii="Times New Roman" w:hAnsi="Times New Roman"/>
          <w:sz w:val="18"/>
          <w:szCs w:val="18"/>
        </w:rPr>
        <w:t xml:space="preserve"> </w:t>
      </w:r>
      <w:r w:rsidRPr="00CB373F">
        <w:rPr>
          <w:rFonts w:ascii="Times New Roman" w:hAnsi="Times New Roman"/>
          <w:sz w:val="18"/>
          <w:szCs w:val="18"/>
        </w:rPr>
        <w:t xml:space="preserve">- Акционерном обществе «Ялтинский комбинат питания»  лежит обязанность по обеспечению и своевременному соблюдению требований пожарной безопасности  </w:t>
      </w:r>
    </w:p>
    <w:p w:rsidR="003E1698" w:rsidRPr="00CB373F" w:rsidP="00E94A8A">
      <w:pPr>
        <w:spacing w:after="0" w:line="240" w:lineRule="auto"/>
        <w:ind w:firstLine="567"/>
        <w:jc w:val="both"/>
        <w:rPr>
          <w:rStyle w:val="FontStyle17"/>
          <w:sz w:val="18"/>
          <w:szCs w:val="18"/>
        </w:rPr>
      </w:pPr>
      <w:r w:rsidRPr="00CB373F">
        <w:rPr>
          <w:rStyle w:val="FontStyle17"/>
          <w:bCs/>
          <w:sz w:val="18"/>
          <w:szCs w:val="18"/>
        </w:rPr>
        <w:t xml:space="preserve">Согласно п. 1 Положения о федеральном государственном пожарном надзоре, утвержденного </w:t>
      </w:r>
      <w:hyperlink r:id="rId6" w:anchor="sub_0" w:history="1">
        <w:r w:rsidRPr="00CB373F">
          <w:rPr>
            <w:rStyle w:val="Hyperlink"/>
            <w:rFonts w:ascii="Times New Roman" w:hAnsi="Times New Roman"/>
            <w:color w:val="auto"/>
            <w:sz w:val="18"/>
            <w:szCs w:val="18"/>
            <w:u w:val="none"/>
          </w:rPr>
          <w:t>Постановлением</w:t>
        </w:r>
      </w:hyperlink>
      <w:r w:rsidRPr="00CB373F">
        <w:rPr>
          <w:rStyle w:val="FontStyle17"/>
          <w:bCs/>
          <w:sz w:val="18"/>
          <w:szCs w:val="18"/>
        </w:rPr>
        <w:t xml:space="preserve"> Правительства РФ от 12 апреля 2012 года № 290, </w:t>
      </w:r>
      <w:r w:rsidRPr="00CB373F">
        <w:rPr>
          <w:rStyle w:val="FontStyle17"/>
          <w:sz w:val="18"/>
          <w:szCs w:val="18"/>
        </w:rPr>
        <w:t>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CB373F">
        <w:rPr>
          <w:rStyle w:val="FontStyle17"/>
          <w:sz w:val="18"/>
          <w:szCs w:val="18"/>
        </w:rPr>
        <w:t xml:space="preserve"> Государственной противопожарной службы (далее - органы государственного пожарного надзора), являющимися государственными инс</w:t>
      </w:r>
      <w:r w:rsidRPr="00CB373F">
        <w:rPr>
          <w:rStyle w:val="FontStyle17"/>
          <w:sz w:val="18"/>
          <w:szCs w:val="18"/>
        </w:rPr>
        <w:t xml:space="preserve">пекторами по пожарному надзору. </w:t>
      </w:r>
      <w:r w:rsidRPr="00CB373F">
        <w:rPr>
          <w:rStyle w:val="FontStyle17"/>
          <w:sz w:val="18"/>
          <w:szCs w:val="18"/>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7" w:history="1">
        <w:r w:rsidRPr="00CB373F">
          <w:rPr>
            <w:rStyle w:val="Hyperlink"/>
            <w:rFonts w:ascii="Times New Roman" w:hAnsi="Times New Roman"/>
            <w:color w:val="auto"/>
            <w:sz w:val="18"/>
            <w:szCs w:val="18"/>
            <w:u w:val="none"/>
          </w:rPr>
          <w:t>законодательством</w:t>
        </w:r>
      </w:hyperlink>
      <w:r w:rsidRPr="00CB373F">
        <w:rPr>
          <w:rStyle w:val="FontStyle17"/>
          <w:sz w:val="18"/>
          <w:szCs w:val="18"/>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CB373F">
        <w:rPr>
          <w:rStyle w:val="FontStyle17"/>
          <w:sz w:val="18"/>
          <w:szCs w:val="18"/>
        </w:rPr>
        <w:t xml:space="preserve"> </w:t>
      </w:r>
      <w:r w:rsidRPr="00CB373F">
        <w:rPr>
          <w:rStyle w:val="FontStyle17"/>
          <w:sz w:val="18"/>
          <w:szCs w:val="18"/>
        </w:rPr>
        <w:t>осуществлении</w:t>
      </w:r>
      <w:r w:rsidRPr="00CB373F">
        <w:rPr>
          <w:rStyle w:val="FontStyle17"/>
          <w:sz w:val="18"/>
          <w:szCs w:val="18"/>
        </w:rPr>
        <w:t xml:space="preserve"> организациями и гражданами своей деятельности.</w:t>
      </w:r>
    </w:p>
    <w:p w:rsidR="003E1698" w:rsidRPr="00CB373F" w:rsidP="00E94A8A">
      <w:pPr>
        <w:spacing w:after="0" w:line="240" w:lineRule="auto"/>
        <w:ind w:firstLine="567"/>
        <w:jc w:val="both"/>
        <w:rPr>
          <w:rStyle w:val="FontStyle17"/>
          <w:sz w:val="18"/>
          <w:szCs w:val="18"/>
        </w:rPr>
      </w:pPr>
      <w:r w:rsidRPr="00CB373F">
        <w:rPr>
          <w:rStyle w:val="FontStyle17"/>
          <w:sz w:val="18"/>
          <w:szCs w:val="18"/>
        </w:rPr>
        <w:t xml:space="preserve">Согласно </w:t>
      </w:r>
      <w:r w:rsidRPr="00CB373F">
        <w:rPr>
          <w:rStyle w:val="FontStyle17"/>
          <w:sz w:val="18"/>
          <w:szCs w:val="18"/>
        </w:rPr>
        <w:t>п.п</w:t>
      </w:r>
      <w:r w:rsidRPr="00CB373F">
        <w:rPr>
          <w:rStyle w:val="FontStyle17"/>
          <w:sz w:val="18"/>
          <w:szCs w:val="18"/>
        </w:rPr>
        <w:t>. «е» п. 9 Положения государственные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Федерации, имеют право:</w:t>
      </w:r>
      <w:r w:rsidRPr="00CB373F">
        <w:rPr>
          <w:rStyle w:val="FontStyle17"/>
          <w:sz w:val="18"/>
          <w:szCs w:val="18"/>
        </w:rPr>
        <w:t xml:space="preserve">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CB373F">
        <w:rPr>
          <w:rStyle w:val="FontStyle17"/>
          <w:sz w:val="18"/>
          <w:szCs w:val="18"/>
        </w:rPr>
        <w:t xml:space="preserve"> по предотвращению угрозы возникновения пожара.</w:t>
      </w:r>
    </w:p>
    <w:p w:rsidR="003E1698" w:rsidRPr="00CB373F" w:rsidP="00E94A8A">
      <w:pPr>
        <w:spacing w:after="0" w:line="240" w:lineRule="auto"/>
        <w:ind w:firstLine="567"/>
        <w:jc w:val="both"/>
        <w:rPr>
          <w:rStyle w:val="FontStyle17"/>
          <w:rFonts w:eastAsia="Calibri"/>
          <w:sz w:val="18"/>
          <w:szCs w:val="18"/>
          <w:lang w:eastAsia="en-US"/>
        </w:rPr>
      </w:pPr>
      <w:r w:rsidRPr="00CB373F">
        <w:rPr>
          <w:rFonts w:ascii="Times New Roman" w:eastAsia="Calibri" w:hAnsi="Times New Roman"/>
          <w:sz w:val="18"/>
          <w:szCs w:val="18"/>
          <w:lang w:eastAsia="en-US"/>
        </w:rPr>
        <w:t>Согласно ч. 1, п. 1 ч. 2 ст.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w:t>
      </w:r>
      <w:r w:rsidRPr="00CB373F">
        <w:rPr>
          <w:rFonts w:ascii="Times New Roman" w:eastAsia="Calibri" w:hAnsi="Times New Roman"/>
          <w:sz w:val="18"/>
          <w:szCs w:val="18"/>
          <w:lang w:eastAsia="en-US"/>
        </w:rPr>
        <w:t xml:space="preserve"> (</w:t>
      </w:r>
      <w:r w:rsidRPr="00CB373F">
        <w:rPr>
          <w:rFonts w:ascii="Times New Roman" w:eastAsia="Calibri" w:hAnsi="Times New Roman"/>
          <w:sz w:val="18"/>
          <w:szCs w:val="18"/>
          <w:lang w:eastAsia="en-US"/>
        </w:rPr>
        <w:t>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r w:rsidRPr="00CB373F">
        <w:rPr>
          <w:rFonts w:ascii="Times New Roman" w:eastAsia="Calibri" w:hAnsi="Times New Roman"/>
          <w:sz w:val="18"/>
          <w:szCs w:val="18"/>
          <w:lang w:eastAsia="en-US"/>
        </w:rPr>
        <w:t xml:space="preserve">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6461" w:rsidRPr="00CB373F" w:rsidP="00782EE4">
      <w:pPr>
        <w:spacing w:after="0" w:line="240" w:lineRule="auto"/>
        <w:ind w:firstLine="567"/>
        <w:jc w:val="both"/>
        <w:rPr>
          <w:rStyle w:val="FontStyle17"/>
          <w:sz w:val="18"/>
          <w:szCs w:val="18"/>
        </w:rPr>
      </w:pPr>
      <w:r w:rsidRPr="00CB373F">
        <w:rPr>
          <w:rFonts w:ascii="Times New Roman" w:hAnsi="Times New Roman"/>
          <w:sz w:val="18"/>
          <w:szCs w:val="18"/>
        </w:rPr>
        <w:t xml:space="preserve">При таких обстоятельствах, прихожу к выводу, что </w:t>
      </w:r>
      <w:r w:rsidRPr="00CB373F">
        <w:rPr>
          <w:rStyle w:val="FontStyle17"/>
          <w:sz w:val="18"/>
          <w:szCs w:val="18"/>
        </w:rPr>
        <w:t>внеплановая выездная проверка</w:t>
      </w:r>
      <w:r w:rsidRPr="00CB373F" w:rsidR="00782EE4">
        <w:rPr>
          <w:rStyle w:val="FontStyle17"/>
          <w:sz w:val="18"/>
          <w:szCs w:val="18"/>
        </w:rPr>
        <w:t xml:space="preserve"> Общества</w:t>
      </w:r>
      <w:r w:rsidRPr="00CB373F">
        <w:rPr>
          <w:rStyle w:val="FontStyle17"/>
          <w:sz w:val="18"/>
          <w:szCs w:val="18"/>
        </w:rPr>
        <w:t xml:space="preserve">, </w:t>
      </w:r>
      <w:r w:rsidRPr="00CB373F">
        <w:rPr>
          <w:rStyle w:val="FontStyle17"/>
          <w:sz w:val="18"/>
          <w:szCs w:val="18"/>
        </w:rPr>
        <w:t xml:space="preserve">с целью </w:t>
      </w:r>
      <w:r w:rsidRPr="00CB373F">
        <w:rPr>
          <w:rStyle w:val="FontStyle17"/>
          <w:sz w:val="18"/>
          <w:szCs w:val="18"/>
        </w:rPr>
        <w:t>контроля за</w:t>
      </w:r>
      <w:r w:rsidRPr="00CB373F">
        <w:rPr>
          <w:rStyle w:val="FontStyle17"/>
          <w:sz w:val="18"/>
          <w:szCs w:val="18"/>
        </w:rPr>
        <w:t xml:space="preserve"> исполнением предписания </w:t>
      </w:r>
      <w:r w:rsidRPr="00CB373F" w:rsidR="00782EE4">
        <w:rPr>
          <w:rStyle w:val="FontStyle17"/>
          <w:sz w:val="18"/>
          <w:szCs w:val="18"/>
        </w:rPr>
        <w:t xml:space="preserve">№ </w:t>
      </w:r>
      <w:r w:rsidRPr="00CB373F" w:rsidR="00782EE4">
        <w:rPr>
          <w:rFonts w:ascii="Times New Roman" w:hAnsi="Times New Roman"/>
          <w:sz w:val="18"/>
          <w:szCs w:val="18"/>
        </w:rPr>
        <w:t>39/1/1 от 16.03.2022</w:t>
      </w:r>
      <w:r w:rsidRPr="00CB373F">
        <w:rPr>
          <w:rStyle w:val="FontStyle17"/>
          <w:sz w:val="18"/>
          <w:szCs w:val="18"/>
        </w:rPr>
        <w:t xml:space="preserve">, а также само предписание </w:t>
      </w:r>
      <w:r w:rsidRPr="00CB373F">
        <w:rPr>
          <w:rFonts w:ascii="Times New Roman" w:hAnsi="Times New Roman"/>
          <w:sz w:val="18"/>
          <w:szCs w:val="18"/>
        </w:rPr>
        <w:t xml:space="preserve">об </w:t>
      </w:r>
      <w:r w:rsidRPr="00CB373F" w:rsidR="00E63053">
        <w:rPr>
          <w:rFonts w:ascii="Times New Roman" w:hAnsi="Times New Roman"/>
          <w:sz w:val="18"/>
          <w:szCs w:val="18"/>
        </w:rPr>
        <w:t>устранении выявленных нарушений</w:t>
      </w:r>
      <w:r w:rsidRPr="00CB373F" w:rsidR="00782EE4">
        <w:rPr>
          <w:rFonts w:ascii="Times New Roman" w:hAnsi="Times New Roman"/>
          <w:sz w:val="18"/>
          <w:szCs w:val="18"/>
        </w:rPr>
        <w:t>, в соответствии с которым Общество</w:t>
      </w:r>
      <w:r w:rsidRPr="00CB373F">
        <w:rPr>
          <w:rStyle w:val="FontStyle17"/>
          <w:sz w:val="18"/>
          <w:szCs w:val="18"/>
        </w:rPr>
        <w:t xml:space="preserve">, обязано в срок </w:t>
      </w:r>
      <w:r w:rsidRPr="00CB373F" w:rsidR="00782EE4">
        <w:rPr>
          <w:rFonts w:ascii="Times New Roman" w:hAnsi="Times New Roman"/>
          <w:sz w:val="18"/>
          <w:szCs w:val="18"/>
        </w:rPr>
        <w:t>до 15.10</w:t>
      </w:r>
      <w:r w:rsidRPr="00CB373F">
        <w:rPr>
          <w:rFonts w:ascii="Times New Roman" w:hAnsi="Times New Roman"/>
          <w:sz w:val="18"/>
          <w:szCs w:val="18"/>
        </w:rPr>
        <w:t>.2023</w:t>
      </w:r>
      <w:r w:rsidRPr="00CB373F">
        <w:rPr>
          <w:rStyle w:val="FontStyle17"/>
          <w:sz w:val="18"/>
          <w:szCs w:val="18"/>
        </w:rPr>
        <w:t xml:space="preserve"> устранить нарушения требований пожарной безопасности, законные и обоснованные</w:t>
      </w:r>
      <w:r w:rsidRPr="00CB373F">
        <w:rPr>
          <w:rFonts w:ascii="Times New Roman" w:hAnsi="Times New Roman"/>
          <w:sz w:val="18"/>
          <w:szCs w:val="18"/>
        </w:rPr>
        <w:t>.</w:t>
      </w:r>
    </w:p>
    <w:p w:rsidR="003E1698" w:rsidRPr="00CB373F" w:rsidP="00E94A8A">
      <w:pPr>
        <w:spacing w:after="0" w:line="240" w:lineRule="auto"/>
        <w:ind w:firstLine="567"/>
        <w:jc w:val="both"/>
        <w:rPr>
          <w:rFonts w:ascii="Times New Roman" w:hAnsi="Times New Roman"/>
          <w:sz w:val="18"/>
          <w:szCs w:val="18"/>
          <w:shd w:val="clear" w:color="auto" w:fill="FFFFFF"/>
        </w:rPr>
      </w:pPr>
      <w:r w:rsidRPr="00CB373F">
        <w:rPr>
          <w:rFonts w:ascii="Times New Roman" w:hAnsi="Times New Roman"/>
          <w:sz w:val="18"/>
          <w:szCs w:val="18"/>
        </w:rPr>
        <w:t>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w:t>
      </w:r>
      <w:r w:rsidRPr="00CB373F" w:rsidR="00782EE4">
        <w:rPr>
          <w:rFonts w:ascii="Times New Roman" w:hAnsi="Times New Roman"/>
          <w:sz w:val="18"/>
          <w:szCs w:val="18"/>
        </w:rPr>
        <w:t>тивная ответственность (часть 12</w:t>
      </w:r>
      <w:r w:rsidRPr="00CB373F">
        <w:rPr>
          <w:rFonts w:ascii="Times New Roman" w:hAnsi="Times New Roman"/>
          <w:sz w:val="18"/>
          <w:szCs w:val="18"/>
        </w:rPr>
        <w:t xml:space="preserve"> </w:t>
      </w:r>
      <w:hyperlink r:id="rId8" w:history="1">
        <w:r w:rsidRPr="00CB373F">
          <w:rPr>
            <w:rStyle w:val="Hyperlink"/>
            <w:rFonts w:ascii="Times New Roman" w:hAnsi="Times New Roman"/>
            <w:color w:val="auto"/>
            <w:sz w:val="18"/>
            <w:szCs w:val="18"/>
            <w:u w:val="none"/>
          </w:rPr>
          <w:t>статьи 19.5</w:t>
        </w:r>
      </w:hyperlink>
      <w:r w:rsidRPr="00CB373F">
        <w:rPr>
          <w:rFonts w:ascii="Times New Roman" w:hAnsi="Times New Roman"/>
          <w:sz w:val="18"/>
          <w:szCs w:val="18"/>
        </w:rPr>
        <w:t xml:space="preserve"> КоАП РФ).</w:t>
      </w:r>
    </w:p>
    <w:p w:rsidR="003E1698"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изложение должно быть кратким, четким, ясным, последовательным, доступным для понимания всеми лицами.</w:t>
      </w:r>
    </w:p>
    <w:p w:rsidR="003E1698"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Оценивая предписание </w:t>
      </w:r>
      <w:r w:rsidRPr="00CB373F" w:rsidR="00782EE4">
        <w:rPr>
          <w:rFonts w:ascii="Times New Roman" w:hAnsi="Times New Roman"/>
          <w:sz w:val="18"/>
          <w:szCs w:val="18"/>
        </w:rPr>
        <w:t>№ 39/1/1 от 16.03.2022</w:t>
      </w:r>
      <w:r w:rsidRPr="00CB373F">
        <w:rPr>
          <w:rFonts w:ascii="Times New Roman" w:hAnsi="Times New Roman"/>
          <w:sz w:val="18"/>
          <w:szCs w:val="18"/>
        </w:rPr>
        <w:t xml:space="preserve">,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 </w:t>
      </w:r>
    </w:p>
    <w:p w:rsidR="00B66461"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Виновность </w:t>
      </w:r>
      <w:r w:rsidRPr="00CB373F" w:rsidR="00782EE4">
        <w:rPr>
          <w:rFonts w:ascii="Times New Roman" w:hAnsi="Times New Roman"/>
          <w:sz w:val="18"/>
          <w:szCs w:val="18"/>
        </w:rPr>
        <w:t xml:space="preserve">Общества </w:t>
      </w:r>
      <w:r w:rsidRPr="00CB373F">
        <w:rPr>
          <w:rFonts w:ascii="Times New Roman" w:hAnsi="Times New Roman"/>
          <w:sz w:val="18"/>
          <w:szCs w:val="18"/>
        </w:rPr>
        <w:t xml:space="preserve">в совершении данного правонарушения подтверждается: </w:t>
      </w:r>
    </w:p>
    <w:p w:rsidR="00B66461"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протоколом об администрат</w:t>
      </w:r>
      <w:r w:rsidRPr="00CB373F" w:rsidR="00782EE4">
        <w:rPr>
          <w:rFonts w:ascii="Times New Roman" w:hAnsi="Times New Roman"/>
          <w:sz w:val="18"/>
          <w:szCs w:val="18"/>
        </w:rPr>
        <w:t>ивном правонарушении № 2/2023/83 от 29.11</w:t>
      </w:r>
      <w:r w:rsidRPr="00CB373F">
        <w:rPr>
          <w:rFonts w:ascii="Times New Roman" w:hAnsi="Times New Roman"/>
          <w:sz w:val="18"/>
          <w:szCs w:val="18"/>
        </w:rPr>
        <w:t>.2023, который составлен компетентным лицом в соответствии с требова</w:t>
      </w:r>
      <w:r w:rsidRPr="00CB373F" w:rsidR="00782EE4">
        <w:rPr>
          <w:rFonts w:ascii="Times New Roman" w:hAnsi="Times New Roman"/>
          <w:sz w:val="18"/>
          <w:szCs w:val="18"/>
        </w:rPr>
        <w:t>ниями ст. 28.2 КоАП РФ (</w:t>
      </w:r>
      <w:r w:rsidRPr="00CB373F" w:rsidR="00782EE4">
        <w:rPr>
          <w:rFonts w:ascii="Times New Roman" w:hAnsi="Times New Roman"/>
          <w:sz w:val="18"/>
          <w:szCs w:val="18"/>
        </w:rPr>
        <w:t>л.д</w:t>
      </w:r>
      <w:r w:rsidRPr="00CB373F" w:rsidR="00782EE4">
        <w:rPr>
          <w:rFonts w:ascii="Times New Roman" w:hAnsi="Times New Roman"/>
          <w:sz w:val="18"/>
          <w:szCs w:val="18"/>
        </w:rPr>
        <w:t>. 3-8</w:t>
      </w:r>
      <w:r w:rsidRPr="00CB373F">
        <w:rPr>
          <w:rFonts w:ascii="Times New Roman" w:hAnsi="Times New Roman"/>
          <w:sz w:val="18"/>
          <w:szCs w:val="18"/>
        </w:rPr>
        <w:t xml:space="preserve">), </w:t>
      </w:r>
    </w:p>
    <w:p w:rsidR="00782EE4"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 копией</w:t>
      </w:r>
      <w:r w:rsidRPr="00CB373F">
        <w:rPr>
          <w:rFonts w:ascii="Times New Roman" w:hAnsi="Times New Roman"/>
          <w:sz w:val="18"/>
          <w:szCs w:val="18"/>
        </w:rPr>
        <w:t xml:space="preserve"> решения №  340-22ГПН-8-5 о продлении срока исполнения предписания от 29.03.2023, срок продлен до 15.10.2023 (</w:t>
      </w:r>
      <w:r w:rsidRPr="00CB373F">
        <w:rPr>
          <w:rFonts w:ascii="Times New Roman" w:hAnsi="Times New Roman"/>
          <w:sz w:val="18"/>
          <w:szCs w:val="18"/>
        </w:rPr>
        <w:t>л.д</w:t>
      </w:r>
      <w:r w:rsidRPr="00CB373F">
        <w:rPr>
          <w:rFonts w:ascii="Times New Roman" w:hAnsi="Times New Roman"/>
          <w:sz w:val="18"/>
          <w:szCs w:val="18"/>
        </w:rPr>
        <w:t>. 9),</w:t>
      </w:r>
    </w:p>
    <w:p w:rsidR="00782EE4"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 </w:t>
      </w:r>
      <w:r w:rsidRPr="00CB373F" w:rsidR="005C088B">
        <w:rPr>
          <w:rFonts w:ascii="Times New Roman" w:hAnsi="Times New Roman"/>
          <w:sz w:val="18"/>
          <w:szCs w:val="18"/>
        </w:rPr>
        <w:t>-</w:t>
      </w:r>
      <w:r w:rsidRPr="00CB373F">
        <w:rPr>
          <w:rFonts w:ascii="Times New Roman" w:hAnsi="Times New Roman"/>
          <w:sz w:val="18"/>
          <w:szCs w:val="18"/>
        </w:rPr>
        <w:t>копией предписания об устранении нарушений обязательных требований пожарной безопасности № 39/1 от 16.03.2022 (</w:t>
      </w:r>
      <w:r w:rsidRPr="00CB373F">
        <w:rPr>
          <w:rFonts w:ascii="Times New Roman" w:hAnsi="Times New Roman"/>
          <w:sz w:val="18"/>
          <w:szCs w:val="18"/>
        </w:rPr>
        <w:t>л.д</w:t>
      </w:r>
      <w:r w:rsidRPr="00CB373F">
        <w:rPr>
          <w:rFonts w:ascii="Times New Roman" w:hAnsi="Times New Roman"/>
          <w:sz w:val="18"/>
          <w:szCs w:val="18"/>
        </w:rPr>
        <w:t>. 10-19),</w:t>
      </w:r>
    </w:p>
    <w:p w:rsidR="00B66461"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 копией </w:t>
      </w:r>
      <w:r w:rsidRPr="00CB373F" w:rsidR="00F57314">
        <w:rPr>
          <w:rFonts w:ascii="Times New Roman" w:hAnsi="Times New Roman"/>
          <w:sz w:val="18"/>
          <w:szCs w:val="18"/>
        </w:rPr>
        <w:t>решения о прове</w:t>
      </w:r>
      <w:r w:rsidRPr="00CB373F">
        <w:rPr>
          <w:rFonts w:ascii="Times New Roman" w:hAnsi="Times New Roman"/>
          <w:sz w:val="18"/>
          <w:szCs w:val="18"/>
        </w:rPr>
        <w:t>дении внеплановой проверки от 09.11.2023 (л.д.20-21</w:t>
      </w:r>
      <w:r w:rsidRPr="00CB373F" w:rsidR="00F57314">
        <w:rPr>
          <w:rFonts w:ascii="Times New Roman" w:hAnsi="Times New Roman"/>
          <w:sz w:val="18"/>
          <w:szCs w:val="18"/>
        </w:rPr>
        <w:t>),</w:t>
      </w:r>
    </w:p>
    <w:p w:rsidR="00782EE4"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w:t>
      </w:r>
      <w:r w:rsidRPr="00CB373F" w:rsidR="005C088B">
        <w:rPr>
          <w:rFonts w:ascii="Times New Roman" w:hAnsi="Times New Roman"/>
          <w:sz w:val="18"/>
          <w:szCs w:val="18"/>
        </w:rPr>
        <w:t xml:space="preserve"> </w:t>
      </w:r>
      <w:r w:rsidRPr="00CB373F">
        <w:rPr>
          <w:rFonts w:ascii="Times New Roman" w:hAnsi="Times New Roman"/>
          <w:sz w:val="18"/>
          <w:szCs w:val="18"/>
        </w:rPr>
        <w:t xml:space="preserve">копией уведомления о проведении выездной проверки от 14.11.2023 </w:t>
      </w:r>
      <w:r w:rsidRPr="00CB373F">
        <w:rPr>
          <w:rFonts w:ascii="Times New Roman" w:hAnsi="Times New Roman"/>
          <w:sz w:val="18"/>
          <w:szCs w:val="18"/>
        </w:rPr>
        <w:t>(</w:t>
      </w:r>
      <w:r w:rsidRPr="00CB373F" w:rsidR="005C088B">
        <w:rPr>
          <w:rFonts w:ascii="Times New Roman" w:hAnsi="Times New Roman"/>
          <w:sz w:val="18"/>
          <w:szCs w:val="18"/>
        </w:rPr>
        <w:t xml:space="preserve"> </w:t>
      </w:r>
      <w:r w:rsidRPr="00CB373F" w:rsidR="005C088B">
        <w:rPr>
          <w:rFonts w:ascii="Times New Roman" w:hAnsi="Times New Roman"/>
          <w:sz w:val="18"/>
          <w:szCs w:val="18"/>
        </w:rPr>
        <w:t>л.д.</w:t>
      </w:r>
      <w:r w:rsidRPr="00CB373F">
        <w:rPr>
          <w:rFonts w:ascii="Times New Roman" w:hAnsi="Times New Roman"/>
          <w:sz w:val="18"/>
          <w:szCs w:val="18"/>
        </w:rPr>
        <w:t>22)</w:t>
      </w:r>
      <w:r w:rsidRPr="00CB373F" w:rsidR="005C088B">
        <w:rPr>
          <w:rFonts w:ascii="Times New Roman" w:hAnsi="Times New Roman"/>
          <w:sz w:val="18"/>
          <w:szCs w:val="18"/>
        </w:rPr>
        <w:t>,</w:t>
      </w:r>
    </w:p>
    <w:p w:rsidR="005C088B" w:rsidRPr="00CB373F" w:rsidP="00782EE4">
      <w:pPr>
        <w:spacing w:after="0" w:line="240" w:lineRule="auto"/>
        <w:ind w:firstLine="567"/>
        <w:jc w:val="both"/>
        <w:rPr>
          <w:rFonts w:ascii="Times New Roman" w:hAnsi="Times New Roman"/>
          <w:sz w:val="18"/>
          <w:szCs w:val="18"/>
        </w:rPr>
      </w:pPr>
      <w:r w:rsidRPr="00CB373F">
        <w:rPr>
          <w:rFonts w:ascii="Times New Roman" w:hAnsi="Times New Roman"/>
          <w:sz w:val="18"/>
          <w:szCs w:val="18"/>
        </w:rPr>
        <w:t>- информацией о согласовании проведения контрольно-надзорного мероприятия с органами прокуратуры</w:t>
      </w:r>
      <w:r w:rsidRPr="00CB373F" w:rsidR="00E63053">
        <w:rPr>
          <w:rFonts w:ascii="Times New Roman" w:hAnsi="Times New Roman"/>
          <w:sz w:val="18"/>
          <w:szCs w:val="18"/>
        </w:rPr>
        <w:t xml:space="preserve"> </w:t>
      </w:r>
      <w:r w:rsidRPr="00CB373F">
        <w:rPr>
          <w:rFonts w:ascii="Times New Roman" w:hAnsi="Times New Roman"/>
          <w:sz w:val="18"/>
          <w:szCs w:val="18"/>
        </w:rPr>
        <w:t xml:space="preserve">( </w:t>
      </w:r>
      <w:r w:rsidRPr="00CB373F">
        <w:rPr>
          <w:rFonts w:ascii="Times New Roman" w:hAnsi="Times New Roman"/>
          <w:sz w:val="18"/>
          <w:szCs w:val="18"/>
        </w:rPr>
        <w:t>л.д.23-27),</w:t>
      </w:r>
    </w:p>
    <w:p w:rsidR="00F57314"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копией акта выез</w:t>
      </w:r>
      <w:r w:rsidRPr="00CB373F" w:rsidR="00B17550">
        <w:rPr>
          <w:rFonts w:ascii="Times New Roman" w:hAnsi="Times New Roman"/>
          <w:sz w:val="18"/>
          <w:szCs w:val="18"/>
        </w:rPr>
        <w:t>д</w:t>
      </w:r>
      <w:r w:rsidRPr="00CB373F">
        <w:rPr>
          <w:rFonts w:ascii="Times New Roman" w:hAnsi="Times New Roman"/>
          <w:sz w:val="18"/>
          <w:szCs w:val="18"/>
        </w:rPr>
        <w:t>н</w:t>
      </w:r>
      <w:r w:rsidRPr="00CB373F" w:rsidR="005C088B">
        <w:rPr>
          <w:rFonts w:ascii="Times New Roman" w:hAnsi="Times New Roman"/>
          <w:sz w:val="18"/>
          <w:szCs w:val="18"/>
        </w:rPr>
        <w:t>ой проверки от 28.11.2023 (</w:t>
      </w:r>
      <w:r w:rsidRPr="00CB373F" w:rsidR="005C088B">
        <w:rPr>
          <w:rFonts w:ascii="Times New Roman" w:hAnsi="Times New Roman"/>
          <w:sz w:val="18"/>
          <w:szCs w:val="18"/>
        </w:rPr>
        <w:t>л.д</w:t>
      </w:r>
      <w:r w:rsidRPr="00CB373F" w:rsidR="005C088B">
        <w:rPr>
          <w:rFonts w:ascii="Times New Roman" w:hAnsi="Times New Roman"/>
          <w:sz w:val="18"/>
          <w:szCs w:val="18"/>
        </w:rPr>
        <w:t>. 28-34</w:t>
      </w:r>
      <w:r w:rsidRPr="00CB373F">
        <w:rPr>
          <w:rFonts w:ascii="Times New Roman" w:hAnsi="Times New Roman"/>
          <w:sz w:val="18"/>
          <w:szCs w:val="18"/>
        </w:rPr>
        <w:t>),</w:t>
      </w:r>
    </w:p>
    <w:p w:rsidR="005C088B"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 </w:t>
      </w:r>
      <w:r w:rsidRPr="00CB373F">
        <w:rPr>
          <w:rFonts w:ascii="Times New Roman" w:hAnsi="Times New Roman"/>
          <w:sz w:val="18"/>
          <w:szCs w:val="18"/>
        </w:rPr>
        <w:t xml:space="preserve">копией требования о предоставлении документов от 15.11.2023 </w:t>
      </w:r>
      <w:r w:rsidRPr="00CB373F">
        <w:rPr>
          <w:rFonts w:ascii="Times New Roman" w:hAnsi="Times New Roman"/>
          <w:sz w:val="18"/>
          <w:szCs w:val="18"/>
        </w:rPr>
        <w:t xml:space="preserve">( </w:t>
      </w:r>
      <w:r w:rsidRPr="00CB373F">
        <w:rPr>
          <w:rFonts w:ascii="Times New Roman" w:hAnsi="Times New Roman"/>
          <w:sz w:val="18"/>
          <w:szCs w:val="18"/>
        </w:rPr>
        <w:t>л.д.35),</w:t>
      </w:r>
    </w:p>
    <w:p w:rsidR="005C088B"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 -копией протокола истребования документов от 28.11.2023 </w:t>
      </w:r>
      <w:r w:rsidRPr="00CB373F">
        <w:rPr>
          <w:rFonts w:ascii="Times New Roman" w:hAnsi="Times New Roman"/>
          <w:sz w:val="18"/>
          <w:szCs w:val="18"/>
        </w:rPr>
        <w:t xml:space="preserve">( </w:t>
      </w:r>
      <w:r w:rsidRPr="00CB373F">
        <w:rPr>
          <w:rFonts w:ascii="Times New Roman" w:hAnsi="Times New Roman"/>
          <w:sz w:val="18"/>
          <w:szCs w:val="18"/>
        </w:rPr>
        <w:t>л.д.36),</w:t>
      </w:r>
    </w:p>
    <w:p w:rsidR="005C088B"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 -копией протокола осмотра от 27.11.2023 с приложениями </w:t>
      </w:r>
      <w:r w:rsidRPr="00CB373F">
        <w:rPr>
          <w:rFonts w:ascii="Times New Roman" w:hAnsi="Times New Roman"/>
          <w:sz w:val="18"/>
          <w:szCs w:val="18"/>
        </w:rPr>
        <w:t xml:space="preserve">( </w:t>
      </w:r>
      <w:r w:rsidRPr="00CB373F">
        <w:rPr>
          <w:rFonts w:ascii="Times New Roman" w:hAnsi="Times New Roman"/>
          <w:sz w:val="18"/>
          <w:szCs w:val="18"/>
        </w:rPr>
        <w:t>л.д.37-43),</w:t>
      </w:r>
    </w:p>
    <w:p w:rsidR="00E63053"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копией получения объяснений законного представителя Общества от 28.11.2023</w:t>
      </w:r>
      <w:r w:rsidRPr="00CB373F">
        <w:rPr>
          <w:rFonts w:ascii="Times New Roman" w:hAnsi="Times New Roman"/>
          <w:sz w:val="18"/>
          <w:szCs w:val="18"/>
        </w:rPr>
        <w:t xml:space="preserve"> </w:t>
      </w:r>
    </w:p>
    <w:p w:rsidR="005C088B"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л.д.44-45),</w:t>
      </w:r>
    </w:p>
    <w:p w:rsidR="005C088B" w:rsidRPr="00CB373F" w:rsidP="005C088B">
      <w:pPr>
        <w:spacing w:after="0" w:line="240" w:lineRule="auto"/>
        <w:ind w:firstLine="567"/>
        <w:jc w:val="both"/>
        <w:rPr>
          <w:rFonts w:ascii="Times New Roman" w:hAnsi="Times New Roman"/>
          <w:sz w:val="18"/>
          <w:szCs w:val="18"/>
        </w:rPr>
      </w:pPr>
      <w:r w:rsidRPr="00CB373F">
        <w:rPr>
          <w:rFonts w:ascii="Times New Roman" w:hAnsi="Times New Roman"/>
          <w:sz w:val="18"/>
          <w:szCs w:val="18"/>
        </w:rPr>
        <w:t>- копией учредительных документов Общества (</w:t>
      </w:r>
      <w:r w:rsidRPr="00CB373F">
        <w:rPr>
          <w:rFonts w:ascii="Times New Roman" w:hAnsi="Times New Roman"/>
          <w:sz w:val="18"/>
          <w:szCs w:val="18"/>
        </w:rPr>
        <w:t>л.д</w:t>
      </w:r>
      <w:r w:rsidRPr="00CB373F">
        <w:rPr>
          <w:rFonts w:ascii="Times New Roman" w:hAnsi="Times New Roman"/>
          <w:sz w:val="18"/>
          <w:szCs w:val="18"/>
        </w:rPr>
        <w:t>. 46,47,48-56),</w:t>
      </w:r>
    </w:p>
    <w:p w:rsidR="005C088B" w:rsidRPr="00CB373F" w:rsidP="005C088B">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-копией договора аренды земельного участка от 10.01.2020 </w:t>
      </w:r>
      <w:r w:rsidRPr="00CB373F">
        <w:rPr>
          <w:rFonts w:ascii="Times New Roman" w:hAnsi="Times New Roman"/>
          <w:sz w:val="18"/>
          <w:szCs w:val="18"/>
        </w:rPr>
        <w:t xml:space="preserve">( </w:t>
      </w:r>
      <w:r w:rsidRPr="00CB373F">
        <w:rPr>
          <w:rFonts w:ascii="Times New Roman" w:hAnsi="Times New Roman"/>
          <w:sz w:val="18"/>
          <w:szCs w:val="18"/>
        </w:rPr>
        <w:t>л.д.57-62),</w:t>
      </w:r>
    </w:p>
    <w:p w:rsidR="005C088B" w:rsidRPr="00CB373F" w:rsidP="005C088B">
      <w:pPr>
        <w:spacing w:after="0" w:line="240" w:lineRule="auto"/>
        <w:ind w:firstLine="567"/>
        <w:jc w:val="both"/>
        <w:rPr>
          <w:rFonts w:ascii="Times New Roman" w:hAnsi="Times New Roman"/>
          <w:sz w:val="18"/>
          <w:szCs w:val="18"/>
        </w:rPr>
      </w:pPr>
      <w:r w:rsidRPr="00CB373F">
        <w:rPr>
          <w:rFonts w:ascii="Times New Roman" w:hAnsi="Times New Roman"/>
          <w:sz w:val="18"/>
          <w:szCs w:val="18"/>
        </w:rPr>
        <w:t>-копиями выписок из ЕГРН на нежилые здания</w:t>
      </w:r>
      <w:r w:rsidRPr="00CB373F">
        <w:rPr>
          <w:rFonts w:ascii="Times New Roman" w:hAnsi="Times New Roman"/>
          <w:sz w:val="18"/>
          <w:szCs w:val="18"/>
        </w:rPr>
        <w:t xml:space="preserve"> ,</w:t>
      </w:r>
      <w:r w:rsidRPr="00CB373F">
        <w:rPr>
          <w:rFonts w:ascii="Times New Roman" w:hAnsi="Times New Roman"/>
          <w:sz w:val="18"/>
          <w:szCs w:val="18"/>
        </w:rPr>
        <w:t xml:space="preserve"> расположенные по адресу: г. Ялта, </w:t>
      </w:r>
      <w:r w:rsidRPr="00CB373F">
        <w:rPr>
          <w:rFonts w:ascii="Times New Roman" w:hAnsi="Times New Roman"/>
          <w:sz w:val="18"/>
          <w:szCs w:val="18"/>
        </w:rPr>
        <w:t>пгт</w:t>
      </w:r>
      <w:r w:rsidRPr="00CB373F">
        <w:rPr>
          <w:rFonts w:ascii="Times New Roman" w:hAnsi="Times New Roman"/>
          <w:sz w:val="18"/>
          <w:szCs w:val="18"/>
        </w:rPr>
        <w:t xml:space="preserve">. Массандра, ул. Умельцев, д. 2,  собственником которых является Общество </w:t>
      </w:r>
      <w:r w:rsidRPr="00CB373F">
        <w:rPr>
          <w:rFonts w:ascii="Times New Roman" w:hAnsi="Times New Roman"/>
          <w:sz w:val="18"/>
          <w:szCs w:val="18"/>
        </w:rPr>
        <w:t xml:space="preserve">( </w:t>
      </w:r>
      <w:r w:rsidRPr="00CB373F">
        <w:rPr>
          <w:rFonts w:ascii="Times New Roman" w:hAnsi="Times New Roman"/>
          <w:sz w:val="18"/>
          <w:szCs w:val="18"/>
        </w:rPr>
        <w:t>л.д.64-74</w:t>
      </w:r>
      <w:r w:rsidRPr="00CB373F" w:rsidR="00E63053">
        <w:rPr>
          <w:rFonts w:ascii="Times New Roman" w:hAnsi="Times New Roman"/>
          <w:sz w:val="18"/>
          <w:szCs w:val="18"/>
        </w:rPr>
        <w:t>)</w:t>
      </w:r>
    </w:p>
    <w:p w:rsidR="003E1698"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3E1698" w:rsidRPr="00CB373F" w:rsidP="00E94A8A">
      <w:pPr>
        <w:spacing w:after="0" w:line="240" w:lineRule="auto"/>
        <w:ind w:firstLine="567"/>
        <w:jc w:val="both"/>
        <w:rPr>
          <w:rFonts w:ascii="Times New Roman" w:hAnsi="Times New Roman"/>
          <w:sz w:val="18"/>
          <w:szCs w:val="18"/>
        </w:rPr>
      </w:pPr>
      <w:hyperlink r:id="rId9" w:history="1">
        <w:r w:rsidRPr="00CB373F">
          <w:rPr>
            <w:rStyle w:val="Hyperlink"/>
            <w:rFonts w:ascii="Times New Roman" w:hAnsi="Times New Roman"/>
            <w:color w:val="auto"/>
            <w:sz w:val="18"/>
            <w:szCs w:val="18"/>
            <w:u w:val="none"/>
          </w:rPr>
          <w:t>Частью 2 статьи 2.1</w:t>
        </w:r>
      </w:hyperlink>
      <w:r w:rsidRPr="00CB373F">
        <w:rPr>
          <w:rFonts w:ascii="Times New Roman" w:hAnsi="Times New Roman"/>
          <w:sz w:val="18"/>
          <w:szCs w:val="18"/>
        </w:rPr>
        <w:t xml:space="preserve"> КоАП РФ предусмотрено,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hyperlink r:id="rId10" w:history="1">
        <w:r w:rsidRPr="00CB373F">
          <w:rPr>
            <w:rStyle w:val="Hyperlink"/>
            <w:rFonts w:ascii="Times New Roman" w:hAnsi="Times New Roman"/>
            <w:color w:val="auto"/>
            <w:sz w:val="18"/>
            <w:szCs w:val="18"/>
            <w:u w:val="none"/>
          </w:rPr>
          <w:t>Кодексом Российской Федерации об административных правонарушениях</w:t>
        </w:r>
      </w:hyperlink>
      <w:r w:rsidRPr="00CB373F">
        <w:rPr>
          <w:rFonts w:ascii="Times New Roman" w:hAnsi="Times New Roman"/>
          <w:sz w:val="18"/>
          <w:szCs w:val="18"/>
        </w:rPr>
        <w:t xml:space="preserve"> предусмотрена административная ответственность, но данным лицом не были приняты все зависящие от него меры по их соблюдению.</w:t>
      </w:r>
    </w:p>
    <w:p w:rsidR="003E1698"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По смыслу приведенных положений закона привлечение юридического лица к административной ответственности возможно лишь при наличии вины данного лица в совершении правонарушения.</w:t>
      </w:r>
    </w:p>
    <w:p w:rsidR="003E1698" w:rsidRPr="00CB373F" w:rsidP="00E63053">
      <w:pPr>
        <w:spacing w:after="0" w:line="240" w:lineRule="auto"/>
        <w:ind w:firstLine="567"/>
        <w:jc w:val="both"/>
        <w:rPr>
          <w:rFonts w:ascii="Times New Roman" w:hAnsi="Times New Roman"/>
          <w:sz w:val="18"/>
          <w:szCs w:val="18"/>
        </w:rPr>
      </w:pPr>
      <w:r w:rsidRPr="00CB373F">
        <w:rPr>
          <w:rFonts w:ascii="Times New Roman" w:hAnsi="Times New Roman"/>
          <w:sz w:val="18"/>
          <w:szCs w:val="18"/>
        </w:rPr>
        <w:t>По настоящему делу вина юридического лица в совершении административного правонарушения установлена</w:t>
      </w:r>
      <w:r w:rsidRPr="00CB373F" w:rsidR="005C088B">
        <w:rPr>
          <w:rFonts w:ascii="Times New Roman" w:hAnsi="Times New Roman"/>
          <w:sz w:val="18"/>
          <w:szCs w:val="18"/>
        </w:rPr>
        <w:t xml:space="preserve"> вышеперечисленными доказательствами.</w:t>
      </w:r>
      <w:r w:rsidRPr="00CB373F" w:rsidR="00E63053">
        <w:rPr>
          <w:rFonts w:ascii="Times New Roman" w:hAnsi="Times New Roman"/>
          <w:sz w:val="18"/>
          <w:szCs w:val="18"/>
        </w:rPr>
        <w:t xml:space="preserve"> </w:t>
      </w:r>
      <w:r w:rsidRPr="00CB373F">
        <w:rPr>
          <w:rFonts w:ascii="Times New Roman" w:hAnsi="Times New Roman"/>
          <w:sz w:val="18"/>
          <w:szCs w:val="18"/>
        </w:rPr>
        <w:t>Предельным сроком для выполнения указанного выше предписания</w:t>
      </w:r>
      <w:r w:rsidRPr="00CB373F">
        <w:rPr>
          <w:rStyle w:val="FontStyle17"/>
          <w:sz w:val="18"/>
          <w:szCs w:val="18"/>
        </w:rPr>
        <w:t xml:space="preserve">, с учетом решения </w:t>
      </w:r>
      <w:r w:rsidRPr="00CB373F" w:rsidR="008D0197">
        <w:rPr>
          <w:rFonts w:ascii="Times New Roman" w:hAnsi="Times New Roman"/>
          <w:sz w:val="18"/>
          <w:szCs w:val="18"/>
        </w:rPr>
        <w:t>№  340-22ГПН-8-5 о продлении срока исполнения предписания от 29.03.2023</w:t>
      </w:r>
      <w:r w:rsidRPr="00CB373F">
        <w:rPr>
          <w:rStyle w:val="FontStyle17"/>
          <w:sz w:val="18"/>
          <w:szCs w:val="18"/>
        </w:rPr>
        <w:t xml:space="preserve">, </w:t>
      </w:r>
      <w:r w:rsidRPr="00CB373F">
        <w:rPr>
          <w:rFonts w:ascii="Times New Roman" w:hAnsi="Times New Roman"/>
          <w:sz w:val="18"/>
          <w:szCs w:val="18"/>
        </w:rPr>
        <w:t xml:space="preserve">является </w:t>
      </w:r>
      <w:r w:rsidRPr="00CB373F" w:rsidR="008D0197">
        <w:rPr>
          <w:rFonts w:ascii="Times New Roman" w:hAnsi="Times New Roman"/>
          <w:sz w:val="18"/>
          <w:szCs w:val="18"/>
        </w:rPr>
        <w:t xml:space="preserve"> 15.10</w:t>
      </w:r>
      <w:r w:rsidRPr="00CB373F" w:rsidR="00B66461">
        <w:rPr>
          <w:rFonts w:ascii="Times New Roman" w:hAnsi="Times New Roman"/>
          <w:sz w:val="18"/>
          <w:szCs w:val="18"/>
        </w:rPr>
        <w:t>.2023</w:t>
      </w:r>
      <w:r w:rsidRPr="00CB373F">
        <w:rPr>
          <w:rFonts w:ascii="Times New Roman" w:hAnsi="Times New Roman"/>
          <w:sz w:val="18"/>
          <w:szCs w:val="18"/>
        </w:rPr>
        <w:t>.</w:t>
      </w:r>
    </w:p>
    <w:p w:rsidR="003E1698" w:rsidRPr="00CB373F" w:rsidP="00E94A8A">
      <w:pPr>
        <w:spacing w:after="0" w:line="240" w:lineRule="auto"/>
        <w:ind w:firstLine="567"/>
        <w:jc w:val="both"/>
        <w:rPr>
          <w:rFonts w:ascii="Times New Roman" w:hAnsi="Times New Roman"/>
          <w:sz w:val="18"/>
          <w:szCs w:val="18"/>
          <w:lang w:eastAsia="x-none"/>
        </w:rPr>
      </w:pPr>
      <w:r w:rsidRPr="00CB373F">
        <w:rPr>
          <w:rFonts w:ascii="Times New Roman" w:hAnsi="Times New Roman"/>
          <w:sz w:val="18"/>
          <w:szCs w:val="18"/>
        </w:rPr>
        <w:t xml:space="preserve">Надлежащих доказательств невозможности выполнения предписания в установленный срок </w:t>
      </w:r>
      <w:r w:rsidRPr="00CB373F">
        <w:rPr>
          <w:rFonts w:ascii="Times New Roman" w:hAnsi="Times New Roman"/>
          <w:bCs/>
          <w:iCs/>
          <w:sz w:val="18"/>
          <w:szCs w:val="18"/>
        </w:rPr>
        <w:t>мировому судье не представлено</w:t>
      </w:r>
      <w:r w:rsidRPr="00CB373F">
        <w:rPr>
          <w:rFonts w:ascii="Times New Roman" w:hAnsi="Times New Roman"/>
          <w:sz w:val="18"/>
          <w:szCs w:val="18"/>
          <w:lang w:eastAsia="x-none"/>
        </w:rPr>
        <w:t>.</w:t>
      </w:r>
    </w:p>
    <w:p w:rsidR="003E1698" w:rsidRPr="00CB373F" w:rsidP="00E63053">
      <w:pPr>
        <w:spacing w:after="0" w:line="240" w:lineRule="auto"/>
        <w:ind w:firstLine="567"/>
        <w:jc w:val="both"/>
        <w:rPr>
          <w:rFonts w:ascii="Times New Roman" w:hAnsi="Times New Roman"/>
          <w:sz w:val="18"/>
          <w:szCs w:val="18"/>
        </w:rPr>
      </w:pPr>
      <w:r w:rsidRPr="00CB373F">
        <w:rPr>
          <w:rStyle w:val="FontStyle17"/>
          <w:sz w:val="18"/>
          <w:szCs w:val="18"/>
        </w:rPr>
        <w:t xml:space="preserve">То обстоятельство, что </w:t>
      </w:r>
      <w:r w:rsidRPr="00CB373F" w:rsidR="00B66461">
        <w:rPr>
          <w:rFonts w:ascii="Times New Roman" w:hAnsi="Times New Roman"/>
          <w:sz w:val="18"/>
          <w:szCs w:val="18"/>
        </w:rPr>
        <w:t>для устранения указанных в предписании нарушений  необходимо</w:t>
      </w:r>
      <w:r w:rsidRPr="00CB373F" w:rsidR="00E63053">
        <w:rPr>
          <w:rFonts w:ascii="Times New Roman" w:hAnsi="Times New Roman"/>
          <w:sz w:val="18"/>
          <w:szCs w:val="18"/>
        </w:rPr>
        <w:t xml:space="preserve"> дополнительное финансирование</w:t>
      </w:r>
      <w:r w:rsidRPr="00CB373F">
        <w:rPr>
          <w:rStyle w:val="FontStyle17"/>
          <w:sz w:val="18"/>
          <w:szCs w:val="18"/>
        </w:rPr>
        <w:t>, не может служить основанием для освобождения юридического лица от ответственности за совершенное правонарушение.</w:t>
      </w:r>
    </w:p>
    <w:p w:rsidR="003E1698"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w:t>
      </w:r>
      <w:r w:rsidRPr="00CB373F" w:rsidR="008D0197">
        <w:rPr>
          <w:rFonts w:ascii="Times New Roman" w:hAnsi="Times New Roman"/>
          <w:sz w:val="18"/>
          <w:szCs w:val="18"/>
        </w:rPr>
        <w:t>людей</w:t>
      </w:r>
      <w:r w:rsidRPr="00CB373F">
        <w:rPr>
          <w:rFonts w:ascii="Times New Roman" w:hAnsi="Times New Roman"/>
          <w:sz w:val="18"/>
          <w:szCs w:val="18"/>
        </w:rPr>
        <w:t xml:space="preserve"> на тер</w:t>
      </w:r>
      <w:r w:rsidRPr="00CB373F" w:rsidR="008D0197">
        <w:rPr>
          <w:rFonts w:ascii="Times New Roman" w:hAnsi="Times New Roman"/>
          <w:sz w:val="18"/>
          <w:szCs w:val="18"/>
        </w:rPr>
        <w:t>ритории и в помещении Общества</w:t>
      </w:r>
      <w:r w:rsidRPr="00CB373F">
        <w:rPr>
          <w:rFonts w:ascii="Times New Roman" w:hAnsi="Times New Roman"/>
          <w:sz w:val="18"/>
          <w:szCs w:val="18"/>
        </w:rPr>
        <w:t>.</w:t>
      </w:r>
    </w:p>
    <w:p w:rsidR="008D0197" w:rsidRPr="00CB373F" w:rsidP="008D0197">
      <w:pPr>
        <w:spacing w:after="0" w:line="240" w:lineRule="auto"/>
        <w:ind w:firstLine="540"/>
        <w:jc w:val="both"/>
        <w:rPr>
          <w:rStyle w:val="FontStyle17"/>
          <w:sz w:val="18"/>
          <w:szCs w:val="18"/>
        </w:rPr>
      </w:pPr>
      <w:r w:rsidRPr="00CB373F">
        <w:rPr>
          <w:rFonts w:ascii="Times New Roman" w:hAnsi="Times New Roman"/>
          <w:sz w:val="18"/>
          <w:szCs w:val="18"/>
        </w:rPr>
        <w:t xml:space="preserve">Административная ответственность по части 12 ст.19.5КоАП РФ наступает за невыполнение в установленный срок законного предписания органа, осуществляющего федеральный государственный пожарный надзор, и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5E3AC8" w:rsidRPr="00CB373F" w:rsidP="00E94A8A">
      <w:pPr>
        <w:spacing w:after="0" w:line="240" w:lineRule="auto"/>
        <w:ind w:firstLine="567"/>
        <w:jc w:val="both"/>
        <w:rPr>
          <w:rStyle w:val="FontStyle17"/>
          <w:sz w:val="18"/>
          <w:szCs w:val="18"/>
        </w:rPr>
      </w:pPr>
      <w:r w:rsidRPr="00CB373F">
        <w:rPr>
          <w:rFonts w:ascii="Times New Roman" w:hAnsi="Times New Roman"/>
          <w:sz w:val="18"/>
          <w:szCs w:val="18"/>
        </w:rPr>
        <w:t xml:space="preserve"> </w:t>
      </w:r>
      <w:r w:rsidRPr="00CB373F" w:rsidR="003E1698">
        <w:rPr>
          <w:rFonts w:ascii="Times New Roman" w:hAnsi="Times New Roman"/>
          <w:sz w:val="18"/>
          <w:szCs w:val="18"/>
        </w:rPr>
        <w:t>При разрешении</w:t>
      </w:r>
      <w:r w:rsidRPr="00CB373F" w:rsidR="008D0197">
        <w:rPr>
          <w:rFonts w:ascii="Times New Roman" w:hAnsi="Times New Roman"/>
          <w:sz w:val="18"/>
          <w:szCs w:val="18"/>
        </w:rPr>
        <w:t xml:space="preserve"> вопроса о назначении Обществу</w:t>
      </w:r>
      <w:r w:rsidRPr="00CB373F" w:rsidR="003E1698">
        <w:rPr>
          <w:rFonts w:ascii="Times New Roman" w:hAnsi="Times New Roman"/>
          <w:sz w:val="18"/>
          <w:szCs w:val="18"/>
        </w:rPr>
        <w:t xml:space="preserve"> административного наказания, 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смягчающих и отягчающих административную ответственность обстоятельств</w:t>
      </w:r>
      <w:r w:rsidRPr="00CB373F" w:rsidR="003E1698">
        <w:rPr>
          <w:rStyle w:val="FontStyle17"/>
          <w:sz w:val="18"/>
          <w:szCs w:val="18"/>
        </w:rPr>
        <w:t>, вследствие чего, полагаю необходимым применить к правонарушителю административное наказание в виде административного штрафа в размере, предусмотренном з</w:t>
      </w:r>
      <w:r w:rsidRPr="00CB373F" w:rsidR="008D0197">
        <w:rPr>
          <w:rStyle w:val="FontStyle17"/>
          <w:sz w:val="18"/>
          <w:szCs w:val="18"/>
        </w:rPr>
        <w:t>аконом за данное правонарушение.</w:t>
      </w:r>
    </w:p>
    <w:p w:rsidR="00D72653"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Р</w:t>
      </w:r>
      <w:r w:rsidRPr="00CB373F" w:rsidR="0005270E">
        <w:rPr>
          <w:rFonts w:ascii="Times New Roman" w:hAnsi="Times New Roman"/>
          <w:sz w:val="18"/>
          <w:szCs w:val="18"/>
        </w:rPr>
        <w:t xml:space="preserve">уководствуясь </w:t>
      </w:r>
      <w:r w:rsidRPr="00CB373F" w:rsidR="0005270E">
        <w:rPr>
          <w:rFonts w:ascii="Times New Roman" w:hAnsi="Times New Roman"/>
          <w:sz w:val="18"/>
          <w:szCs w:val="18"/>
        </w:rPr>
        <w:t>ст.ст</w:t>
      </w:r>
      <w:r w:rsidRPr="00CB373F" w:rsidR="0005270E">
        <w:rPr>
          <w:rFonts w:ascii="Times New Roman" w:hAnsi="Times New Roman"/>
          <w:sz w:val="18"/>
          <w:szCs w:val="18"/>
        </w:rPr>
        <w:t xml:space="preserve">. </w:t>
      </w:r>
      <w:r w:rsidRPr="00CB373F">
        <w:rPr>
          <w:rFonts w:ascii="Times New Roman" w:hAnsi="Times New Roman"/>
          <w:sz w:val="18"/>
          <w:szCs w:val="18"/>
        </w:rPr>
        <w:t>, 29.10</w:t>
      </w:r>
      <w:r w:rsidRPr="00CB373F" w:rsidR="0005270E">
        <w:rPr>
          <w:rFonts w:ascii="Times New Roman" w:hAnsi="Times New Roman"/>
          <w:sz w:val="18"/>
          <w:szCs w:val="18"/>
        </w:rPr>
        <w:t>,32.2</w:t>
      </w:r>
      <w:r w:rsidRPr="00CB373F">
        <w:rPr>
          <w:rFonts w:ascii="Times New Roman" w:hAnsi="Times New Roman"/>
          <w:sz w:val="18"/>
          <w:szCs w:val="18"/>
        </w:rPr>
        <w:t xml:space="preserve">  КоАП Российской Федерации, суд,</w:t>
      </w:r>
    </w:p>
    <w:p w:rsidR="00D72653" w:rsidRPr="00CB373F" w:rsidP="00E94A8A">
      <w:pPr>
        <w:spacing w:after="0" w:line="240" w:lineRule="auto"/>
        <w:ind w:firstLine="567"/>
        <w:jc w:val="both"/>
        <w:rPr>
          <w:rFonts w:ascii="Times New Roman" w:hAnsi="Times New Roman"/>
          <w:b/>
          <w:sz w:val="18"/>
          <w:szCs w:val="18"/>
        </w:rPr>
      </w:pPr>
    </w:p>
    <w:p w:rsidR="00D72653" w:rsidRPr="00CB373F" w:rsidP="00E94A8A">
      <w:pPr>
        <w:spacing w:after="0" w:line="240" w:lineRule="auto"/>
        <w:ind w:firstLine="567"/>
        <w:jc w:val="center"/>
        <w:rPr>
          <w:rFonts w:ascii="Times New Roman" w:hAnsi="Times New Roman"/>
          <w:b/>
          <w:sz w:val="18"/>
          <w:szCs w:val="18"/>
        </w:rPr>
      </w:pPr>
      <w:r w:rsidRPr="00CB373F">
        <w:rPr>
          <w:rFonts w:ascii="Times New Roman" w:hAnsi="Times New Roman"/>
          <w:b/>
          <w:sz w:val="18"/>
          <w:szCs w:val="18"/>
        </w:rPr>
        <w:t>П</w:t>
      </w:r>
      <w:r w:rsidRPr="00CB373F">
        <w:rPr>
          <w:rFonts w:ascii="Times New Roman" w:hAnsi="Times New Roman"/>
          <w:b/>
          <w:sz w:val="18"/>
          <w:szCs w:val="18"/>
        </w:rPr>
        <w:t xml:space="preserve"> О С Т А Н О В И Л:</w:t>
      </w:r>
    </w:p>
    <w:p w:rsidR="008D0197" w:rsidRPr="00CB373F" w:rsidP="00E94A8A">
      <w:pPr>
        <w:pStyle w:val="Style4"/>
        <w:widowControl/>
        <w:spacing w:line="240" w:lineRule="auto"/>
        <w:ind w:firstLine="567"/>
        <w:rPr>
          <w:sz w:val="18"/>
          <w:szCs w:val="18"/>
        </w:rPr>
      </w:pPr>
    </w:p>
    <w:p w:rsidR="005E3AC8" w:rsidRPr="00CB373F" w:rsidP="00E94A8A">
      <w:pPr>
        <w:pStyle w:val="Style4"/>
        <w:widowControl/>
        <w:spacing w:line="240" w:lineRule="auto"/>
        <w:ind w:firstLine="567"/>
        <w:rPr>
          <w:rStyle w:val="FontStyle17"/>
          <w:sz w:val="18"/>
          <w:szCs w:val="18"/>
        </w:rPr>
      </w:pPr>
      <w:r w:rsidRPr="00CB373F">
        <w:rPr>
          <w:sz w:val="18"/>
          <w:szCs w:val="18"/>
        </w:rPr>
        <w:t>Юридическое лицо</w:t>
      </w:r>
      <w:r w:rsidRPr="00CB373F" w:rsidR="00E63053">
        <w:rPr>
          <w:sz w:val="18"/>
          <w:szCs w:val="18"/>
        </w:rPr>
        <w:t xml:space="preserve"> </w:t>
      </w:r>
      <w:r w:rsidRPr="00CB373F">
        <w:rPr>
          <w:sz w:val="18"/>
          <w:szCs w:val="18"/>
        </w:rPr>
        <w:t xml:space="preserve">- Акционерное  общество «Ялтинский комбинат питания», ОГРН 1149102130891, ИНН 9103015615, </w:t>
      </w:r>
      <w:r w:rsidRPr="00CB373F">
        <w:rPr>
          <w:rStyle w:val="FontStyle17"/>
          <w:sz w:val="18"/>
          <w:szCs w:val="18"/>
        </w:rPr>
        <w:t>признать виновным в совершении административного правон</w:t>
      </w:r>
      <w:r w:rsidRPr="00CB373F">
        <w:rPr>
          <w:rStyle w:val="FontStyle17"/>
          <w:sz w:val="18"/>
          <w:szCs w:val="18"/>
        </w:rPr>
        <w:t>арушения, предусмотренного ч. 12</w:t>
      </w:r>
      <w:r w:rsidRPr="00CB373F">
        <w:rPr>
          <w:rStyle w:val="FontStyle17"/>
          <w:sz w:val="18"/>
          <w:szCs w:val="18"/>
        </w:rPr>
        <w:t xml:space="preserve"> ст. 19.5 КоАП РФ и назначить ему административное наказание в виде адми</w:t>
      </w:r>
      <w:r w:rsidRPr="00CB373F">
        <w:rPr>
          <w:rStyle w:val="FontStyle17"/>
          <w:sz w:val="18"/>
          <w:szCs w:val="18"/>
        </w:rPr>
        <w:t>нистративного штрафа в размере 70</w:t>
      </w:r>
      <w:r w:rsidRPr="00CB373F" w:rsidR="00E63053">
        <w:rPr>
          <w:rStyle w:val="FontStyle17"/>
          <w:sz w:val="18"/>
          <w:szCs w:val="18"/>
        </w:rPr>
        <w:t xml:space="preserve"> </w:t>
      </w:r>
      <w:r w:rsidRPr="00CB373F">
        <w:rPr>
          <w:rStyle w:val="FontStyle17"/>
          <w:sz w:val="18"/>
          <w:szCs w:val="18"/>
        </w:rPr>
        <w:t xml:space="preserve">000,00 руб. (семьдесят </w:t>
      </w:r>
      <w:r w:rsidRPr="00CB373F">
        <w:rPr>
          <w:rStyle w:val="FontStyle17"/>
          <w:sz w:val="18"/>
          <w:szCs w:val="18"/>
        </w:rPr>
        <w:t>тысяч</w:t>
      </w:r>
      <w:r w:rsidRPr="00CB373F">
        <w:rPr>
          <w:rStyle w:val="FontStyle17"/>
          <w:sz w:val="18"/>
          <w:szCs w:val="18"/>
        </w:rPr>
        <w:t xml:space="preserve"> </w:t>
      </w:r>
      <w:r w:rsidRPr="00CB373F">
        <w:rPr>
          <w:rStyle w:val="FontStyle17"/>
          <w:sz w:val="18"/>
          <w:szCs w:val="18"/>
        </w:rPr>
        <w:t>)</w:t>
      </w:r>
      <w:r w:rsidRPr="00CB373F">
        <w:rPr>
          <w:rStyle w:val="FontStyle17"/>
          <w:sz w:val="18"/>
          <w:szCs w:val="18"/>
        </w:rPr>
        <w:t xml:space="preserve"> рублей</w:t>
      </w:r>
      <w:r w:rsidRPr="00CB373F">
        <w:rPr>
          <w:rStyle w:val="FontStyle17"/>
          <w:sz w:val="18"/>
          <w:szCs w:val="18"/>
        </w:rPr>
        <w:t>.</w:t>
      </w:r>
    </w:p>
    <w:p w:rsidR="00854CE2" w:rsidRPr="00CB373F" w:rsidP="00E94A8A">
      <w:pPr>
        <w:autoSpaceDE w:val="0"/>
        <w:autoSpaceDN w:val="0"/>
        <w:adjustRightInd w:val="0"/>
        <w:spacing w:after="0" w:line="240" w:lineRule="auto"/>
        <w:ind w:firstLine="567"/>
        <w:jc w:val="both"/>
        <w:rPr>
          <w:rFonts w:ascii="Times New Roman" w:hAnsi="Times New Roman"/>
          <w:sz w:val="18"/>
          <w:szCs w:val="18"/>
        </w:rPr>
      </w:pPr>
      <w:r w:rsidRPr="00CB373F">
        <w:rPr>
          <w:rFonts w:ascii="Times New Roman" w:hAnsi="Times New Roman"/>
          <w:b/>
          <w:sz w:val="18"/>
          <w:szCs w:val="18"/>
        </w:rPr>
        <w:t>Штраф подлежит перечислению на следующие реквизиты:</w:t>
      </w:r>
      <w:r w:rsidRPr="00CB373F">
        <w:rPr>
          <w:rFonts w:ascii="Times New Roman" w:hAnsi="Times New Roman"/>
          <w:sz w:val="18"/>
          <w:szCs w:val="18"/>
        </w:rPr>
        <w:t xml:space="preserve"> </w:t>
      </w:r>
    </w:p>
    <w:p w:rsidR="00CB373F"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«ДАННЫЕ ИЗЪЯТЫ»</w:t>
      </w:r>
    </w:p>
    <w:p w:rsidR="005E3AC8"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1" w:history="1">
        <w:r w:rsidRPr="00CB373F">
          <w:rPr>
            <w:rStyle w:val="Hyperlink"/>
            <w:rFonts w:ascii="Times New Roman" w:hAnsi="Times New Roman"/>
            <w:color w:val="auto"/>
            <w:sz w:val="18"/>
            <w:szCs w:val="18"/>
            <w:u w:val="none"/>
          </w:rPr>
          <w:t>частью 1.1</w:t>
        </w:r>
      </w:hyperlink>
      <w:r w:rsidRPr="00CB373F">
        <w:rPr>
          <w:rFonts w:ascii="Times New Roman" w:hAnsi="Times New Roman"/>
          <w:sz w:val="18"/>
          <w:szCs w:val="18"/>
        </w:rPr>
        <w:t xml:space="preserve"> настоящей статьи, либо со дня истечения срока отсрочки или срока рассрочки, предусмотренных </w:t>
      </w:r>
      <w:hyperlink r:id="rId12" w:history="1">
        <w:r w:rsidRPr="00CB373F">
          <w:rPr>
            <w:rStyle w:val="Hyperlink"/>
            <w:rFonts w:ascii="Times New Roman" w:hAnsi="Times New Roman"/>
            <w:color w:val="auto"/>
            <w:sz w:val="18"/>
            <w:szCs w:val="18"/>
            <w:u w:val="none"/>
          </w:rPr>
          <w:t>статьей 31.5</w:t>
        </w:r>
      </w:hyperlink>
      <w:r w:rsidRPr="00CB373F">
        <w:rPr>
          <w:rFonts w:ascii="Times New Roman" w:hAnsi="Times New Roman"/>
          <w:sz w:val="18"/>
          <w:szCs w:val="18"/>
        </w:rPr>
        <w:t xml:space="preserve"> настоящего Кодекса.</w:t>
      </w:r>
    </w:p>
    <w:p w:rsidR="005E3AC8" w:rsidRPr="00CB373F" w:rsidP="00E94A8A">
      <w:pPr>
        <w:pStyle w:val="ConsPlusNormal"/>
        <w:ind w:firstLine="567"/>
        <w:jc w:val="both"/>
        <w:rPr>
          <w:rStyle w:val="FontStyle17"/>
          <w:sz w:val="18"/>
          <w:szCs w:val="18"/>
        </w:rPr>
      </w:pPr>
      <w:r w:rsidRPr="00CB373F">
        <w:rPr>
          <w:rFonts w:ascii="Times New Roman" w:hAnsi="Times New Roman" w:cs="Times New Roman"/>
          <w:sz w:val="18"/>
          <w:szCs w:val="18"/>
        </w:rPr>
        <w:t xml:space="preserve">Неуплата административного штрафа в срок, предусмотренный настоящим </w:t>
      </w:r>
      <w:hyperlink r:id="rId13" w:history="1">
        <w:r w:rsidRPr="00CB373F">
          <w:rPr>
            <w:rStyle w:val="Hyperlink"/>
            <w:rFonts w:ascii="Times New Roman" w:hAnsi="Times New Roman" w:cs="Times New Roman"/>
            <w:color w:val="auto"/>
            <w:sz w:val="18"/>
            <w:szCs w:val="18"/>
            <w:u w:val="none"/>
          </w:rPr>
          <w:t>Кодексом</w:t>
        </w:r>
      </w:hyperlink>
      <w:r w:rsidRPr="00CB373F">
        <w:rPr>
          <w:rFonts w:ascii="Times New Roman" w:hAnsi="Times New Roman" w:cs="Times New Roman"/>
          <w:sz w:val="18"/>
          <w:szCs w:val="1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E3AC8" w:rsidRPr="00CB373F" w:rsidP="00E94A8A">
      <w:pPr>
        <w:pStyle w:val="Style4"/>
        <w:widowControl/>
        <w:spacing w:line="240" w:lineRule="auto"/>
        <w:ind w:firstLine="567"/>
        <w:rPr>
          <w:rStyle w:val="FontStyle11"/>
          <w:b w:val="0"/>
          <w:sz w:val="18"/>
          <w:szCs w:val="18"/>
        </w:rPr>
      </w:pPr>
      <w:r w:rsidRPr="00CB373F">
        <w:rPr>
          <w:rStyle w:val="FontStyle11"/>
          <w:b w:val="0"/>
          <w:sz w:val="18"/>
          <w:szCs w:val="18"/>
        </w:rPr>
        <w:t xml:space="preserve">Постановление может быть обжаловано в Ялтинский городской суд Республики Крым через </w:t>
      </w:r>
      <w:r w:rsidRPr="00CB373F">
        <w:rPr>
          <w:bCs/>
          <w:iCs/>
          <w:sz w:val="18"/>
          <w:szCs w:val="18"/>
        </w:rPr>
        <w:t xml:space="preserve">судебный участок № 99 Ялтинского судебного района (городской округ Ялта) Республики Крым </w:t>
      </w:r>
      <w:r w:rsidRPr="00CB373F">
        <w:rPr>
          <w:rStyle w:val="FontStyle11"/>
          <w:b w:val="0"/>
          <w:sz w:val="18"/>
          <w:szCs w:val="18"/>
        </w:rPr>
        <w:t>в течение 10 суток со дня вручения или получения копии постановления.</w:t>
      </w:r>
    </w:p>
    <w:p w:rsidR="005E3AC8" w:rsidRPr="00CB373F" w:rsidP="00E94A8A">
      <w:pPr>
        <w:pStyle w:val="Style4"/>
        <w:widowControl/>
        <w:spacing w:line="240" w:lineRule="auto"/>
        <w:ind w:firstLine="567"/>
        <w:rPr>
          <w:rStyle w:val="FontStyle11"/>
          <w:b w:val="0"/>
          <w:sz w:val="18"/>
          <w:szCs w:val="18"/>
        </w:rPr>
      </w:pPr>
    </w:p>
    <w:p w:rsidR="0005270E" w:rsidRPr="00CB373F" w:rsidP="00E94A8A">
      <w:pPr>
        <w:spacing w:after="0" w:line="240" w:lineRule="auto"/>
        <w:ind w:firstLine="567"/>
        <w:jc w:val="both"/>
        <w:rPr>
          <w:rFonts w:ascii="Times New Roman" w:hAnsi="Times New Roman"/>
          <w:sz w:val="18"/>
          <w:szCs w:val="18"/>
        </w:rPr>
      </w:pPr>
    </w:p>
    <w:p w:rsidR="00E63053" w:rsidRPr="00CB373F" w:rsidP="00E94A8A">
      <w:pPr>
        <w:spacing w:after="0" w:line="240" w:lineRule="auto"/>
        <w:ind w:firstLine="567"/>
        <w:jc w:val="both"/>
        <w:rPr>
          <w:rFonts w:ascii="Times New Roman" w:hAnsi="Times New Roman"/>
          <w:sz w:val="18"/>
          <w:szCs w:val="18"/>
        </w:rPr>
      </w:pPr>
    </w:p>
    <w:p w:rsidR="00D72653" w:rsidRPr="00CB373F" w:rsidP="00E94A8A">
      <w:pPr>
        <w:spacing w:after="0" w:line="240" w:lineRule="auto"/>
        <w:ind w:firstLine="567"/>
        <w:jc w:val="both"/>
        <w:rPr>
          <w:rFonts w:ascii="Times New Roman" w:hAnsi="Times New Roman"/>
          <w:sz w:val="18"/>
          <w:szCs w:val="18"/>
        </w:rPr>
      </w:pPr>
      <w:r w:rsidRPr="00CB373F">
        <w:rPr>
          <w:rFonts w:ascii="Times New Roman" w:hAnsi="Times New Roman"/>
          <w:sz w:val="18"/>
          <w:szCs w:val="18"/>
        </w:rPr>
        <w:t>Мировой судья:</w:t>
      </w:r>
      <w:r w:rsidRPr="00CB373F">
        <w:rPr>
          <w:rFonts w:ascii="Times New Roman" w:hAnsi="Times New Roman"/>
          <w:sz w:val="18"/>
          <w:szCs w:val="18"/>
        </w:rPr>
        <w:tab/>
      </w:r>
      <w:r w:rsidRPr="00CB373F">
        <w:rPr>
          <w:rFonts w:ascii="Times New Roman" w:hAnsi="Times New Roman"/>
          <w:sz w:val="18"/>
          <w:szCs w:val="18"/>
        </w:rPr>
        <w:tab/>
      </w:r>
      <w:r w:rsidRPr="00CB373F">
        <w:rPr>
          <w:rFonts w:ascii="Times New Roman" w:hAnsi="Times New Roman"/>
          <w:sz w:val="18"/>
          <w:szCs w:val="18"/>
        </w:rPr>
        <w:tab/>
      </w:r>
      <w:r w:rsidRPr="00CB373F">
        <w:rPr>
          <w:rFonts w:ascii="Times New Roman" w:hAnsi="Times New Roman"/>
          <w:sz w:val="18"/>
          <w:szCs w:val="18"/>
        </w:rPr>
        <w:tab/>
        <w:t xml:space="preserve">                     </w:t>
      </w:r>
      <w:r w:rsidRPr="00CB373F" w:rsidR="00E63053">
        <w:rPr>
          <w:rFonts w:ascii="Times New Roman" w:hAnsi="Times New Roman"/>
          <w:sz w:val="18"/>
          <w:szCs w:val="18"/>
        </w:rPr>
        <w:t xml:space="preserve">              </w:t>
      </w:r>
      <w:r w:rsidR="00CB373F">
        <w:rPr>
          <w:rFonts w:ascii="Times New Roman" w:hAnsi="Times New Roman"/>
          <w:sz w:val="18"/>
          <w:szCs w:val="18"/>
        </w:rPr>
        <w:t xml:space="preserve">                                           </w:t>
      </w:r>
      <w:r w:rsidRPr="00CB373F" w:rsidR="00E63053">
        <w:rPr>
          <w:rFonts w:ascii="Times New Roman" w:hAnsi="Times New Roman"/>
          <w:sz w:val="18"/>
          <w:szCs w:val="18"/>
        </w:rPr>
        <w:t xml:space="preserve">    </w:t>
      </w:r>
      <w:r w:rsidRPr="00CB373F">
        <w:rPr>
          <w:rFonts w:ascii="Times New Roman" w:hAnsi="Times New Roman"/>
          <w:sz w:val="18"/>
          <w:szCs w:val="18"/>
        </w:rPr>
        <w:t xml:space="preserve">О.В. </w:t>
      </w:r>
      <w:r w:rsidRPr="00CB373F">
        <w:rPr>
          <w:rFonts w:ascii="Times New Roman" w:hAnsi="Times New Roman"/>
          <w:sz w:val="18"/>
          <w:szCs w:val="18"/>
        </w:rPr>
        <w:t>Переверзева</w:t>
      </w:r>
    </w:p>
    <w:p w:rsidR="00D72653" w:rsidRPr="00CB373F" w:rsidP="00E94A8A">
      <w:pPr>
        <w:spacing w:after="0" w:line="240" w:lineRule="auto"/>
        <w:ind w:firstLine="567"/>
        <w:jc w:val="both"/>
        <w:rPr>
          <w:rFonts w:ascii="Times New Roman" w:hAnsi="Times New Roman"/>
          <w:sz w:val="18"/>
          <w:szCs w:val="18"/>
        </w:rPr>
      </w:pPr>
    </w:p>
    <w:p w:rsidR="00D72653" w:rsidRPr="00CB373F" w:rsidP="00E94A8A">
      <w:pPr>
        <w:spacing w:after="0" w:line="240" w:lineRule="auto"/>
        <w:rPr>
          <w:rFonts w:ascii="Times New Roman" w:hAnsi="Times New Roman"/>
          <w:sz w:val="18"/>
          <w:szCs w:val="18"/>
        </w:rPr>
      </w:pPr>
    </w:p>
    <w:p w:rsidR="002A5702" w:rsidRPr="00CB373F" w:rsidP="00E94A8A">
      <w:pPr>
        <w:spacing w:after="0" w:line="240" w:lineRule="auto"/>
        <w:rPr>
          <w:rFonts w:ascii="Times New Roman" w:hAnsi="Times New Roman"/>
          <w:sz w:val="18"/>
          <w:szCs w:val="18"/>
        </w:rPr>
      </w:pPr>
    </w:p>
    <w:sectPr w:rsidSect="00F07437">
      <w:footerReference w:type="default" r:id="rId14"/>
      <w:pgSz w:w="11906" w:h="16838"/>
      <w:pgMar w:top="737" w:right="851" w:bottom="737"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5432077"/>
      <w:docPartObj>
        <w:docPartGallery w:val="Page Numbers (Bottom of Page)"/>
        <w:docPartUnique/>
      </w:docPartObj>
    </w:sdtPr>
    <w:sdtContent>
      <w:p w:rsidR="0005270E">
        <w:pPr>
          <w:pStyle w:val="Footer"/>
          <w:jc w:val="center"/>
        </w:pPr>
        <w:r>
          <w:fldChar w:fldCharType="begin"/>
        </w:r>
        <w:r>
          <w:instrText>PAGE   \* MERGEFORMAT</w:instrText>
        </w:r>
        <w:r>
          <w:fldChar w:fldCharType="separate"/>
        </w:r>
        <w:r w:rsidR="00CB373F">
          <w:rPr>
            <w:noProof/>
          </w:rPr>
          <w:t>1</w:t>
        </w:r>
        <w:r>
          <w:fldChar w:fldCharType="end"/>
        </w:r>
      </w:p>
    </w:sdtContent>
  </w:sdt>
  <w:p w:rsidR="000527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53"/>
    <w:rsid w:val="0005270E"/>
    <w:rsid w:val="002A5702"/>
    <w:rsid w:val="003E1698"/>
    <w:rsid w:val="00425C31"/>
    <w:rsid w:val="005C088B"/>
    <w:rsid w:val="005E3AC8"/>
    <w:rsid w:val="006075C4"/>
    <w:rsid w:val="0073237B"/>
    <w:rsid w:val="00782EE4"/>
    <w:rsid w:val="007B2CAB"/>
    <w:rsid w:val="007F48AC"/>
    <w:rsid w:val="00845B06"/>
    <w:rsid w:val="00852007"/>
    <w:rsid w:val="00854CE2"/>
    <w:rsid w:val="008D0197"/>
    <w:rsid w:val="00B17550"/>
    <w:rsid w:val="00B66461"/>
    <w:rsid w:val="00CB373F"/>
    <w:rsid w:val="00D72653"/>
    <w:rsid w:val="00E63053"/>
    <w:rsid w:val="00E94A8A"/>
    <w:rsid w:val="00EE3D9A"/>
    <w:rsid w:val="00F07437"/>
    <w:rsid w:val="00F573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653"/>
    <w:rPr>
      <w:rFonts w:ascii="Calibri" w:eastAsia="Times New Roman" w:hAnsi="Calibri" w:cs="Times New Roman"/>
      <w:lang w:eastAsia="ru-RU"/>
    </w:rPr>
  </w:style>
  <w:style w:type="paragraph" w:styleId="Heading1">
    <w:name w:val="heading 1"/>
    <w:basedOn w:val="Normal"/>
    <w:next w:val="Normal"/>
    <w:link w:val="1"/>
    <w:qFormat/>
    <w:rsid w:val="00D72653"/>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72653"/>
    <w:rPr>
      <w:rFonts w:ascii="Times New Roman" w:eastAsia="Times New Roman" w:hAnsi="Times New Roman" w:cs="Times New Roman"/>
      <w:sz w:val="28"/>
      <w:szCs w:val="20"/>
      <w:lang w:eastAsia="ru-RU"/>
    </w:rPr>
  </w:style>
  <w:style w:type="character" w:customStyle="1" w:styleId="2">
    <w:name w:val="Основной текст (2)_"/>
    <w:link w:val="20"/>
    <w:locked/>
    <w:rsid w:val="00D72653"/>
    <w:rPr>
      <w:rFonts w:ascii="Sylfaen" w:eastAsia="Sylfaen" w:hAnsi="Sylfaen" w:cs="Sylfaen"/>
      <w:sz w:val="26"/>
      <w:szCs w:val="26"/>
      <w:shd w:val="clear" w:color="auto" w:fill="FFFFFF"/>
    </w:rPr>
  </w:style>
  <w:style w:type="paragraph" w:customStyle="1" w:styleId="20">
    <w:name w:val="Основной текст (2)"/>
    <w:basedOn w:val="Normal"/>
    <w:link w:val="2"/>
    <w:rsid w:val="00D72653"/>
    <w:pPr>
      <w:widowControl w:val="0"/>
      <w:shd w:val="clear" w:color="auto" w:fill="FFFFFF"/>
      <w:spacing w:after="0" w:line="317" w:lineRule="exact"/>
      <w:ind w:hanging="320"/>
      <w:jc w:val="both"/>
    </w:pPr>
    <w:rPr>
      <w:rFonts w:ascii="Sylfaen" w:eastAsia="Sylfaen" w:hAnsi="Sylfaen" w:cs="Sylfaen"/>
      <w:sz w:val="26"/>
      <w:szCs w:val="26"/>
      <w:lang w:eastAsia="en-US"/>
    </w:rPr>
  </w:style>
  <w:style w:type="character" w:customStyle="1" w:styleId="apple-converted-space">
    <w:name w:val="apple-converted-space"/>
    <w:rsid w:val="00D72653"/>
  </w:style>
  <w:style w:type="character" w:styleId="Hyperlink">
    <w:name w:val="Hyperlink"/>
    <w:basedOn w:val="DefaultParagraphFont"/>
    <w:uiPriority w:val="99"/>
    <w:semiHidden/>
    <w:unhideWhenUsed/>
    <w:rsid w:val="003E1698"/>
    <w:rPr>
      <w:color w:val="0000FF" w:themeColor="hyperlink"/>
      <w:u w:val="single"/>
    </w:rPr>
  </w:style>
  <w:style w:type="character" w:customStyle="1" w:styleId="FontStyle17">
    <w:name w:val="Font Style17"/>
    <w:uiPriority w:val="99"/>
    <w:rsid w:val="003E1698"/>
    <w:rPr>
      <w:rFonts w:ascii="Times New Roman" w:hAnsi="Times New Roman" w:cs="Times New Roman" w:hint="default"/>
      <w:sz w:val="22"/>
      <w:szCs w:val="22"/>
    </w:rPr>
  </w:style>
  <w:style w:type="paragraph" w:customStyle="1" w:styleId="Style4">
    <w:name w:val="Style4"/>
    <w:basedOn w:val="Normal"/>
    <w:uiPriority w:val="99"/>
    <w:rsid w:val="005E3AC8"/>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ConsPlusNormal">
    <w:name w:val="ConsPlusNormal"/>
    <w:rsid w:val="005E3AC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uiPriority w:val="99"/>
    <w:rsid w:val="005E3AC8"/>
    <w:rPr>
      <w:rFonts w:ascii="Times New Roman" w:hAnsi="Times New Roman" w:cs="Times New Roman" w:hint="default"/>
      <w:b/>
      <w:bCs/>
      <w:sz w:val="30"/>
      <w:szCs w:val="30"/>
    </w:rPr>
  </w:style>
  <w:style w:type="paragraph" w:styleId="Header">
    <w:name w:val="header"/>
    <w:basedOn w:val="Normal"/>
    <w:link w:val="a"/>
    <w:uiPriority w:val="99"/>
    <w:unhideWhenUsed/>
    <w:rsid w:val="0005270E"/>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5270E"/>
    <w:rPr>
      <w:rFonts w:ascii="Calibri" w:eastAsia="Times New Roman" w:hAnsi="Calibri" w:cs="Times New Roman"/>
      <w:lang w:eastAsia="ru-RU"/>
    </w:rPr>
  </w:style>
  <w:style w:type="paragraph" w:styleId="Footer">
    <w:name w:val="footer"/>
    <w:basedOn w:val="Normal"/>
    <w:link w:val="a0"/>
    <w:uiPriority w:val="99"/>
    <w:unhideWhenUsed/>
    <w:rsid w:val="0005270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5270E"/>
    <w:rPr>
      <w:rFonts w:ascii="Calibri" w:eastAsia="Times New Roman" w:hAnsi="Calibri" w:cs="Times New Roman"/>
      <w:lang w:eastAsia="ru-RU"/>
    </w:rPr>
  </w:style>
  <w:style w:type="paragraph" w:styleId="BalloonText">
    <w:name w:val="Balloon Text"/>
    <w:basedOn w:val="Normal"/>
    <w:link w:val="a1"/>
    <w:uiPriority w:val="99"/>
    <w:semiHidden/>
    <w:unhideWhenUsed/>
    <w:rsid w:val="00EE3D9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E3D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0" TargetMode="External" /><Relationship Id="rId11" Type="http://schemas.openxmlformats.org/officeDocument/2006/relationships/hyperlink" Target="consultantplus://offline/ref=941921301DA8EA9FB811CBE7F760982C86AA806884AD943C957B1C2070C9A1AE3339884B921551c8G" TargetMode="External" /><Relationship Id="rId12" Type="http://schemas.openxmlformats.org/officeDocument/2006/relationships/hyperlink" Target="consultantplus://offline/ref=941921301DA8EA9FB811CBE7F760982C86AA806884AD943C957B1C2070C9A1AE3339884F921F106252c2G" TargetMode="External" /><Relationship Id="rId13" Type="http://schemas.openxmlformats.org/officeDocument/2006/relationships/hyperlink" Target="consultantplus://offline/ref=B97B82880BE420F099E65A1523A4A566F4B6BFEC26DB283EFEE1F646677D7004EF685DCA9C116D31pDf6G"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74B79A666E479441934B7FBE5D42E5257C05CDED94D4AA76309C0FB669718EF20225B0DCDC75B19Ax0p5O" TargetMode="External" /><Relationship Id="rId6" Type="http://schemas.openxmlformats.org/officeDocument/2006/relationships/hyperlink" Target="file:///\\172.16.240.200\97\&#1047;&#1072;&#1081;&#1094;&#1077;&#1074;&#1072;%20&#1052;.&#1054;\&#1050;&#1086;&#1040;&#1055;\&#1087;&#1086;&#1089;&#1090;&#1072;&#1085;&#1086;&#1074;&#1083;&#1077;&#1085;&#1080;&#1103;\5-97-706%20&#1056;&#1091;&#1089;&#1089;&#1080;&#1103;%20&#1095;.13%20&#1089;&#1090;.19.5%20(70%20&#1090;&#1099;&#1089;).doc" TargetMode="External" /><Relationship Id="rId7" Type="http://schemas.openxmlformats.org/officeDocument/2006/relationships/hyperlink" Target="garantf1://10003955.2/" TargetMode="External" /><Relationship Id="rId8" Type="http://schemas.openxmlformats.org/officeDocument/2006/relationships/hyperlink" Target="consultantplus://offline/ref=59E6C4AA8E4B4DD078A438A1AC3B65D5EE1077F295535250218568B108C36F8D6EF1B0E5173FD66FF38C75EBA1D4F1A285EA3E9FD536FF43N" TargetMode="External" /><Relationship Id="rId9" Type="http://schemas.openxmlformats.org/officeDocument/2006/relationships/hyperlink" Target="garantF1://12025267.210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