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22"/>
          <w:szCs w:val="22"/>
        </w:rPr>
      </w:pPr>
      <w:r w:rsidRPr="004626A9">
        <w:rPr>
          <w:rStyle w:val="1"/>
          <w:b/>
          <w:color w:val="000000"/>
          <w:sz w:val="22"/>
          <w:szCs w:val="22"/>
        </w:rPr>
        <w:t>Дело№ 5-99-575/2023</w:t>
      </w: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22"/>
          <w:szCs w:val="22"/>
        </w:rPr>
      </w:pPr>
      <w:r w:rsidRPr="004626A9">
        <w:rPr>
          <w:rStyle w:val="1"/>
          <w:b/>
          <w:color w:val="000000"/>
          <w:sz w:val="22"/>
          <w:szCs w:val="22"/>
        </w:rPr>
        <w:t>УИД91</w:t>
      </w:r>
      <w:r w:rsidRPr="004626A9">
        <w:rPr>
          <w:rStyle w:val="1"/>
          <w:b/>
          <w:color w:val="000000"/>
          <w:sz w:val="22"/>
          <w:szCs w:val="22"/>
          <w:lang w:val="en-US"/>
        </w:rPr>
        <w:t>MS</w:t>
      </w:r>
      <w:r w:rsidRPr="004626A9">
        <w:rPr>
          <w:rStyle w:val="1"/>
          <w:b/>
          <w:color w:val="000000"/>
          <w:sz w:val="22"/>
          <w:szCs w:val="22"/>
        </w:rPr>
        <w:t>0099-01-2023-002477-76</w:t>
      </w:r>
    </w:p>
    <w:p w:rsidR="000A7E0B" w:rsidRPr="004626A9" w:rsidP="00DF44CC">
      <w:pPr>
        <w:pStyle w:val="30"/>
        <w:shd w:val="clear" w:color="auto" w:fill="auto"/>
        <w:tabs>
          <w:tab w:val="left" w:pos="6586"/>
        </w:tabs>
        <w:spacing w:before="0" w:after="0" w:line="240" w:lineRule="auto"/>
        <w:ind w:firstLine="567"/>
        <w:jc w:val="left"/>
        <w:rPr>
          <w:rStyle w:val="314pt"/>
          <w:bCs/>
          <w:sz w:val="22"/>
          <w:szCs w:val="22"/>
        </w:rPr>
      </w:pPr>
      <w:r w:rsidRPr="004626A9">
        <w:rPr>
          <w:rStyle w:val="314pt"/>
          <w:bCs/>
          <w:sz w:val="22"/>
          <w:szCs w:val="22"/>
        </w:rPr>
        <w:tab/>
      </w:r>
    </w:p>
    <w:p w:rsidR="000A7E0B" w:rsidRPr="004626A9" w:rsidP="000A7E0B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2"/>
          <w:szCs w:val="22"/>
        </w:rPr>
      </w:pPr>
      <w:r w:rsidRPr="004626A9">
        <w:rPr>
          <w:rStyle w:val="314pt"/>
          <w:b/>
          <w:bCs/>
          <w:sz w:val="22"/>
          <w:szCs w:val="22"/>
        </w:rPr>
        <w:t xml:space="preserve">ПОСТАНОВЛЕНИЕ </w:t>
      </w:r>
    </w:p>
    <w:p w:rsidR="000A7E0B" w:rsidRPr="004626A9" w:rsidP="000A7E0B">
      <w:pPr>
        <w:pStyle w:val="3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 w:rsidRPr="004626A9">
        <w:rPr>
          <w:rStyle w:val="3"/>
          <w:b/>
          <w:bCs/>
          <w:color w:val="000000"/>
          <w:sz w:val="22"/>
          <w:szCs w:val="22"/>
        </w:rPr>
        <w:t>по делу об административном правонарушении</w:t>
      </w:r>
    </w:p>
    <w:p w:rsidR="000A7E0B" w:rsidRPr="004626A9" w:rsidP="000A7E0B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0A7E0B" w:rsidRPr="004626A9" w:rsidP="000A7E0B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4626A9">
        <w:rPr>
          <w:rStyle w:val="1"/>
          <w:color w:val="000000"/>
          <w:sz w:val="22"/>
          <w:szCs w:val="22"/>
        </w:rPr>
        <w:t>г. Ялта                                                                                                16 декабря 2023 года</w:t>
      </w: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4626A9">
        <w:rPr>
          <w:rStyle w:val="1"/>
          <w:color w:val="000000"/>
          <w:sz w:val="22"/>
          <w:szCs w:val="22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4626A9">
        <w:rPr>
          <w:rStyle w:val="1"/>
          <w:color w:val="000000"/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– Король А.Н.,</w:t>
      </w: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4626A9">
        <w:rPr>
          <w:rStyle w:val="1"/>
          <w:color w:val="000000"/>
          <w:sz w:val="22"/>
          <w:szCs w:val="22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4626A9">
        <w:rPr>
          <w:b/>
          <w:sz w:val="22"/>
          <w:szCs w:val="22"/>
        </w:rPr>
        <w:t>Король Алексея Николаевича,</w:t>
      </w:r>
      <w:r w:rsidRPr="004626A9">
        <w:rPr>
          <w:sz w:val="22"/>
          <w:szCs w:val="22"/>
        </w:rPr>
        <w:t xml:space="preserve"> </w:t>
      </w:r>
      <w:r w:rsidRPr="004626A9" w:rsidR="004626A9">
        <w:rPr>
          <w:sz w:val="22"/>
          <w:szCs w:val="22"/>
        </w:rPr>
        <w:t>«ДАННЫЕ ИЗЪЯТЫ»</w:t>
      </w:r>
      <w:r w:rsidRPr="004626A9">
        <w:rPr>
          <w:sz w:val="22"/>
          <w:szCs w:val="22"/>
        </w:rPr>
        <w:t>,</w:t>
      </w: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center"/>
        <w:rPr>
          <w:rStyle w:val="4"/>
          <w:color w:val="000000"/>
          <w:sz w:val="22"/>
          <w:szCs w:val="22"/>
        </w:rPr>
      </w:pP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2"/>
          <w:szCs w:val="22"/>
        </w:rPr>
      </w:pPr>
      <w:r w:rsidRPr="004626A9">
        <w:rPr>
          <w:rStyle w:val="4"/>
          <w:color w:val="000000"/>
          <w:sz w:val="22"/>
          <w:szCs w:val="22"/>
        </w:rPr>
        <w:t>УСТАНОВИЛ:</w:t>
      </w: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4626A9">
        <w:rPr>
          <w:rStyle w:val="1"/>
          <w:color w:val="000000"/>
          <w:sz w:val="22"/>
          <w:szCs w:val="22"/>
        </w:rPr>
        <w:t xml:space="preserve">Король А.Н. </w:t>
      </w:r>
      <w:r w:rsidRPr="004626A9" w:rsidR="004626A9">
        <w:rPr>
          <w:sz w:val="22"/>
          <w:szCs w:val="22"/>
        </w:rPr>
        <w:t>«ДАННЫЕ ИЗЪЯТЫ»</w:t>
      </w:r>
      <w:r w:rsidRPr="004626A9">
        <w:rPr>
          <w:rStyle w:val="1"/>
          <w:color w:val="000000"/>
          <w:sz w:val="22"/>
          <w:szCs w:val="22"/>
        </w:rPr>
        <w:t xml:space="preserve">, </w:t>
      </w:r>
      <w:r w:rsidRPr="004626A9">
        <w:rPr>
          <w:sz w:val="22"/>
          <w:szCs w:val="22"/>
        </w:rPr>
        <w:t xml:space="preserve">в нарушение </w:t>
      </w:r>
      <w:hyperlink r:id="rId4" w:history="1">
        <w:r w:rsidRPr="004626A9">
          <w:rPr>
            <w:rStyle w:val="Hyperlink"/>
            <w:color w:val="auto"/>
            <w:sz w:val="22"/>
            <w:szCs w:val="22"/>
            <w:u w:val="none"/>
          </w:rPr>
          <w:t>пункта 2.1.1</w:t>
        </w:r>
      </w:hyperlink>
      <w:r w:rsidRPr="004626A9">
        <w:rPr>
          <w:sz w:val="22"/>
          <w:szCs w:val="22"/>
        </w:rPr>
        <w:t xml:space="preserve"> Правил дорожного движения</w:t>
      </w:r>
      <w:r w:rsidRPr="004626A9">
        <w:rPr>
          <w:rStyle w:val="1"/>
          <w:color w:val="000000"/>
          <w:sz w:val="22"/>
          <w:szCs w:val="22"/>
        </w:rPr>
        <w:t xml:space="preserve">, управлял транспортным средством – мопедом «Хонда </w:t>
      </w:r>
      <w:r w:rsidRPr="004626A9">
        <w:rPr>
          <w:rStyle w:val="1"/>
          <w:color w:val="000000"/>
          <w:sz w:val="22"/>
          <w:szCs w:val="22"/>
        </w:rPr>
        <w:t>Леад</w:t>
      </w:r>
      <w:r w:rsidRPr="004626A9">
        <w:rPr>
          <w:rStyle w:val="1"/>
          <w:color w:val="000000"/>
          <w:sz w:val="22"/>
          <w:szCs w:val="22"/>
        </w:rPr>
        <w:t>», без государственного регистрационного знак</w:t>
      </w:r>
      <w:r w:rsidRPr="004626A9" w:rsidR="00983E50">
        <w:rPr>
          <w:rStyle w:val="1"/>
          <w:color w:val="000000"/>
          <w:sz w:val="22"/>
          <w:szCs w:val="22"/>
        </w:rPr>
        <w:t>а</w:t>
      </w:r>
      <w:r w:rsidRPr="004626A9">
        <w:rPr>
          <w:rStyle w:val="1"/>
          <w:color w:val="000000"/>
          <w:sz w:val="22"/>
          <w:szCs w:val="22"/>
        </w:rPr>
        <w:t xml:space="preserve">, будучи </w:t>
      </w:r>
      <w:r w:rsidRPr="004626A9">
        <w:rPr>
          <w:rStyle w:val="1"/>
          <w:color w:val="000000"/>
          <w:sz w:val="22"/>
          <w:szCs w:val="22"/>
        </w:rPr>
        <w:t>лишенным</w:t>
      </w:r>
      <w:r w:rsidRPr="004626A9">
        <w:rPr>
          <w:rStyle w:val="1"/>
          <w:color w:val="000000"/>
          <w:sz w:val="22"/>
          <w:szCs w:val="22"/>
        </w:rPr>
        <w:t xml:space="preserve"> права управления транспортным средством на срок один год шесть месяцев  постановлением мирового судьи судебного участка № 99 Ялтинского судебного района (городской округ Ялта) Республики Крым от 22 сентября 2022 года, вступившем в законную силу 18 октября 2022 года, чем совершил административное правонарушение, предусмотренное ч. 2 ст. 12.7 КоАП РФ.</w:t>
      </w:r>
    </w:p>
    <w:p w:rsidR="000A7E0B" w:rsidRPr="004626A9" w:rsidP="000A7E0B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4626A9">
        <w:rPr>
          <w:sz w:val="22"/>
          <w:szCs w:val="22"/>
        </w:rPr>
        <w:t xml:space="preserve">В судебном заседании </w:t>
      </w:r>
      <w:r w:rsidRPr="004626A9">
        <w:rPr>
          <w:rStyle w:val="1"/>
          <w:color w:val="000000"/>
          <w:sz w:val="22"/>
          <w:szCs w:val="22"/>
        </w:rPr>
        <w:t xml:space="preserve">Король А.Н. </w:t>
      </w:r>
      <w:r w:rsidRPr="004626A9">
        <w:rPr>
          <w:sz w:val="22"/>
          <w:szCs w:val="22"/>
        </w:rPr>
        <w:t xml:space="preserve">вину в совершении административного правонарушения признал полностью, в содеянном раскаялся. </w:t>
      </w:r>
    </w:p>
    <w:p w:rsidR="000A7E0B" w:rsidRPr="004626A9" w:rsidP="000A7E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26A9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4626A9">
        <w:rPr>
          <w:rStyle w:val="1"/>
          <w:color w:val="000000"/>
          <w:sz w:val="22"/>
          <w:szCs w:val="22"/>
        </w:rPr>
        <w:t xml:space="preserve">Король А.Н.  </w:t>
      </w:r>
      <w:r w:rsidRPr="004626A9">
        <w:rPr>
          <w:rFonts w:ascii="Times New Roman" w:hAnsi="Times New Roman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234188 от 15.12.2023, составленным уполномоченным лицом в соответствии с требованиями КоАП РФ (л.д.1), протоколом об отстранении от управления транспортным средством 82ОТ № 052663 от 15.12.2023 (л.д.2</w:t>
      </w:r>
      <w:r w:rsidRPr="004626A9">
        <w:rPr>
          <w:rFonts w:ascii="Times New Roman" w:hAnsi="Times New Roman"/>
        </w:rPr>
        <w:t xml:space="preserve">); </w:t>
      </w:r>
      <w:r w:rsidRPr="004626A9">
        <w:rPr>
          <w:rFonts w:ascii="Times New Roman" w:hAnsi="Times New Roman"/>
        </w:rPr>
        <w:t xml:space="preserve">копией постановления </w:t>
      </w:r>
      <w:r w:rsidRPr="004626A9">
        <w:rPr>
          <w:rStyle w:val="1"/>
          <w:color w:val="000000"/>
          <w:sz w:val="22"/>
          <w:szCs w:val="22"/>
        </w:rPr>
        <w:t>мирового судьи судебного участка № 99 Ялтинского судебного района (городской округ Ялта) Республики Крым от 22 сентября 2022 года, вступившем в законную силу 18 октября 2022 года (</w:t>
      </w:r>
      <w:r w:rsidRPr="004626A9">
        <w:rPr>
          <w:rStyle w:val="1"/>
          <w:color w:val="000000"/>
          <w:sz w:val="22"/>
          <w:szCs w:val="22"/>
        </w:rPr>
        <w:t>л.д</w:t>
      </w:r>
      <w:r w:rsidRPr="004626A9">
        <w:rPr>
          <w:rStyle w:val="1"/>
          <w:color w:val="000000"/>
          <w:sz w:val="22"/>
          <w:szCs w:val="22"/>
        </w:rPr>
        <w:t>. 3-6), сведениями о ранних привлечениях Король А.Н.   (</w:t>
      </w:r>
      <w:r w:rsidRPr="004626A9">
        <w:rPr>
          <w:rStyle w:val="1"/>
          <w:color w:val="000000"/>
          <w:sz w:val="22"/>
          <w:szCs w:val="22"/>
        </w:rPr>
        <w:t>л.д</w:t>
      </w:r>
      <w:r w:rsidRPr="004626A9">
        <w:rPr>
          <w:rStyle w:val="1"/>
          <w:color w:val="000000"/>
          <w:sz w:val="22"/>
          <w:szCs w:val="22"/>
        </w:rPr>
        <w:t>. 7), видеозаписью с обстоятельствами административного правонарушения (</w:t>
      </w:r>
      <w:r w:rsidRPr="004626A9">
        <w:rPr>
          <w:rStyle w:val="1"/>
          <w:color w:val="000000"/>
          <w:sz w:val="22"/>
          <w:szCs w:val="22"/>
        </w:rPr>
        <w:t>л.д</w:t>
      </w:r>
      <w:r w:rsidRPr="004626A9">
        <w:rPr>
          <w:rStyle w:val="1"/>
          <w:color w:val="000000"/>
          <w:sz w:val="22"/>
          <w:szCs w:val="22"/>
        </w:rPr>
        <w:t xml:space="preserve">. 9), </w:t>
      </w:r>
      <w:r w:rsidRPr="004626A9">
        <w:rPr>
          <w:rFonts w:ascii="Times New Roman" w:hAnsi="Times New Roman"/>
        </w:rPr>
        <w:t>справкой инспектора по ИАЗ ОГИБДД УМВД России по г. Ялте (</w:t>
      </w:r>
      <w:r w:rsidRPr="004626A9">
        <w:rPr>
          <w:rFonts w:ascii="Times New Roman" w:hAnsi="Times New Roman"/>
        </w:rPr>
        <w:t>л</w:t>
      </w:r>
      <w:r w:rsidRPr="004626A9">
        <w:rPr>
          <w:rFonts w:ascii="Times New Roman" w:hAnsi="Times New Roman"/>
        </w:rPr>
        <w:t>.д</w:t>
      </w:r>
      <w:r w:rsidRPr="004626A9">
        <w:rPr>
          <w:rFonts w:ascii="Times New Roman" w:hAnsi="Times New Roman"/>
        </w:rPr>
        <w:t xml:space="preserve">. 10); признательными показаниями </w:t>
      </w:r>
      <w:r w:rsidRPr="004626A9">
        <w:rPr>
          <w:rStyle w:val="1"/>
          <w:color w:val="000000"/>
          <w:sz w:val="22"/>
          <w:szCs w:val="22"/>
        </w:rPr>
        <w:t xml:space="preserve">Король А.Н. </w:t>
      </w:r>
      <w:r w:rsidRPr="004626A9">
        <w:rPr>
          <w:rFonts w:ascii="Times New Roman" w:hAnsi="Times New Roman"/>
        </w:rPr>
        <w:t xml:space="preserve">, данными в ходе судебного заседания. </w:t>
      </w:r>
    </w:p>
    <w:p w:rsidR="000A7E0B" w:rsidRPr="004626A9" w:rsidP="000A7E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26A9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0A7E0B" w:rsidRPr="004626A9" w:rsidP="000A7E0B">
      <w:pPr>
        <w:pStyle w:val="ConsPlusNormal"/>
        <w:ind w:firstLine="567"/>
        <w:jc w:val="both"/>
        <w:rPr>
          <w:sz w:val="22"/>
          <w:szCs w:val="22"/>
        </w:rPr>
      </w:pPr>
      <w:r w:rsidRPr="004626A9">
        <w:rPr>
          <w:sz w:val="22"/>
          <w:szCs w:val="22"/>
        </w:rPr>
        <w:t xml:space="preserve">Действия </w:t>
      </w:r>
      <w:r w:rsidRPr="004626A9">
        <w:rPr>
          <w:rStyle w:val="1"/>
          <w:color w:val="000000"/>
          <w:sz w:val="22"/>
          <w:szCs w:val="22"/>
        </w:rPr>
        <w:t xml:space="preserve">Король А.Н.  </w:t>
      </w:r>
      <w:r w:rsidRPr="004626A9">
        <w:rPr>
          <w:sz w:val="22"/>
          <w:szCs w:val="22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0A7E0B" w:rsidRPr="004626A9" w:rsidP="000A7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4626A9">
        <w:rPr>
          <w:rFonts w:ascii="Times New Roman" w:hAnsi="Times New Roman" w:eastAsiaTheme="minorHAnsi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5" w:history="1">
        <w:r w:rsidRPr="004626A9">
          <w:rPr>
            <w:rStyle w:val="Hyperlink"/>
            <w:rFonts w:ascii="Times New Roman" w:hAnsi="Times New Roman" w:eastAsiaTheme="minorHAnsi"/>
            <w:color w:val="auto"/>
            <w:u w:val="none"/>
          </w:rPr>
          <w:t>уклонения</w:t>
        </w:r>
      </w:hyperlink>
      <w:r w:rsidRPr="004626A9">
        <w:rPr>
          <w:rFonts w:ascii="Times New Roman" w:hAnsi="Times New Roman" w:eastAsiaTheme="minorHAnsi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0A7E0B" w:rsidRPr="004626A9" w:rsidP="000A7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626A9">
        <w:rPr>
          <w:rFonts w:ascii="Times New Roman" w:hAnsi="Times New Roman" w:eastAsiaTheme="minorHAnsi"/>
        </w:rPr>
        <w:t xml:space="preserve">Судом установлено, что </w:t>
      </w:r>
      <w:r w:rsidRPr="004626A9">
        <w:rPr>
          <w:rStyle w:val="1"/>
          <w:color w:val="000000"/>
          <w:sz w:val="22"/>
          <w:szCs w:val="22"/>
        </w:rPr>
        <w:t xml:space="preserve">Король А.Н.  постановлением мирового судьи  судебного участка № 99 Ялтинского судебного района (городской округ Ялта) Республики Крым от 22 сентября 2022 года, вступившим в законную силу 18 октября 2023 года, </w:t>
      </w:r>
      <w:r w:rsidRPr="004626A9">
        <w:rPr>
          <w:rFonts w:ascii="Times New Roman" w:hAnsi="Times New Roman" w:eastAsiaTheme="minorHAnsi"/>
        </w:rPr>
        <w:t xml:space="preserve">был лишен права управления транспортным средством на срок один год шесть месяцев, водительское удостоверение не </w:t>
      </w:r>
      <w:r w:rsidRPr="004626A9">
        <w:rPr>
          <w:rFonts w:ascii="Times New Roman" w:hAnsi="Times New Roman" w:eastAsiaTheme="minorHAnsi"/>
        </w:rPr>
        <w:t xml:space="preserve">сдавал. Водительское удостоверение </w:t>
      </w:r>
      <w:r w:rsidRPr="004626A9" w:rsidR="00DF44CC">
        <w:rPr>
          <w:rStyle w:val="1"/>
          <w:color w:val="000000"/>
          <w:sz w:val="22"/>
          <w:szCs w:val="22"/>
        </w:rPr>
        <w:t xml:space="preserve">Король А.Н.  </w:t>
      </w:r>
      <w:r w:rsidRPr="004626A9" w:rsidR="00DF44CC">
        <w:rPr>
          <w:rFonts w:ascii="Times New Roman" w:hAnsi="Times New Roman" w:eastAsiaTheme="minorHAnsi"/>
        </w:rPr>
        <w:t>сдал</w:t>
      </w:r>
      <w:r w:rsidRPr="004626A9">
        <w:rPr>
          <w:rFonts w:ascii="Times New Roman" w:hAnsi="Times New Roman" w:eastAsiaTheme="minorHAnsi"/>
        </w:rPr>
        <w:t xml:space="preserve"> </w:t>
      </w:r>
      <w:r w:rsidRPr="004626A9" w:rsidR="00DF44CC">
        <w:rPr>
          <w:rFonts w:ascii="Times New Roman" w:hAnsi="Times New Roman" w:eastAsiaTheme="minorHAnsi"/>
        </w:rPr>
        <w:t>18 октября 2022 года</w:t>
      </w:r>
      <w:r w:rsidRPr="004626A9" w:rsidR="00983E50">
        <w:rPr>
          <w:rStyle w:val="1"/>
          <w:color w:val="000000"/>
          <w:sz w:val="22"/>
          <w:szCs w:val="22"/>
        </w:rPr>
        <w:t>. Срок лишения права истекает</w:t>
      </w:r>
      <w:r w:rsidRPr="004626A9">
        <w:rPr>
          <w:rStyle w:val="1"/>
          <w:color w:val="000000"/>
          <w:sz w:val="22"/>
          <w:szCs w:val="22"/>
        </w:rPr>
        <w:t xml:space="preserve"> </w:t>
      </w:r>
      <w:r w:rsidRPr="004626A9" w:rsidR="00DF44CC">
        <w:rPr>
          <w:rStyle w:val="1"/>
          <w:color w:val="000000"/>
          <w:sz w:val="22"/>
          <w:szCs w:val="22"/>
        </w:rPr>
        <w:t>18 апреля 2024 года</w:t>
      </w:r>
      <w:r w:rsidRPr="004626A9">
        <w:rPr>
          <w:rStyle w:val="1"/>
          <w:color w:val="000000"/>
          <w:sz w:val="22"/>
          <w:szCs w:val="22"/>
        </w:rPr>
        <w:t>.</w:t>
      </w:r>
    </w:p>
    <w:p w:rsidR="000A7E0B" w:rsidRPr="004626A9" w:rsidP="000A7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4626A9">
        <w:rPr>
          <w:rFonts w:ascii="Times New Roman" w:hAnsi="Times New Roman" w:eastAsiaTheme="minorHAnsi"/>
        </w:rPr>
        <w:t xml:space="preserve"> На основании вышеизложенного суд приходит к выводу, что срок лишения   права управления транспортными средствами не истек.</w:t>
      </w: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26A9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4626A9">
        <w:rPr>
          <w:rStyle w:val="1"/>
          <w:color w:val="000000"/>
          <w:sz w:val="22"/>
          <w:szCs w:val="22"/>
        </w:rPr>
        <w:t>Король А.Н.</w:t>
      </w:r>
      <w:r w:rsidRPr="004626A9">
        <w:rPr>
          <w:rFonts w:ascii="Times New Roman" w:hAnsi="Times New Roman"/>
        </w:rPr>
        <w:t xml:space="preserve">, </w:t>
      </w:r>
      <w:r w:rsidRPr="004626A9">
        <w:rPr>
          <w:rFonts w:ascii="Times New Roman" w:hAnsi="Times New Roman"/>
        </w:rPr>
        <w:t xml:space="preserve">официально трудоустроенного, имеющего инвалидность </w:t>
      </w:r>
      <w:r w:rsidRPr="004626A9">
        <w:rPr>
          <w:rFonts w:ascii="Times New Roman" w:hAnsi="Times New Roman"/>
          <w:lang w:val="en-US"/>
        </w:rPr>
        <w:t>II</w:t>
      </w:r>
      <w:r w:rsidRPr="004626A9">
        <w:rPr>
          <w:rFonts w:ascii="Times New Roman" w:hAnsi="Times New Roman"/>
        </w:rPr>
        <w:t xml:space="preserve"> группы, </w:t>
      </w:r>
      <w:r w:rsidRPr="004626A9">
        <w:rPr>
          <w:rFonts w:ascii="Times New Roman" w:hAnsi="Times New Roman"/>
        </w:rPr>
        <w:t>а также  смягчающее ответственность  обстоятельство – чистосердечное раскаяние, а также отсутствие отягчающи</w:t>
      </w:r>
      <w:r w:rsidRPr="004626A9">
        <w:rPr>
          <w:rFonts w:ascii="Times New Roman" w:hAnsi="Times New Roman"/>
        </w:rPr>
        <w:t>х ответственность обстоятельств, полагаю необходимым назначить ему административное наказание в виде административного штрафа, предусмотренного санкцией ч.2 ст.12.7 КоАП РФ.</w:t>
      </w: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4626A9">
        <w:rPr>
          <w:rFonts w:ascii="Times New Roman" w:hAnsi="Times New Roman"/>
          <w:iCs/>
        </w:rPr>
        <w:t xml:space="preserve">На основании </w:t>
      </w:r>
      <w:r w:rsidRPr="004626A9">
        <w:rPr>
          <w:rFonts w:ascii="Times New Roman" w:hAnsi="Times New Roman"/>
          <w:iCs/>
        </w:rPr>
        <w:t>вышеизложенного</w:t>
      </w:r>
      <w:r w:rsidRPr="004626A9">
        <w:rPr>
          <w:rFonts w:ascii="Times New Roman" w:hAnsi="Times New Roman"/>
          <w:iCs/>
        </w:rPr>
        <w:t>, руководствуясь ст.ст.1.7, 4.1</w:t>
      </w:r>
      <w:r w:rsidRPr="004626A9">
        <w:rPr>
          <w:rFonts w:ascii="Times New Roman" w:hAnsi="Times New Roman"/>
          <w:iCs/>
          <w:lang w:val="uk-UA"/>
        </w:rPr>
        <w:t>-</w:t>
      </w:r>
      <w:r w:rsidRPr="004626A9">
        <w:rPr>
          <w:rFonts w:ascii="Times New Roman" w:hAnsi="Times New Roman"/>
          <w:iCs/>
        </w:rPr>
        <w:t>4.3, 12.7, 29.9, 29.10, 29.11, 32.2, 30.1-30.3 КоАП РФ, мировой судья,</w:t>
      </w: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626A9">
        <w:rPr>
          <w:rFonts w:ascii="Times New Roman" w:hAnsi="Times New Roman"/>
          <w:b/>
        </w:rPr>
        <w:t>П</w:t>
      </w:r>
      <w:r w:rsidRPr="004626A9">
        <w:rPr>
          <w:rFonts w:ascii="Times New Roman" w:hAnsi="Times New Roman"/>
          <w:b/>
        </w:rPr>
        <w:t xml:space="preserve"> О С Т А Н О В И Л:</w:t>
      </w:r>
    </w:p>
    <w:p w:rsidR="00DF44CC" w:rsidRPr="004626A9" w:rsidP="00DF44C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626A9">
        <w:rPr>
          <w:rFonts w:ascii="Times New Roman" w:hAnsi="Times New Roman"/>
          <w:b/>
        </w:rPr>
        <w:t>Король Алексея Николаевича,</w:t>
      </w:r>
      <w:r w:rsidRPr="004626A9">
        <w:rPr>
          <w:rFonts w:ascii="Times New Roman" w:hAnsi="Times New Roman"/>
        </w:rPr>
        <w:t xml:space="preserve"> </w:t>
      </w:r>
      <w:r w:rsidRPr="004626A9" w:rsidR="004626A9">
        <w:t>«ДАННЫЕ ИЗЪЯТЫ»</w:t>
      </w:r>
      <w:r w:rsidRPr="004626A9" w:rsidR="004626A9">
        <w:t xml:space="preserve"> </w:t>
      </w:r>
      <w:r w:rsidRPr="004626A9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частью 2 </w:t>
      </w:r>
      <w:hyperlink r:id="rId6" w:history="1">
        <w:r w:rsidRPr="004626A9">
          <w:rPr>
            <w:rStyle w:val="Hyperlink"/>
            <w:rFonts w:ascii="Times New Roman" w:hAnsi="Times New Roman"/>
            <w:color w:val="auto"/>
            <w:u w:val="none"/>
          </w:rPr>
          <w:t>статьи 12.7 КоАП РФ</w:t>
        </w:r>
      </w:hyperlink>
      <w:r w:rsidRPr="004626A9">
        <w:rPr>
          <w:rFonts w:ascii="Times New Roman" w:hAnsi="Times New Roman"/>
        </w:rPr>
        <w:t xml:space="preserve">, и назначить ему административное наказание в виде </w:t>
      </w:r>
      <w:r w:rsidRPr="004626A9">
        <w:rPr>
          <w:rFonts w:ascii="Times New Roman" w:hAnsi="Times New Roman"/>
          <w:bCs/>
        </w:rPr>
        <w:t>административного штрафа в размере 30000,00 (тридцать тысяч) рублей</w:t>
      </w:r>
      <w:r w:rsidRPr="004626A9">
        <w:rPr>
          <w:rFonts w:ascii="Times New Roman" w:hAnsi="Times New Roman"/>
        </w:rPr>
        <w:t>.</w:t>
      </w:r>
      <w:r w:rsidRPr="004626A9">
        <w:rPr>
          <w:rFonts w:ascii="Times New Roman" w:hAnsi="Times New Roman"/>
          <w:b/>
        </w:rPr>
        <w:t xml:space="preserve"> </w:t>
      </w:r>
    </w:p>
    <w:p w:rsidR="004626A9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626A9">
        <w:t>«ДАННЫЕ ИЗЪЯТЫ»</w:t>
      </w: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26A9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626A9">
          <w:rPr>
            <w:rStyle w:val="Hyperlink"/>
            <w:rFonts w:ascii="Times New Roman" w:hAnsi="Times New Roman"/>
            <w:color w:val="auto"/>
            <w:u w:val="none"/>
          </w:rPr>
          <w:t>частью 1.1</w:t>
        </w:r>
      </w:hyperlink>
      <w:r w:rsidRPr="004626A9">
        <w:rPr>
          <w:rFonts w:ascii="Times New Roman" w:hAnsi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4626A9">
          <w:rPr>
            <w:rStyle w:val="Hyperlink"/>
            <w:rFonts w:ascii="Times New Roman" w:hAnsi="Times New Roman"/>
            <w:color w:val="auto"/>
            <w:u w:val="none"/>
          </w:rPr>
          <w:t>статьей 31.5</w:t>
        </w:r>
      </w:hyperlink>
      <w:r w:rsidRPr="004626A9">
        <w:rPr>
          <w:rFonts w:ascii="Times New Roman" w:hAnsi="Times New Roman"/>
        </w:rPr>
        <w:t xml:space="preserve"> настоящего Кодекса.</w:t>
      </w: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26A9">
        <w:rPr>
          <w:rFonts w:ascii="Times New Roman" w:hAnsi="Times New Roman"/>
        </w:rPr>
        <w:t xml:space="preserve">Неуплата административного штрафа в срок, предусмотренный настоящим </w:t>
      </w:r>
      <w:hyperlink r:id="rId9" w:history="1">
        <w:r w:rsidRPr="004626A9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4626A9">
        <w:rPr>
          <w:rFonts w:ascii="Times New Roman" w:hAnsi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26A9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626A9">
        <w:rPr>
          <w:rFonts w:ascii="Times New Roman" w:hAnsi="Times New Roman"/>
        </w:rPr>
        <w:t>вынесшим</w:t>
      </w:r>
      <w:r w:rsidRPr="004626A9">
        <w:rPr>
          <w:rFonts w:ascii="Times New Roman" w:hAnsi="Times New Roman"/>
        </w:rPr>
        <w:t xml:space="preserve"> постановление. </w:t>
      </w:r>
    </w:p>
    <w:p w:rsidR="00DF44CC" w:rsidRPr="004626A9" w:rsidP="00DF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4626A9">
        <w:rPr>
          <w:rFonts w:ascii="Times New Roman" w:hAnsi="Times New Roman"/>
          <w:bCs/>
        </w:rPr>
        <w:t xml:space="preserve">Постановление может быть обжаловано в Ялтинский городской суд Республики Крым через </w:t>
      </w:r>
      <w:r w:rsidRPr="004626A9">
        <w:rPr>
          <w:rFonts w:ascii="Times New Roman" w:hAnsi="Times New Roman"/>
        </w:rPr>
        <w:t xml:space="preserve">судебный участок №99 Ялтинского судебного района (городской округ Ялта) Республики Крым </w:t>
      </w:r>
      <w:r w:rsidRPr="004626A9">
        <w:rPr>
          <w:rFonts w:ascii="Times New Roman" w:hAnsi="Times New Roman"/>
          <w:bCs/>
        </w:rPr>
        <w:t>в течение 10 суток со дня вручения или получения копии постановления.</w:t>
      </w:r>
    </w:p>
    <w:p w:rsidR="00DF44CC" w:rsidRPr="004626A9" w:rsidP="00DF44C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F44CC" w:rsidRPr="004626A9" w:rsidP="00DF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26A9">
        <w:rPr>
          <w:rFonts w:ascii="Times New Roman" w:hAnsi="Times New Roman"/>
        </w:rPr>
        <w:t>Мировой судья:</w:t>
      </w:r>
      <w:r w:rsidRPr="004626A9">
        <w:rPr>
          <w:rFonts w:ascii="Times New Roman" w:hAnsi="Times New Roman"/>
        </w:rPr>
        <w:tab/>
      </w:r>
      <w:r w:rsidRPr="004626A9">
        <w:rPr>
          <w:rFonts w:ascii="Times New Roman" w:hAnsi="Times New Roman"/>
        </w:rPr>
        <w:tab/>
      </w:r>
      <w:r w:rsidRPr="004626A9">
        <w:rPr>
          <w:rFonts w:ascii="Times New Roman" w:hAnsi="Times New Roman"/>
        </w:rPr>
        <w:tab/>
      </w:r>
      <w:r w:rsidRPr="004626A9">
        <w:rPr>
          <w:rFonts w:ascii="Times New Roman" w:hAnsi="Times New Roman"/>
        </w:rPr>
        <w:tab/>
      </w:r>
      <w:r w:rsidRPr="004626A9">
        <w:rPr>
          <w:rFonts w:ascii="Times New Roman" w:hAnsi="Times New Roman"/>
        </w:rPr>
        <w:tab/>
      </w:r>
      <w:r w:rsidRPr="004626A9">
        <w:rPr>
          <w:rFonts w:ascii="Times New Roman" w:hAnsi="Times New Roman"/>
        </w:rPr>
        <w:tab/>
        <w:t xml:space="preserve">              </w:t>
      </w:r>
      <w:r w:rsidR="004626A9">
        <w:rPr>
          <w:rFonts w:ascii="Times New Roman" w:hAnsi="Times New Roman"/>
        </w:rPr>
        <w:t xml:space="preserve">       </w:t>
      </w:r>
      <w:r w:rsidRPr="004626A9">
        <w:rPr>
          <w:rFonts w:ascii="Times New Roman" w:hAnsi="Times New Roman"/>
        </w:rPr>
        <w:t xml:space="preserve">   О.В. Переверзева</w:t>
      </w:r>
    </w:p>
    <w:p w:rsidR="000A7E0B" w:rsidRPr="004626A9" w:rsidP="000A7E0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92E94" w:rsidRPr="004626A9"/>
    <w:sectPr w:rsidSect="000A7E0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0B"/>
    <w:rsid w:val="000A7E0B"/>
    <w:rsid w:val="004626A9"/>
    <w:rsid w:val="007D3921"/>
    <w:rsid w:val="00983E50"/>
    <w:rsid w:val="00DF44C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E0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0A7E0B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A7E0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A7E0B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A7E0B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Основной текст (3)_"/>
    <w:link w:val="30"/>
    <w:uiPriority w:val="99"/>
    <w:locked/>
    <w:rsid w:val="000A7E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A7E0B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0A7E0B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A7E0B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paragraph" w:customStyle="1" w:styleId="ConsPlusNormal">
    <w:name w:val="ConsPlusNormal"/>
    <w:rsid w:val="000A7E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Основной текст Знак1"/>
    <w:uiPriority w:val="99"/>
    <w:locked/>
    <w:rsid w:val="000A7E0B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0A7E0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