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843" w:rsidRPr="005E32B5" w:rsidP="005E32B5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32B5">
        <w:rPr>
          <w:rFonts w:ascii="Times New Roman" w:hAnsi="Times New Roman" w:cs="Times New Roman"/>
          <w:sz w:val="24"/>
          <w:szCs w:val="24"/>
        </w:rPr>
        <w:t>Дело № 2-12-</w:t>
      </w:r>
      <w:r w:rsidRPr="005E32B5" w:rsidR="005E32B5">
        <w:rPr>
          <w:rFonts w:ascii="Times New Roman" w:hAnsi="Times New Roman" w:cs="Times New Roman"/>
          <w:sz w:val="24"/>
          <w:szCs w:val="24"/>
        </w:rPr>
        <w:t>1</w:t>
      </w:r>
      <w:r w:rsidR="005B0C7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E32B5" w:rsidR="005E32B5">
        <w:rPr>
          <w:rFonts w:ascii="Times New Roman" w:hAnsi="Times New Roman" w:cs="Times New Roman"/>
          <w:sz w:val="24"/>
          <w:szCs w:val="24"/>
        </w:rPr>
        <w:t>/202</w:t>
      </w:r>
      <w:r w:rsidR="005B0C7D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B1843" w:rsidRPr="005E32B5" w:rsidP="005E32B5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32B5">
        <w:rPr>
          <w:rFonts w:ascii="Times New Roman" w:hAnsi="Times New Roman" w:cs="Times New Roman"/>
          <w:sz w:val="24"/>
          <w:szCs w:val="24"/>
        </w:rPr>
        <w:t>02-0</w:t>
      </w:r>
      <w:r w:rsidR="005E32B5">
        <w:rPr>
          <w:rFonts w:ascii="Times New Roman" w:hAnsi="Times New Roman" w:cs="Times New Roman"/>
          <w:sz w:val="24"/>
          <w:szCs w:val="24"/>
        </w:rPr>
        <w:t>01</w:t>
      </w:r>
      <w:r w:rsidR="005B0C7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E32B5">
        <w:rPr>
          <w:rFonts w:ascii="Times New Roman" w:hAnsi="Times New Roman" w:cs="Times New Roman"/>
          <w:sz w:val="24"/>
          <w:szCs w:val="24"/>
        </w:rPr>
        <w:t>/12/20</w:t>
      </w:r>
      <w:r w:rsidR="005E32B5">
        <w:rPr>
          <w:rFonts w:ascii="Times New Roman" w:hAnsi="Times New Roman" w:cs="Times New Roman"/>
          <w:sz w:val="24"/>
          <w:szCs w:val="24"/>
        </w:rPr>
        <w:t>2</w:t>
      </w:r>
      <w:r w:rsidR="005B0C7D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B1843" w:rsidRPr="005E32B5" w:rsidP="005E32B5">
      <w:pPr>
        <w:pStyle w:val="NoSpacing"/>
        <w:ind w:left="-567" w:firstLine="540"/>
        <w:jc w:val="center"/>
        <w:rPr>
          <w:b/>
          <w:color w:val="auto"/>
        </w:rPr>
      </w:pPr>
      <w:r w:rsidRPr="005E32B5">
        <w:rPr>
          <w:b/>
          <w:color w:val="auto"/>
        </w:rPr>
        <w:t>РЕШЕНИЕ</w:t>
      </w:r>
    </w:p>
    <w:p w:rsidR="000B1843" w:rsidP="005E32B5">
      <w:pPr>
        <w:pStyle w:val="NoSpacing"/>
        <w:ind w:left="-567" w:firstLine="540"/>
        <w:jc w:val="center"/>
        <w:rPr>
          <w:b/>
          <w:color w:val="auto"/>
        </w:rPr>
      </w:pPr>
      <w:r w:rsidRPr="005E32B5">
        <w:rPr>
          <w:b/>
          <w:color w:val="auto"/>
        </w:rPr>
        <w:t>ИМЕНЕМ  РОССИЙСКОЙ  ФЕДЕРАЦИИ</w:t>
      </w:r>
    </w:p>
    <w:p w:rsidR="005E32B5" w:rsidRPr="005E32B5" w:rsidP="005E32B5">
      <w:pPr>
        <w:pStyle w:val="NoSpacing"/>
        <w:ind w:left="-567" w:firstLine="540"/>
        <w:jc w:val="center"/>
        <w:rPr>
          <w:b/>
          <w:color w:val="auto"/>
        </w:rPr>
      </w:pPr>
      <w:r w:rsidRPr="005E32B5">
        <w:rPr>
          <w:b/>
          <w:color w:val="auto"/>
        </w:rPr>
        <w:t>(резолютивная часть)</w:t>
      </w:r>
    </w:p>
    <w:p w:rsidR="000B1843" w:rsidRPr="005E32B5" w:rsidP="005E32B5">
      <w:pPr>
        <w:pStyle w:val="NoSpacing"/>
        <w:ind w:left="-567" w:firstLine="540"/>
        <w:jc w:val="center"/>
        <w:rPr>
          <w:b/>
          <w:color w:val="auto"/>
        </w:rPr>
      </w:pP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  <w:r w:rsidRPr="005B0C7D">
        <w:rPr>
          <w:color w:val="auto"/>
        </w:rPr>
        <w:t xml:space="preserve">12 </w:t>
      </w:r>
      <w:r>
        <w:rPr>
          <w:color w:val="auto"/>
        </w:rPr>
        <w:t>марта</w:t>
      </w:r>
      <w:r w:rsidRPr="005E32B5">
        <w:rPr>
          <w:color w:val="auto"/>
        </w:rPr>
        <w:t xml:space="preserve"> 20</w:t>
      </w:r>
      <w:r w:rsidRPr="005E32B5" w:rsidR="005E32B5">
        <w:rPr>
          <w:color w:val="auto"/>
        </w:rPr>
        <w:t>2</w:t>
      </w:r>
      <w:r>
        <w:rPr>
          <w:color w:val="auto"/>
        </w:rPr>
        <w:t>4</w:t>
      </w:r>
      <w:r w:rsidRPr="005E32B5">
        <w:rPr>
          <w:color w:val="auto"/>
        </w:rPr>
        <w:t xml:space="preserve"> года                                                  </w:t>
      </w:r>
      <w:r w:rsidRPr="005E32B5" w:rsidR="009D6678">
        <w:rPr>
          <w:color w:val="auto"/>
        </w:rPr>
        <w:t xml:space="preserve">                   </w:t>
      </w:r>
      <w:r w:rsidRPr="005E32B5">
        <w:rPr>
          <w:color w:val="auto"/>
        </w:rPr>
        <w:t>город Симферополь</w:t>
      </w: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  <w:r w:rsidRPr="005E32B5">
        <w:rPr>
          <w:color w:val="auto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</w:t>
      </w:r>
      <w:r w:rsidRPr="005E32B5">
        <w:rPr>
          <w:color w:val="auto"/>
        </w:rPr>
        <w:t>Малухин</w:t>
      </w:r>
      <w:r w:rsidRPr="005E32B5">
        <w:rPr>
          <w:color w:val="auto"/>
        </w:rPr>
        <w:t xml:space="preserve"> В.В., при секретаре –</w:t>
      </w:r>
      <w:r w:rsidR="005B0C7D">
        <w:rPr>
          <w:color w:val="auto"/>
        </w:rPr>
        <w:t xml:space="preserve"> </w:t>
      </w:r>
      <w:r w:rsidR="005B0C7D">
        <w:rPr>
          <w:color w:val="auto"/>
        </w:rPr>
        <w:t>Фудик</w:t>
      </w:r>
      <w:r w:rsidR="005B0C7D">
        <w:rPr>
          <w:color w:val="auto"/>
        </w:rPr>
        <w:t xml:space="preserve"> Е.С.</w:t>
      </w:r>
      <w:r w:rsidRPr="005E32B5">
        <w:rPr>
          <w:color w:val="auto"/>
        </w:rPr>
        <w:t xml:space="preserve">, </w:t>
      </w:r>
    </w:p>
    <w:p w:rsidR="000B1843" w:rsidRPr="005B0C7D" w:rsidP="005E32B5">
      <w:pPr>
        <w:pStyle w:val="NoSpacing"/>
        <w:ind w:left="-567" w:firstLine="540"/>
        <w:jc w:val="both"/>
        <w:rPr>
          <w:color w:val="auto"/>
        </w:rPr>
      </w:pPr>
      <w:r w:rsidRPr="005E32B5">
        <w:rPr>
          <w:color w:val="auto"/>
          <w:shd w:val="clear" w:color="auto" w:fill="FFFFFF"/>
          <w:lang w:eastAsia="ru-RU"/>
        </w:rPr>
        <w:t xml:space="preserve">рассмотрев в открытом судебном заседании гражданское дело по </w:t>
      </w:r>
      <w:r w:rsidRPr="005E32B5">
        <w:rPr>
          <w:color w:val="auto"/>
        </w:rPr>
        <w:t>исковому заявлению Государственного унитарного предприятия Республики Крым «Вода Крыма»</w:t>
      </w:r>
      <w:r w:rsidR="005B0C7D">
        <w:rPr>
          <w:color w:val="auto"/>
        </w:rPr>
        <w:t xml:space="preserve"> в лице Феодосийского филиала </w:t>
      </w:r>
      <w:r w:rsidRPr="005E32B5" w:rsidR="005B0C7D">
        <w:rPr>
          <w:color w:val="auto"/>
        </w:rPr>
        <w:t>Государственного унитарного предприятия Республики Крым «Вода Крыма»</w:t>
      </w:r>
      <w:r w:rsidR="005B0C7D">
        <w:rPr>
          <w:color w:val="auto"/>
        </w:rPr>
        <w:t xml:space="preserve">  </w:t>
      </w:r>
      <w:r w:rsidRPr="005E32B5">
        <w:rPr>
          <w:color w:val="auto"/>
        </w:rPr>
        <w:t xml:space="preserve"> к </w:t>
      </w:r>
      <w:r w:rsidR="005B0C7D">
        <w:rPr>
          <w:color w:val="auto"/>
        </w:rPr>
        <w:t xml:space="preserve"> Назаренко</w:t>
      </w:r>
      <w:r w:rsidR="006D222A">
        <w:rPr>
          <w:color w:val="auto"/>
        </w:rPr>
        <w:t xml:space="preserve"> </w:t>
      </w:r>
      <w:r w:rsidR="005B0C7D">
        <w:rPr>
          <w:color w:val="auto"/>
        </w:rPr>
        <w:t xml:space="preserve">Александру Владимировичу </w:t>
      </w:r>
      <w:r w:rsidRPr="005E32B5">
        <w:rPr>
          <w:color w:val="auto"/>
        </w:rPr>
        <w:t xml:space="preserve"> о взыскании задолженности по оплате услуг </w:t>
      </w:r>
      <w:r w:rsidR="005B0C7D">
        <w:rPr>
          <w:color w:val="auto"/>
        </w:rPr>
        <w:t xml:space="preserve">по </w:t>
      </w:r>
      <w:r w:rsidRPr="005E32B5">
        <w:rPr>
          <w:color w:val="auto"/>
        </w:rPr>
        <w:t>водоснабжени</w:t>
      </w:r>
      <w:r w:rsidR="005B0C7D">
        <w:rPr>
          <w:color w:val="auto"/>
        </w:rPr>
        <w:t>ю</w:t>
      </w:r>
      <w:r w:rsidRPr="005E32B5">
        <w:rPr>
          <w:color w:val="auto"/>
        </w:rPr>
        <w:t>,</w:t>
      </w:r>
    </w:p>
    <w:p w:rsidR="005E32B5" w:rsidP="005E32B5">
      <w:pPr>
        <w:pStyle w:val="NoSpacing"/>
        <w:ind w:left="-567" w:firstLine="540"/>
        <w:jc w:val="center"/>
        <w:rPr>
          <w:b/>
        </w:rPr>
      </w:pPr>
      <w:r w:rsidRPr="005E32B5">
        <w:rPr>
          <w:b/>
        </w:rPr>
        <w:t>РЕШИЛ:</w:t>
      </w:r>
    </w:p>
    <w:p w:rsidR="005E32B5" w:rsidRPr="005E32B5" w:rsidP="005E32B5">
      <w:pPr>
        <w:pStyle w:val="NoSpacing"/>
        <w:ind w:left="-567" w:firstLine="540"/>
        <w:jc w:val="center"/>
        <w:rPr>
          <w:b/>
        </w:rPr>
      </w:pPr>
    </w:p>
    <w:p w:rsidR="005E32B5" w:rsidRPr="005E32B5" w:rsidP="005E32B5">
      <w:pPr>
        <w:pStyle w:val="NoSpacing"/>
        <w:ind w:left="-567" w:firstLine="540"/>
        <w:jc w:val="both"/>
        <w:rPr>
          <w:lang w:eastAsia="ru-RU"/>
        </w:rPr>
      </w:pPr>
      <w:r>
        <w:rPr>
          <w:lang w:eastAsia="ru-RU"/>
        </w:rPr>
        <w:t>В удовлетворении и</w:t>
      </w:r>
      <w:r w:rsidRPr="005E32B5">
        <w:rPr>
          <w:lang w:eastAsia="ru-RU"/>
        </w:rPr>
        <w:t>сков</w:t>
      </w:r>
      <w:r>
        <w:rPr>
          <w:lang w:eastAsia="ru-RU"/>
        </w:rPr>
        <w:t>ых</w:t>
      </w:r>
      <w:r w:rsidRPr="005E32B5">
        <w:rPr>
          <w:lang w:eastAsia="ru-RU"/>
        </w:rPr>
        <w:t xml:space="preserve"> </w:t>
      </w:r>
      <w:r>
        <w:rPr>
          <w:lang w:eastAsia="ru-RU"/>
        </w:rPr>
        <w:t>требований</w:t>
      </w:r>
      <w:r w:rsidRPr="005E32B5">
        <w:rPr>
          <w:lang w:eastAsia="ru-RU"/>
        </w:rPr>
        <w:t xml:space="preserve"> </w:t>
      </w:r>
      <w:r w:rsidRPr="005E32B5" w:rsidR="005B0C7D">
        <w:rPr>
          <w:color w:val="auto"/>
        </w:rPr>
        <w:t>Государственного унитарного предприятия Республики Крым «Вода Крыма»</w:t>
      </w:r>
      <w:r w:rsidR="005B0C7D">
        <w:rPr>
          <w:color w:val="auto"/>
        </w:rPr>
        <w:t xml:space="preserve"> в лице Феодосийского филиала </w:t>
      </w:r>
      <w:r w:rsidRPr="005E32B5" w:rsidR="005B0C7D">
        <w:rPr>
          <w:color w:val="auto"/>
        </w:rPr>
        <w:t>Государственного унитарного предприятия Республики Крым «Вода Крыма»</w:t>
      </w:r>
      <w:r w:rsidR="005B0C7D">
        <w:rPr>
          <w:color w:val="auto"/>
        </w:rPr>
        <w:t xml:space="preserve">  </w:t>
      </w:r>
      <w:r w:rsidRPr="005E32B5" w:rsidR="005B0C7D">
        <w:rPr>
          <w:color w:val="auto"/>
        </w:rPr>
        <w:t xml:space="preserve"> к </w:t>
      </w:r>
      <w:r w:rsidR="005B0C7D">
        <w:rPr>
          <w:color w:val="auto"/>
        </w:rPr>
        <w:t xml:space="preserve"> </w:t>
      </w:r>
      <w:r w:rsidR="005B0C7D">
        <w:rPr>
          <w:color w:val="auto"/>
        </w:rPr>
        <w:t>НазаренкоАлександру</w:t>
      </w:r>
      <w:r w:rsidR="005B0C7D">
        <w:rPr>
          <w:color w:val="auto"/>
        </w:rPr>
        <w:t xml:space="preserve"> Владимировичу </w:t>
      </w:r>
      <w:r w:rsidRPr="005E32B5" w:rsidR="005B0C7D">
        <w:rPr>
          <w:color w:val="auto"/>
        </w:rPr>
        <w:t xml:space="preserve"> о взыскании задолженности по оплате услуг </w:t>
      </w:r>
      <w:r w:rsidR="005B0C7D">
        <w:rPr>
          <w:color w:val="auto"/>
        </w:rPr>
        <w:t xml:space="preserve">по </w:t>
      </w:r>
      <w:r w:rsidRPr="005E32B5" w:rsidR="005B0C7D">
        <w:rPr>
          <w:color w:val="auto"/>
        </w:rPr>
        <w:t>водоснабжени</w:t>
      </w:r>
      <w:r w:rsidR="005B0C7D">
        <w:rPr>
          <w:color w:val="auto"/>
        </w:rPr>
        <w:t xml:space="preserve">ю за период с 01.04.2021 года по 30.09.2022 г. </w:t>
      </w:r>
      <w:r w:rsidRPr="005E32B5">
        <w:t xml:space="preserve"> </w:t>
      </w:r>
      <w:r w:rsidRPr="005E32B5">
        <w:rPr>
          <w:lang w:eastAsia="ru-RU"/>
        </w:rPr>
        <w:t xml:space="preserve">– </w:t>
      </w:r>
      <w:r>
        <w:rPr>
          <w:lang w:eastAsia="ru-RU"/>
        </w:rPr>
        <w:t>отказать.</w:t>
      </w:r>
    </w:p>
    <w:p w:rsidR="005E32B5" w:rsidRPr="005E32B5" w:rsidP="005E32B5">
      <w:pPr>
        <w:pStyle w:val="NoSpacing"/>
        <w:ind w:left="-567" w:firstLine="540"/>
        <w:jc w:val="both"/>
        <w:rPr>
          <w:lang w:eastAsia="ru-RU"/>
        </w:rPr>
      </w:pPr>
      <w:r w:rsidRPr="005E32B5">
        <w:rPr>
          <w:shd w:val="clear" w:color="auto" w:fill="FFFFFF"/>
        </w:rPr>
        <w:t xml:space="preserve"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 по рассмотренному им делу в случае </w:t>
      </w:r>
      <w:r w:rsidRPr="005E32B5">
        <w:rPr>
          <w:shd w:val="clear" w:color="auto" w:fill="FFFFFF"/>
        </w:rPr>
        <w:tab/>
        <w:t xml:space="preserve">поступления от лиц, участвующих в деле, их представителей заявления о </w:t>
      </w:r>
      <w:r w:rsidRPr="005E32B5">
        <w:rPr>
          <w:shd w:val="clear" w:color="auto" w:fill="FFFFFF"/>
        </w:rPr>
        <w:tab/>
        <w:t>составлении мотивированного решения суда, которое может быть подано:</w:t>
      </w:r>
    </w:p>
    <w:p w:rsidR="005E32B5" w:rsidRPr="005E32B5" w:rsidP="005E32B5">
      <w:pPr>
        <w:pStyle w:val="NoSpacing"/>
        <w:ind w:left="-567" w:firstLine="540"/>
        <w:jc w:val="both"/>
        <w:rPr>
          <w:shd w:val="clear" w:color="auto" w:fill="FFFFFF"/>
        </w:rPr>
      </w:pPr>
      <w:r w:rsidRPr="005E32B5">
        <w:rPr>
          <w:shd w:val="clear" w:color="auto" w:fill="FFFFFF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32B5" w:rsidRPr="005E32B5" w:rsidP="005E32B5">
      <w:pPr>
        <w:pStyle w:val="NoSpacing"/>
        <w:ind w:left="-567" w:firstLine="540"/>
        <w:jc w:val="both"/>
        <w:rPr>
          <w:shd w:val="clear" w:color="auto" w:fill="FFFFFF"/>
        </w:rPr>
      </w:pPr>
      <w:r w:rsidRPr="005E32B5">
        <w:rPr>
          <w:shd w:val="clear" w:color="auto" w:fill="FFFFFF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32B5" w:rsidRPr="005E32B5" w:rsidP="005E32B5">
      <w:pPr>
        <w:pStyle w:val="NoSpacing"/>
        <w:ind w:left="-567" w:firstLine="540"/>
        <w:jc w:val="both"/>
        <w:rPr>
          <w:shd w:val="clear" w:color="auto" w:fill="FFFFFF"/>
        </w:rPr>
      </w:pPr>
      <w:r w:rsidRPr="005E32B5">
        <w:rPr>
          <w:shd w:val="clear" w:color="auto" w:fill="FFFFFF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E32B5" w:rsidRPr="005E32B5" w:rsidP="005E32B5">
      <w:pPr>
        <w:pStyle w:val="NoSpacing"/>
        <w:ind w:left="-567" w:firstLine="540"/>
        <w:jc w:val="both"/>
      </w:pPr>
      <w:r w:rsidRPr="005E32B5">
        <w:rPr>
          <w:shd w:val="clear" w:color="auto" w:fill="FFFFFF"/>
        </w:rPr>
        <w:t>Решение может быть обжаловано в течение месяца со дня принятия решения мировым судьёй в окончательной форме в Киевский районный суд г.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  <w:r w:rsidRPr="005E32B5">
        <w:tab/>
      </w:r>
    </w:p>
    <w:p w:rsidR="004508AC" w:rsidRPr="005E32B5" w:rsidP="005E32B5">
      <w:pPr>
        <w:ind w:left="-567" w:firstLine="540"/>
        <w:jc w:val="both"/>
      </w:pPr>
    </w:p>
    <w:p w:rsidR="004508AC" w:rsidRPr="005E32B5" w:rsidP="005E32B5">
      <w:pPr>
        <w:ind w:left="-567" w:right="-1" w:firstLine="540"/>
        <w:jc w:val="both"/>
      </w:pPr>
    </w:p>
    <w:p w:rsidR="004508AC" w:rsidRPr="005E32B5" w:rsidP="005E32B5">
      <w:pPr>
        <w:ind w:left="-567" w:right="-1" w:firstLine="540"/>
        <w:jc w:val="both"/>
      </w:pPr>
      <w:r w:rsidRPr="005E32B5">
        <w:t xml:space="preserve">Мировой судья                                </w:t>
      </w:r>
      <w:r w:rsidRPr="005E32B5">
        <w:tab/>
        <w:t xml:space="preserve">                  </w:t>
      </w:r>
      <w:r w:rsidR="005E32B5">
        <w:tab/>
      </w:r>
      <w:r w:rsidR="005E32B5">
        <w:tab/>
      </w:r>
      <w:r w:rsidR="005E32B5">
        <w:tab/>
      </w:r>
      <w:r w:rsidR="005E32B5">
        <w:tab/>
      </w:r>
      <w:r w:rsidRPr="005E32B5">
        <w:t xml:space="preserve">     В.В. </w:t>
      </w:r>
      <w:r w:rsidRPr="005E32B5">
        <w:t>Малухин</w:t>
      </w:r>
      <w:r w:rsidRPr="005E32B5">
        <w:t xml:space="preserve"> </w:t>
      </w:r>
    </w:p>
    <w:p w:rsidR="004508AC" w:rsidRPr="005E32B5" w:rsidP="005E32B5">
      <w:pPr>
        <w:ind w:left="-567" w:right="-1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</w:p>
    <w:sectPr w:rsidSect="0054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9E2DDE"/>
    <w:multiLevelType w:val="multilevel"/>
    <w:tmpl w:val="B8C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054DD"/>
    <w:rsid w:val="00013198"/>
    <w:rsid w:val="00035A70"/>
    <w:rsid w:val="000364CD"/>
    <w:rsid w:val="000430BE"/>
    <w:rsid w:val="00050B36"/>
    <w:rsid w:val="00075B7C"/>
    <w:rsid w:val="000B1843"/>
    <w:rsid w:val="000D5F72"/>
    <w:rsid w:val="001457CC"/>
    <w:rsid w:val="001A396E"/>
    <w:rsid w:val="001C3EBD"/>
    <w:rsid w:val="001D3A5C"/>
    <w:rsid w:val="001E3188"/>
    <w:rsid w:val="002053B5"/>
    <w:rsid w:val="0021305C"/>
    <w:rsid w:val="00216EED"/>
    <w:rsid w:val="002229EB"/>
    <w:rsid w:val="0022333C"/>
    <w:rsid w:val="00231580"/>
    <w:rsid w:val="002413D5"/>
    <w:rsid w:val="002438FE"/>
    <w:rsid w:val="00244A1F"/>
    <w:rsid w:val="00247B83"/>
    <w:rsid w:val="0025288E"/>
    <w:rsid w:val="00253700"/>
    <w:rsid w:val="00280F45"/>
    <w:rsid w:val="002A0422"/>
    <w:rsid w:val="002A16AC"/>
    <w:rsid w:val="002A585C"/>
    <w:rsid w:val="00303C76"/>
    <w:rsid w:val="0030563B"/>
    <w:rsid w:val="00313F34"/>
    <w:rsid w:val="003423B2"/>
    <w:rsid w:val="00381F7F"/>
    <w:rsid w:val="00382F85"/>
    <w:rsid w:val="00392FED"/>
    <w:rsid w:val="003945AB"/>
    <w:rsid w:val="003C1359"/>
    <w:rsid w:val="003C2589"/>
    <w:rsid w:val="003E5C54"/>
    <w:rsid w:val="003F40C5"/>
    <w:rsid w:val="00406746"/>
    <w:rsid w:val="00407BE7"/>
    <w:rsid w:val="00435D91"/>
    <w:rsid w:val="00440BF1"/>
    <w:rsid w:val="004508AC"/>
    <w:rsid w:val="00463545"/>
    <w:rsid w:val="00467238"/>
    <w:rsid w:val="0047454D"/>
    <w:rsid w:val="004848C0"/>
    <w:rsid w:val="00485A5F"/>
    <w:rsid w:val="004A1445"/>
    <w:rsid w:val="004B6860"/>
    <w:rsid w:val="004B6B04"/>
    <w:rsid w:val="0052758C"/>
    <w:rsid w:val="005442D9"/>
    <w:rsid w:val="00557213"/>
    <w:rsid w:val="00581886"/>
    <w:rsid w:val="0059460A"/>
    <w:rsid w:val="005B0C7D"/>
    <w:rsid w:val="005C1C8B"/>
    <w:rsid w:val="005E32B5"/>
    <w:rsid w:val="005F0AC3"/>
    <w:rsid w:val="0062503A"/>
    <w:rsid w:val="00661FB7"/>
    <w:rsid w:val="00664D60"/>
    <w:rsid w:val="0068488A"/>
    <w:rsid w:val="006B1425"/>
    <w:rsid w:val="006B2CB4"/>
    <w:rsid w:val="006B699A"/>
    <w:rsid w:val="006D222A"/>
    <w:rsid w:val="00707818"/>
    <w:rsid w:val="007234AF"/>
    <w:rsid w:val="00753290"/>
    <w:rsid w:val="00781942"/>
    <w:rsid w:val="007B0A16"/>
    <w:rsid w:val="007B1DEC"/>
    <w:rsid w:val="007B3082"/>
    <w:rsid w:val="007C225D"/>
    <w:rsid w:val="007E0507"/>
    <w:rsid w:val="007E376C"/>
    <w:rsid w:val="007E441A"/>
    <w:rsid w:val="007F621D"/>
    <w:rsid w:val="00801E40"/>
    <w:rsid w:val="00887176"/>
    <w:rsid w:val="008A0295"/>
    <w:rsid w:val="008D7E05"/>
    <w:rsid w:val="00923495"/>
    <w:rsid w:val="00924DA3"/>
    <w:rsid w:val="00954FB7"/>
    <w:rsid w:val="009554A5"/>
    <w:rsid w:val="00971BCA"/>
    <w:rsid w:val="009720A8"/>
    <w:rsid w:val="009766E3"/>
    <w:rsid w:val="0098758C"/>
    <w:rsid w:val="00992F0B"/>
    <w:rsid w:val="009D6678"/>
    <w:rsid w:val="009D6A0E"/>
    <w:rsid w:val="009E2C11"/>
    <w:rsid w:val="00A07694"/>
    <w:rsid w:val="00A11924"/>
    <w:rsid w:val="00A61C3E"/>
    <w:rsid w:val="00A77057"/>
    <w:rsid w:val="00AA580B"/>
    <w:rsid w:val="00AC7390"/>
    <w:rsid w:val="00AF10A7"/>
    <w:rsid w:val="00AF3E8D"/>
    <w:rsid w:val="00B56A0E"/>
    <w:rsid w:val="00B62D63"/>
    <w:rsid w:val="00B67359"/>
    <w:rsid w:val="00B72FE4"/>
    <w:rsid w:val="00B92FC6"/>
    <w:rsid w:val="00B93173"/>
    <w:rsid w:val="00BA2E40"/>
    <w:rsid w:val="00BF5B9B"/>
    <w:rsid w:val="00C100B0"/>
    <w:rsid w:val="00C4506E"/>
    <w:rsid w:val="00C5056E"/>
    <w:rsid w:val="00C6780B"/>
    <w:rsid w:val="00C709F4"/>
    <w:rsid w:val="00C72DE5"/>
    <w:rsid w:val="00C74014"/>
    <w:rsid w:val="00C805B7"/>
    <w:rsid w:val="00CA6830"/>
    <w:rsid w:val="00CA7D72"/>
    <w:rsid w:val="00CF6828"/>
    <w:rsid w:val="00D0619A"/>
    <w:rsid w:val="00D25655"/>
    <w:rsid w:val="00D356E0"/>
    <w:rsid w:val="00D36E32"/>
    <w:rsid w:val="00D65F33"/>
    <w:rsid w:val="00D66A90"/>
    <w:rsid w:val="00D75AB3"/>
    <w:rsid w:val="00D77688"/>
    <w:rsid w:val="00D8258B"/>
    <w:rsid w:val="00D95E57"/>
    <w:rsid w:val="00DB57A2"/>
    <w:rsid w:val="00DD37E7"/>
    <w:rsid w:val="00E508CF"/>
    <w:rsid w:val="00E53E98"/>
    <w:rsid w:val="00E6282C"/>
    <w:rsid w:val="00E63807"/>
    <w:rsid w:val="00E7764A"/>
    <w:rsid w:val="00ED7A8F"/>
    <w:rsid w:val="00EF1E16"/>
    <w:rsid w:val="00EF62BA"/>
    <w:rsid w:val="00F45D97"/>
    <w:rsid w:val="00F515C0"/>
    <w:rsid w:val="00F6685E"/>
    <w:rsid w:val="00F763A2"/>
    <w:rsid w:val="00FA6351"/>
    <w:rsid w:val="00FD25A0"/>
    <w:rsid w:val="00FE160C"/>
    <w:rsid w:val="00FE3B6E"/>
    <w:rsid w:val="00FE5680"/>
    <w:rsid w:val="00FE6845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5TimesNewRoman">
    <w:name w:val="Основной текст (5) + Times New Roman"/>
    <w:uiPriority w:val="99"/>
    <w:rsid w:val="002413D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NormalWeb">
    <w:name w:val="Normal (Web)"/>
    <w:basedOn w:val="Normal"/>
    <w:uiPriority w:val="99"/>
    <w:locked/>
    <w:rsid w:val="005F0AC3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1"/>
    <w:rsid w:val="00D75AB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D75AB3"/>
    <w:pPr>
      <w:widowControl w:val="0"/>
      <w:shd w:val="clear" w:color="auto" w:fill="FFFFFF"/>
      <w:spacing w:after="840" w:line="240" w:lineRule="atLeast"/>
    </w:pPr>
    <w:rPr>
      <w:rFonts w:eastAsia="Calibri"/>
      <w:sz w:val="22"/>
      <w:szCs w:val="22"/>
    </w:rPr>
  </w:style>
  <w:style w:type="character" w:customStyle="1" w:styleId="blk">
    <w:name w:val="blk"/>
    <w:basedOn w:val="DefaultParagraphFont"/>
    <w:rsid w:val="00EF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