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E1EBD" w:rsidP="00954FB7">
      <w:pPr>
        <w:pStyle w:val="ConsPlusNormal"/>
        <w:ind w:firstLine="540"/>
        <w:jc w:val="right"/>
        <w:rPr>
          <w:rFonts w:ascii="Times New Roman" w:hAnsi="Times New Roman" w:cs="Times New Roman"/>
          <w:sz w:val="22"/>
          <w:szCs w:val="22"/>
        </w:rPr>
      </w:pPr>
      <w:r w:rsidRPr="00707818">
        <w:rPr>
          <w:rFonts w:ascii="Times New Roman" w:hAnsi="Times New Roman" w:cs="Times New Roman"/>
          <w:sz w:val="22"/>
          <w:szCs w:val="22"/>
        </w:rPr>
        <w:t>Дело №</w:t>
      </w:r>
      <w:r>
        <w:rPr>
          <w:rFonts w:ascii="Times New Roman" w:hAnsi="Times New Roman" w:cs="Times New Roman"/>
          <w:sz w:val="22"/>
          <w:szCs w:val="22"/>
        </w:rPr>
        <w:t xml:space="preserve"> 2-12-</w:t>
      </w:r>
      <w:r w:rsidR="00D77688">
        <w:rPr>
          <w:rFonts w:ascii="Times New Roman" w:hAnsi="Times New Roman" w:cs="Times New Roman"/>
          <w:sz w:val="22"/>
          <w:szCs w:val="22"/>
        </w:rPr>
        <w:t>6</w:t>
      </w:r>
      <w:r w:rsidR="00887463">
        <w:rPr>
          <w:rFonts w:ascii="Times New Roman" w:hAnsi="Times New Roman" w:cs="Times New Roman"/>
          <w:sz w:val="22"/>
          <w:szCs w:val="22"/>
        </w:rPr>
        <w:t>6</w:t>
      </w:r>
      <w:r>
        <w:rPr>
          <w:rFonts w:ascii="Times New Roman" w:hAnsi="Times New Roman" w:cs="Times New Roman"/>
          <w:sz w:val="22"/>
          <w:szCs w:val="22"/>
        </w:rPr>
        <w:t>/2017</w:t>
      </w:r>
      <w:r w:rsidRPr="00707818">
        <w:rPr>
          <w:rFonts w:ascii="Times New Roman" w:hAnsi="Times New Roman" w:cs="Times New Roman"/>
          <w:sz w:val="22"/>
          <w:szCs w:val="22"/>
        </w:rPr>
        <w:t xml:space="preserve"> </w:t>
      </w:r>
    </w:p>
    <w:p w:rsidR="00954FB7" w:rsidRPr="00707818" w:rsidP="00954FB7">
      <w:pPr>
        <w:pStyle w:val="ConsPlusNormal"/>
        <w:ind w:firstLine="540"/>
        <w:jc w:val="right"/>
        <w:rPr>
          <w:rFonts w:ascii="Times New Roman" w:hAnsi="Times New Roman" w:cs="Times New Roman"/>
          <w:sz w:val="22"/>
          <w:szCs w:val="22"/>
        </w:rPr>
      </w:pPr>
      <w:r>
        <w:rPr>
          <w:rFonts w:ascii="Times New Roman" w:hAnsi="Times New Roman" w:cs="Times New Roman"/>
          <w:sz w:val="22"/>
          <w:szCs w:val="22"/>
        </w:rPr>
        <w:t>02-0006</w:t>
      </w:r>
      <w:r w:rsidR="00887463">
        <w:rPr>
          <w:rFonts w:ascii="Times New Roman" w:hAnsi="Times New Roman" w:cs="Times New Roman"/>
          <w:sz w:val="22"/>
          <w:szCs w:val="22"/>
        </w:rPr>
        <w:t>6</w:t>
      </w:r>
      <w:r w:rsidR="00AE1EBD">
        <w:rPr>
          <w:rFonts w:ascii="Times New Roman" w:hAnsi="Times New Roman" w:cs="Times New Roman"/>
          <w:sz w:val="22"/>
          <w:szCs w:val="22"/>
        </w:rPr>
        <w:t>/12</w:t>
      </w:r>
      <w:r w:rsidRPr="00707818" w:rsidR="005C1C8B">
        <w:rPr>
          <w:rFonts w:ascii="Times New Roman" w:hAnsi="Times New Roman" w:cs="Times New Roman"/>
          <w:sz w:val="22"/>
          <w:szCs w:val="22"/>
        </w:rPr>
        <w:t>/2017</w:t>
      </w:r>
    </w:p>
    <w:p w:rsidR="00954FB7" w:rsidRPr="00707818" w:rsidP="00075B7C">
      <w:pPr>
        <w:pStyle w:val="NoSpacing"/>
        <w:jc w:val="center"/>
        <w:rPr>
          <w:b/>
          <w:sz w:val="22"/>
          <w:szCs w:val="22"/>
        </w:rPr>
      </w:pPr>
      <w:r w:rsidRPr="00707818">
        <w:rPr>
          <w:b/>
          <w:sz w:val="22"/>
          <w:szCs w:val="22"/>
        </w:rPr>
        <w:t>ЗАОЧНОЕ РЕШЕНИЕ</w:t>
      </w:r>
    </w:p>
    <w:p w:rsidR="005C1C8B" w:rsidRPr="00707818" w:rsidP="00075B7C">
      <w:pPr>
        <w:pStyle w:val="NoSpacing"/>
        <w:jc w:val="center"/>
        <w:rPr>
          <w:b/>
          <w:sz w:val="22"/>
          <w:szCs w:val="22"/>
        </w:rPr>
      </w:pPr>
      <w:r w:rsidRPr="00707818">
        <w:rPr>
          <w:b/>
          <w:sz w:val="22"/>
          <w:szCs w:val="22"/>
        </w:rPr>
        <w:t>ИМЕНЕМ  РОССИЙСКОЙ  ФЕДЕРАЦИИ</w:t>
      </w:r>
    </w:p>
    <w:p w:rsidR="005C1C8B" w:rsidRPr="00707818" w:rsidP="00075B7C">
      <w:pPr>
        <w:pStyle w:val="NoSpacing"/>
        <w:jc w:val="center"/>
        <w:rPr>
          <w:b/>
          <w:sz w:val="22"/>
          <w:szCs w:val="22"/>
        </w:rPr>
      </w:pPr>
      <w:r w:rsidRPr="00707818">
        <w:rPr>
          <w:b/>
          <w:sz w:val="22"/>
          <w:szCs w:val="22"/>
        </w:rPr>
        <w:t>(резолютивная часть)</w:t>
      </w:r>
    </w:p>
    <w:p w:rsidR="00954FB7" w:rsidRPr="00707818" w:rsidP="00075B7C">
      <w:pPr>
        <w:pStyle w:val="NoSpacing"/>
        <w:jc w:val="both"/>
        <w:rPr>
          <w:sz w:val="22"/>
          <w:szCs w:val="22"/>
        </w:rPr>
      </w:pPr>
      <w:r>
        <w:rPr>
          <w:sz w:val="22"/>
          <w:szCs w:val="22"/>
        </w:rPr>
        <w:t>1</w:t>
      </w:r>
      <w:r w:rsidR="00D77688">
        <w:rPr>
          <w:sz w:val="22"/>
          <w:szCs w:val="22"/>
        </w:rPr>
        <w:t>4</w:t>
      </w:r>
      <w:r>
        <w:rPr>
          <w:sz w:val="22"/>
          <w:szCs w:val="22"/>
        </w:rPr>
        <w:t xml:space="preserve"> </w:t>
      </w:r>
      <w:r w:rsidR="00D77688">
        <w:rPr>
          <w:sz w:val="22"/>
          <w:szCs w:val="22"/>
        </w:rPr>
        <w:t>июл</w:t>
      </w:r>
      <w:r>
        <w:rPr>
          <w:sz w:val="22"/>
          <w:szCs w:val="22"/>
        </w:rPr>
        <w:t>я</w:t>
      </w:r>
      <w:r w:rsidRPr="00707818">
        <w:rPr>
          <w:sz w:val="22"/>
          <w:szCs w:val="22"/>
        </w:rPr>
        <w:t xml:space="preserve"> 201</w:t>
      </w:r>
      <w:r w:rsidRPr="00707818" w:rsidR="005C1C8B">
        <w:rPr>
          <w:sz w:val="22"/>
          <w:szCs w:val="22"/>
        </w:rPr>
        <w:t>7</w:t>
      </w:r>
      <w:r w:rsidRPr="00707818">
        <w:rPr>
          <w:sz w:val="22"/>
          <w:szCs w:val="22"/>
        </w:rPr>
        <w:t xml:space="preserve"> года</w:t>
      </w:r>
      <w:r>
        <w:rPr>
          <w:sz w:val="22"/>
          <w:szCs w:val="22"/>
        </w:rPr>
        <w:t xml:space="preserve">                             </w:t>
      </w:r>
      <w:r w:rsidRPr="00707818">
        <w:rPr>
          <w:sz w:val="22"/>
          <w:szCs w:val="22"/>
        </w:rPr>
        <w:t xml:space="preserve">                                                                        город Симферополь</w:t>
      </w:r>
    </w:p>
    <w:p w:rsidR="005C1C8B" w:rsidRPr="00707818" w:rsidP="00075B7C">
      <w:pPr>
        <w:pStyle w:val="NoSpacing"/>
        <w:jc w:val="both"/>
        <w:rPr>
          <w:sz w:val="22"/>
          <w:szCs w:val="22"/>
        </w:rPr>
      </w:pPr>
    </w:p>
    <w:p w:rsidR="00D77688" w:rsidP="00D77688">
      <w:pPr>
        <w:pStyle w:val="10"/>
        <w:shd w:val="clear" w:color="auto" w:fill="auto"/>
        <w:spacing w:line="250" w:lineRule="exact"/>
        <w:ind w:left="20" w:right="20" w:firstLine="700"/>
        <w:jc w:val="both"/>
        <w:rPr>
          <w:color w:val="000000"/>
        </w:rPr>
      </w:pPr>
      <w:r w:rsidRPr="00707818">
        <w:t>Миро</w:t>
      </w:r>
      <w:r w:rsidR="00AE1EBD">
        <w:t>вой судья судебного участка № 12</w:t>
      </w:r>
      <w:r w:rsidRPr="00707818">
        <w:t xml:space="preserve"> </w:t>
      </w:r>
      <w:r w:rsidR="00AE1EBD">
        <w:t>Киевского</w:t>
      </w:r>
      <w:r w:rsidRPr="00707818">
        <w:t xml:space="preserve"> судебного района города Симферополь (</w:t>
      </w:r>
      <w:r w:rsidR="00AE1EBD">
        <w:t>Киевский</w:t>
      </w:r>
      <w:r w:rsidRPr="00707818">
        <w:t xml:space="preserve"> район городского округа Симферополь) Республики Крым </w:t>
      </w:r>
      <w:r>
        <w:rPr>
          <w:color w:val="000000"/>
        </w:rPr>
        <w:t>Малухин</w:t>
      </w:r>
      <w:r>
        <w:rPr>
          <w:color w:val="000000"/>
        </w:rPr>
        <w:t xml:space="preserve"> Валерий Владимирович, </w:t>
      </w:r>
    </w:p>
    <w:p w:rsidR="00D77688" w:rsidP="00D77688">
      <w:pPr>
        <w:pStyle w:val="10"/>
        <w:shd w:val="clear" w:color="auto" w:fill="auto"/>
        <w:spacing w:line="250" w:lineRule="exact"/>
        <w:ind w:right="20"/>
        <w:jc w:val="both"/>
      </w:pPr>
      <w:r>
        <w:rPr>
          <w:color w:val="000000"/>
        </w:rPr>
        <w:t xml:space="preserve">при секретаре - </w:t>
      </w:r>
      <w:r>
        <w:rPr>
          <w:color w:val="000000"/>
        </w:rPr>
        <w:t>Косячук</w:t>
      </w:r>
      <w:r>
        <w:rPr>
          <w:color w:val="000000"/>
        </w:rPr>
        <w:t xml:space="preserve"> А. А.</w:t>
      </w:r>
    </w:p>
    <w:p w:rsidR="00D77688" w:rsidP="00D77688">
      <w:pPr>
        <w:pStyle w:val="10"/>
        <w:shd w:val="clear" w:color="auto" w:fill="auto"/>
        <w:spacing w:line="250" w:lineRule="exact"/>
        <w:ind w:left="20" w:right="20"/>
        <w:jc w:val="both"/>
      </w:pPr>
      <w:r>
        <w:rPr>
          <w:color w:val="000000"/>
        </w:rPr>
        <w:t xml:space="preserve">рассмотрев в открытом судебном заседании гражданское дело по исковому заявлению Публичного акционерного общества «Российский национальный коммерческий банк» к Ушакову Денису Владимировичу о взыскании задолженности по кредитному договору № </w:t>
      </w:r>
      <w:r w:rsidR="003B43FD">
        <w:t xml:space="preserve">04274/15/00487-15 </w:t>
      </w:r>
      <w:r>
        <w:rPr>
          <w:color w:val="000000"/>
        </w:rPr>
        <w:t xml:space="preserve">                     от </w:t>
      </w:r>
      <w:r w:rsidR="003B43FD">
        <w:rPr>
          <w:color w:val="000000"/>
        </w:rPr>
        <w:t>21</w:t>
      </w:r>
      <w:r>
        <w:rPr>
          <w:color w:val="000000"/>
        </w:rPr>
        <w:t>.10.201</w:t>
      </w:r>
      <w:r w:rsidR="003B43FD">
        <w:rPr>
          <w:color w:val="000000"/>
        </w:rPr>
        <w:t>5</w:t>
      </w:r>
      <w:r>
        <w:rPr>
          <w:color w:val="000000"/>
        </w:rPr>
        <w:t xml:space="preserve"> года,</w:t>
      </w:r>
    </w:p>
    <w:p w:rsidR="00D77688" w:rsidRPr="00D77688" w:rsidP="00D77688">
      <w:pPr>
        <w:pStyle w:val="NoSpacing"/>
        <w:ind w:firstLine="708"/>
        <w:jc w:val="both"/>
        <w:rPr>
          <w:sz w:val="22"/>
          <w:szCs w:val="22"/>
        </w:rPr>
      </w:pPr>
      <w:r w:rsidRPr="00D77688">
        <w:rPr>
          <w:sz w:val="22"/>
          <w:szCs w:val="22"/>
        </w:rPr>
        <w:t>руководствуясь ст. ст. 194-199, 233-235 Гражданского процессуального кодекса Российской Федерации, мировой судья</w:t>
      </w:r>
    </w:p>
    <w:p w:rsidR="00F45D97" w:rsidRPr="00D77688" w:rsidP="00707818">
      <w:pPr>
        <w:pStyle w:val="NoSpacing"/>
        <w:jc w:val="center"/>
        <w:rPr>
          <w:b/>
          <w:sz w:val="22"/>
          <w:szCs w:val="22"/>
        </w:rPr>
      </w:pPr>
      <w:r w:rsidRPr="00D77688">
        <w:rPr>
          <w:b/>
          <w:sz w:val="22"/>
          <w:szCs w:val="22"/>
        </w:rPr>
        <w:t>решил:</w:t>
      </w:r>
    </w:p>
    <w:p w:rsidR="00707818" w:rsidRPr="00D77688" w:rsidP="00707818">
      <w:pPr>
        <w:pStyle w:val="NoSpacing"/>
        <w:jc w:val="center"/>
        <w:rPr>
          <w:b/>
          <w:sz w:val="22"/>
          <w:szCs w:val="22"/>
        </w:rPr>
      </w:pPr>
    </w:p>
    <w:p w:rsidR="00D77688" w:rsidRPr="00D77688" w:rsidP="00D77688">
      <w:pPr>
        <w:pStyle w:val="NoSpacing"/>
        <w:ind w:firstLine="708"/>
        <w:jc w:val="both"/>
        <w:rPr>
          <w:sz w:val="22"/>
          <w:szCs w:val="22"/>
          <w:shd w:val="clear" w:color="auto" w:fill="FFFFFF"/>
          <w:lang w:eastAsia="ru-RU"/>
        </w:rPr>
      </w:pPr>
      <w:r w:rsidRPr="00D77688">
        <w:rPr>
          <w:sz w:val="22"/>
          <w:szCs w:val="22"/>
          <w:shd w:val="clear" w:color="auto" w:fill="FFFFFF"/>
          <w:lang w:eastAsia="ru-RU"/>
        </w:rPr>
        <w:t xml:space="preserve">Исковые требования </w:t>
      </w:r>
      <w:r w:rsidRPr="00D77688">
        <w:rPr>
          <w:sz w:val="22"/>
          <w:szCs w:val="22"/>
        </w:rPr>
        <w:t xml:space="preserve">Публичного акционерного общества «Российский национальный </w:t>
      </w:r>
      <w:r w:rsidRPr="003B43FD">
        <w:rPr>
          <w:sz w:val="22"/>
          <w:szCs w:val="22"/>
        </w:rPr>
        <w:t xml:space="preserve">коммерческий банк» к Ушакову Денису Владимировичу о взыскании задолженности                               по кредитному договору № </w:t>
      </w:r>
      <w:r w:rsidRPr="003B43FD" w:rsidR="003B43FD">
        <w:rPr>
          <w:sz w:val="22"/>
          <w:szCs w:val="22"/>
        </w:rPr>
        <w:t xml:space="preserve">04274/15/00487-15 </w:t>
      </w:r>
      <w:r w:rsidRPr="003B43FD">
        <w:rPr>
          <w:sz w:val="22"/>
          <w:szCs w:val="22"/>
        </w:rPr>
        <w:t xml:space="preserve">от </w:t>
      </w:r>
      <w:r w:rsidR="003B43FD">
        <w:rPr>
          <w:sz w:val="22"/>
          <w:szCs w:val="22"/>
        </w:rPr>
        <w:t>21</w:t>
      </w:r>
      <w:r w:rsidRPr="00D77688">
        <w:rPr>
          <w:sz w:val="22"/>
          <w:szCs w:val="22"/>
        </w:rPr>
        <w:t>.10.201</w:t>
      </w:r>
      <w:r w:rsidR="003B43FD">
        <w:rPr>
          <w:sz w:val="22"/>
          <w:szCs w:val="22"/>
        </w:rPr>
        <w:t>5</w:t>
      </w:r>
      <w:r w:rsidRPr="00D77688">
        <w:rPr>
          <w:sz w:val="22"/>
          <w:szCs w:val="22"/>
        </w:rPr>
        <w:t xml:space="preserve"> года - удовлетворить.</w:t>
      </w:r>
    </w:p>
    <w:p w:rsidR="003B43FD" w:rsidRPr="003B43FD" w:rsidP="003B43FD">
      <w:pPr>
        <w:pStyle w:val="10"/>
        <w:shd w:val="clear" w:color="auto" w:fill="auto"/>
        <w:spacing w:line="250" w:lineRule="exact"/>
        <w:ind w:left="20" w:right="20" w:firstLine="700"/>
        <w:jc w:val="both"/>
      </w:pPr>
      <w:r w:rsidRPr="00D77688">
        <w:rPr>
          <w:color w:val="000000"/>
        </w:rPr>
        <w:t xml:space="preserve">Взыскать с Ушакова Дениса Владимировича в пользу Публичного акционерного общества «Российский национальный коммерческий банк» по состоянию на 07.06.2017 года задолженность по основному долгу </w:t>
      </w:r>
      <w:r>
        <w:t>27 752(двадцать семь тысяч семьсот пятьдесят два) рубля 06 копеек, задолженность по уплате процентов за пользование кредитом 6 395(шесть тысяч триста девяносто пять) рублей 39 копеек, неустойку в размере 898</w:t>
      </w:r>
      <w:r>
        <w:t xml:space="preserve">( </w:t>
      </w:r>
      <w:r>
        <w:t>восемьсот девяносто восемь) рублей 22 копейки,</w:t>
      </w:r>
    </w:p>
    <w:p w:rsidR="00D77688" w:rsidRPr="00D77688" w:rsidP="00D77688">
      <w:pPr>
        <w:pStyle w:val="10"/>
        <w:shd w:val="clear" w:color="auto" w:fill="auto"/>
        <w:spacing w:line="250" w:lineRule="exact"/>
        <w:ind w:left="20" w:right="20" w:firstLine="700"/>
        <w:jc w:val="both"/>
      </w:pPr>
      <w:r w:rsidRPr="00D77688">
        <w:rPr>
          <w:color w:val="000000"/>
        </w:rPr>
        <w:t xml:space="preserve">Взыскать с Ушакова Дениса Владимировича в пользу Публичного акционерного общества «Российский национальный коммерческий банк» за пользование кредитом, начисленные на сумму основного долга </w:t>
      </w:r>
      <w:r w:rsidR="003B43FD">
        <w:t>27 752(двадцать семь тысяч семьсот пятьдесят два) рубля 06 копеек</w:t>
      </w:r>
      <w:r w:rsidRPr="00D77688">
        <w:rPr>
          <w:color w:val="000000"/>
        </w:rPr>
        <w:t xml:space="preserve"> по ставке </w:t>
      </w:r>
      <w:r>
        <w:rPr>
          <w:color w:val="000000"/>
        </w:rPr>
        <w:t xml:space="preserve">                        </w:t>
      </w:r>
      <w:r w:rsidR="003B43FD">
        <w:rPr>
          <w:color w:val="000000"/>
        </w:rPr>
        <w:t>2</w:t>
      </w:r>
      <w:r w:rsidRPr="00D77688">
        <w:rPr>
          <w:color w:val="000000"/>
        </w:rPr>
        <w:t>4 % годовых начиная с 08.06.2017 года по дату фактического взыскания суммы долга.</w:t>
      </w:r>
    </w:p>
    <w:p w:rsidR="00D77688" w:rsidRPr="00D77688" w:rsidP="00D77688">
      <w:pPr>
        <w:pStyle w:val="10"/>
        <w:shd w:val="clear" w:color="auto" w:fill="auto"/>
        <w:spacing w:line="250" w:lineRule="exact"/>
        <w:ind w:right="23" w:firstLine="709"/>
        <w:jc w:val="both"/>
      </w:pPr>
      <w:r w:rsidRPr="00D77688">
        <w:rPr>
          <w:color w:val="000000"/>
        </w:rPr>
        <w:t>Взыскать с Ушакова Дениса Владимировича в</w:t>
      </w:r>
      <w:r>
        <w:rPr>
          <w:color w:val="000000"/>
        </w:rPr>
        <w:t xml:space="preserve"> пользу Публичного акционерного </w:t>
      </w:r>
      <w:r w:rsidRPr="00D77688">
        <w:rPr>
          <w:color w:val="000000"/>
        </w:rPr>
        <w:t xml:space="preserve">общества «Российский </w:t>
      </w:r>
      <w:r>
        <w:rPr>
          <w:color w:val="000000"/>
        </w:rPr>
        <w:t xml:space="preserve">национальный коммерческий банк» </w:t>
      </w:r>
      <w:r w:rsidRPr="00D77688">
        <w:rPr>
          <w:color w:val="000000"/>
        </w:rPr>
        <w:t>государственную</w:t>
      </w:r>
      <w:r>
        <w:rPr>
          <w:color w:val="000000"/>
        </w:rPr>
        <w:t xml:space="preserve"> пошлину в размере </w:t>
      </w:r>
      <w:r w:rsidR="003B43FD">
        <w:t>1251 (одна тысяча двести пятьдесят один) рубль 00 копеек</w:t>
      </w:r>
      <w:r>
        <w:rPr>
          <w:color w:val="000000"/>
        </w:rPr>
        <w:t>.</w:t>
      </w:r>
    </w:p>
    <w:p w:rsidR="00D77688" w:rsidP="00D77688">
      <w:pPr>
        <w:pStyle w:val="10"/>
        <w:shd w:val="clear" w:color="auto" w:fill="auto"/>
        <w:spacing w:line="250" w:lineRule="exact"/>
        <w:ind w:left="20" w:right="20" w:firstLine="700"/>
        <w:jc w:val="both"/>
      </w:pPr>
      <w:r>
        <w:rPr>
          <w:color w:val="000000"/>
        </w:rPr>
        <w:t>Разъяснить, что составление мотивированного решения может быть отложено на срок                  не более чем пять дней со дня окончания разбирательства дела. Мировой судья может не составлять мотивированное решение суда по рассмотренному им делу, при этом мировой судья обязан составить мотивированное решение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D77688" w:rsidRPr="00D77688" w:rsidP="00D77688">
      <w:pPr>
        <w:pStyle w:val="10"/>
        <w:numPr>
          <w:ilvl w:val="0"/>
          <w:numId w:val="1"/>
        </w:numPr>
        <w:shd w:val="clear" w:color="auto" w:fill="auto"/>
        <w:tabs>
          <w:tab w:val="left" w:pos="1004"/>
        </w:tabs>
        <w:spacing w:line="250" w:lineRule="exact"/>
        <w:ind w:left="20" w:right="20" w:firstLine="700"/>
        <w:jc w:val="both"/>
      </w:pPr>
      <w:r>
        <w:rPr>
          <w:color w:val="000000"/>
        </w:rPr>
        <w:t xml:space="preserve">в течение трех дней со дня объявления резолютивной части решения суда, если лица, </w:t>
      </w:r>
      <w:r w:rsidRPr="00D77688">
        <w:rPr>
          <w:color w:val="000000"/>
        </w:rPr>
        <w:t xml:space="preserve">участвующие </w:t>
      </w:r>
      <w:r w:rsidRPr="00D77688">
        <w:rPr>
          <w:color w:val="000000"/>
        </w:rPr>
        <w:t>вделе</w:t>
      </w:r>
      <w:r w:rsidRPr="00D77688">
        <w:rPr>
          <w:color w:val="000000"/>
        </w:rPr>
        <w:t>, их представители присутствовали в судебном заседании;</w:t>
      </w:r>
    </w:p>
    <w:p w:rsidR="00D77688" w:rsidRPr="00D77688" w:rsidP="00D77688">
      <w:pPr>
        <w:pStyle w:val="10"/>
        <w:numPr>
          <w:ilvl w:val="0"/>
          <w:numId w:val="1"/>
        </w:numPr>
        <w:shd w:val="clear" w:color="auto" w:fill="auto"/>
        <w:tabs>
          <w:tab w:val="left" w:pos="1004"/>
        </w:tabs>
        <w:spacing w:line="250" w:lineRule="exact"/>
        <w:ind w:left="20" w:right="20" w:firstLine="700"/>
        <w:jc w:val="both"/>
      </w:pPr>
      <w:r w:rsidRPr="00D77688">
        <w:rPr>
          <w:color w:val="000000"/>
        </w:rPr>
        <w:t>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D77688" w:rsidRPr="00D77688" w:rsidP="00D77688">
      <w:pPr>
        <w:pStyle w:val="10"/>
        <w:shd w:val="clear" w:color="auto" w:fill="auto"/>
        <w:spacing w:line="250" w:lineRule="exact"/>
        <w:ind w:left="20" w:right="20" w:firstLine="700"/>
        <w:jc w:val="both"/>
      </w:pPr>
      <w:r w:rsidRPr="00D77688">
        <w:rPr>
          <w:color w:val="000000"/>
        </w:rPr>
        <w:t>В случае подачи такого заявления мотивированное решение будет составлено в течение пяти дней со дня поступления от лиц, участвующих в деле, их представителей, заявления о составлении мотивированного решения суда.</w:t>
      </w:r>
    </w:p>
    <w:p w:rsidR="00D77688" w:rsidRPr="00D77688" w:rsidP="00D77688">
      <w:pPr>
        <w:pStyle w:val="10"/>
        <w:shd w:val="clear" w:color="auto" w:fill="auto"/>
        <w:spacing w:line="250" w:lineRule="exact"/>
        <w:ind w:left="20" w:right="20" w:firstLine="700"/>
        <w:jc w:val="both"/>
      </w:pPr>
      <w:r w:rsidRPr="00D77688">
        <w:rPr>
          <w:color w:val="000000"/>
        </w:rPr>
        <w:t>Ответчик вправе подать мировому судье судебного участка № 12 заявление об отмене заочного решения в течение семи дней со дня вручения ему копии этого решения.</w:t>
      </w:r>
    </w:p>
    <w:p w:rsidR="00D77688" w:rsidRPr="00D77688" w:rsidP="00D77688">
      <w:pPr>
        <w:pStyle w:val="NoSpacing"/>
        <w:ind w:firstLine="708"/>
        <w:jc w:val="both"/>
        <w:rPr>
          <w:sz w:val="22"/>
          <w:szCs w:val="22"/>
          <w:shd w:val="clear" w:color="auto" w:fill="FFFFFF"/>
          <w:lang w:eastAsia="ru-RU"/>
        </w:rPr>
      </w:pPr>
      <w:r w:rsidRPr="00D77688">
        <w:rPr>
          <w:sz w:val="22"/>
          <w:szCs w:val="22"/>
        </w:rPr>
        <w:t xml:space="preserve">Заочное решение может быть обжаловано сторонами в Киевский районный суд </w:t>
      </w:r>
      <w:r>
        <w:rPr>
          <w:sz w:val="22"/>
          <w:szCs w:val="22"/>
        </w:rPr>
        <w:t xml:space="preserve">                                 </w:t>
      </w:r>
      <w:r w:rsidRPr="00D77688">
        <w:rPr>
          <w:sz w:val="22"/>
          <w:szCs w:val="22"/>
        </w:rPr>
        <w:t>г. Симферополя через мирового судью судебного участка № 12 в течение месяца по истечении срока подачи ответчиком заявления об отмене заочного решения, а в случае, если такое заявление подано, - в течение месяца со дня вынесения определения суда об отказе в удовлетворении этого заявления.</w:t>
      </w:r>
    </w:p>
    <w:p w:rsidR="00954FB7" w:rsidRPr="00707818" w:rsidP="00075B7C">
      <w:pPr>
        <w:pStyle w:val="NoSpacing"/>
        <w:jc w:val="both"/>
        <w:rPr>
          <w:sz w:val="22"/>
          <w:szCs w:val="22"/>
        </w:rPr>
      </w:pPr>
      <w:r w:rsidRPr="00707818">
        <w:rPr>
          <w:sz w:val="22"/>
          <w:szCs w:val="22"/>
        </w:rPr>
        <w:tab/>
      </w:r>
    </w:p>
    <w:p w:rsidR="002438FE" w:rsidRPr="00707818" w:rsidP="00923495">
      <w:pPr>
        <w:ind w:right="-1"/>
        <w:jc w:val="both"/>
        <w:rPr>
          <w:rFonts w:eastAsia="MS Mincho"/>
          <w:sz w:val="22"/>
          <w:szCs w:val="22"/>
        </w:rPr>
      </w:pPr>
      <w:r w:rsidRPr="00707818">
        <w:rPr>
          <w:sz w:val="22"/>
          <w:szCs w:val="22"/>
        </w:rPr>
        <w:t xml:space="preserve">Мировой судья:  </w:t>
      </w:r>
      <w:r w:rsidR="00CB7852">
        <w:rPr>
          <w:sz w:val="22"/>
          <w:szCs w:val="22"/>
        </w:rPr>
        <w:t xml:space="preserve">                                                                                                                 В.В. </w:t>
      </w:r>
      <w:r w:rsidR="00CB7852">
        <w:rPr>
          <w:sz w:val="22"/>
          <w:szCs w:val="22"/>
        </w:rPr>
        <w:t>Малухин</w:t>
      </w:r>
      <w:r w:rsidRPr="00707818">
        <w:rPr>
          <w:sz w:val="22"/>
          <w:szCs w:val="22"/>
        </w:rPr>
        <w:t xml:space="preserve">          </w:t>
      </w:r>
    </w:p>
    <w:p w:rsidR="002438FE" w:rsidRPr="00707818" w:rsidP="002438FE">
      <w:pPr>
        <w:tabs>
          <w:tab w:val="left" w:pos="7552"/>
        </w:tabs>
        <w:ind w:right="850"/>
        <w:jc w:val="both"/>
        <w:rPr>
          <w:sz w:val="22"/>
          <w:szCs w:val="22"/>
        </w:rPr>
      </w:pPr>
    </w:p>
    <w:p w:rsidR="00DB57A2" w:rsidRPr="00707818" w:rsidP="002438FE">
      <w:pPr>
        <w:tabs>
          <w:tab w:val="left" w:pos="7552"/>
        </w:tabs>
        <w:ind w:right="850"/>
        <w:jc w:val="both"/>
        <w:rPr>
          <w:sz w:val="22"/>
          <w:szCs w:val="22"/>
        </w:rPr>
      </w:pPr>
    </w:p>
    <w:p w:rsidR="00DB57A2" w:rsidRPr="00707818" w:rsidP="002438FE">
      <w:pPr>
        <w:tabs>
          <w:tab w:val="left" w:pos="7552"/>
        </w:tabs>
        <w:ind w:right="850"/>
        <w:jc w:val="both"/>
        <w:rPr>
          <w:sz w:val="22"/>
          <w:szCs w:val="22"/>
        </w:rPr>
      </w:pPr>
    </w:p>
    <w:p w:rsidR="0047454D" w:rsidP="002438FE">
      <w:pPr>
        <w:tabs>
          <w:tab w:val="left" w:pos="7552"/>
        </w:tabs>
        <w:ind w:right="850"/>
        <w:jc w:val="both"/>
        <w:rPr>
          <w:sz w:val="22"/>
          <w:szCs w:val="22"/>
        </w:rPr>
      </w:pPr>
    </w:p>
    <w:p w:rsidR="00707818" w:rsidP="002438FE">
      <w:pPr>
        <w:tabs>
          <w:tab w:val="left" w:pos="7552"/>
        </w:tabs>
        <w:ind w:right="850"/>
        <w:jc w:val="both"/>
        <w:rPr>
          <w:sz w:val="22"/>
          <w:szCs w:val="22"/>
        </w:rPr>
      </w:pPr>
    </w:p>
    <w:p w:rsidR="0068488A" w:rsidRPr="00707818" w:rsidP="00DB57A2">
      <w:pPr>
        <w:pStyle w:val="NoSpacing"/>
        <w:jc w:val="both"/>
        <w:rPr>
          <w:sz w:val="22"/>
          <w:szCs w:val="22"/>
        </w:rPr>
      </w:pPr>
    </w:p>
    <w:sectPr w:rsidSect="00707818">
      <w:pgSz w:w="11906" w:h="16838"/>
      <w:pgMar w:top="426" w:right="707" w:bottom="142"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1BAE"/>
    <w:multiLevelType w:val="multilevel"/>
    <w:tmpl w:val="BCD03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B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54FB7"/>
    <w:pPr>
      <w:autoSpaceDE w:val="0"/>
      <w:autoSpaceDN w:val="0"/>
      <w:adjustRightInd w:val="0"/>
      <w:spacing w:after="0" w:line="240" w:lineRule="auto"/>
    </w:pPr>
    <w:rPr>
      <w:rFonts w:ascii="Arial" w:hAnsi="Arial" w:eastAsiaTheme="minorEastAsia" w:cs="Arial"/>
      <w:sz w:val="20"/>
      <w:szCs w:val="20"/>
      <w:lang w:eastAsia="ru-RU"/>
    </w:rPr>
  </w:style>
  <w:style w:type="paragraph" w:styleId="NoSpacing">
    <w:name w:val="No Spacing"/>
    <w:uiPriority w:val="1"/>
    <w:qFormat/>
    <w:rsid w:val="00954FB7"/>
    <w:pPr>
      <w:spacing w:after="0" w:line="240" w:lineRule="auto"/>
    </w:pPr>
    <w:rPr>
      <w:rFonts w:ascii="Times New Roman" w:hAnsi="Times New Roman" w:cs="Times New Roman"/>
      <w:color w:val="000000"/>
      <w:sz w:val="24"/>
      <w:szCs w:val="24"/>
    </w:rPr>
  </w:style>
  <w:style w:type="character" w:customStyle="1" w:styleId="1">
    <w:name w:val="Основной шрифт абзаца1"/>
    <w:rsid w:val="00954FB7"/>
  </w:style>
  <w:style w:type="paragraph" w:customStyle="1" w:styleId="Standard">
    <w:name w:val="Standard"/>
    <w:rsid w:val="007B1D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DefaultParagraphFont"/>
    <w:rsid w:val="00ED7A8F"/>
  </w:style>
  <w:style w:type="character" w:styleId="Hyperlink">
    <w:name w:val="Hyperlink"/>
    <w:basedOn w:val="DefaultParagraphFont"/>
    <w:uiPriority w:val="99"/>
    <w:semiHidden/>
    <w:unhideWhenUsed/>
    <w:rsid w:val="00ED7A8F"/>
    <w:rPr>
      <w:color w:val="0000FF"/>
      <w:u w:val="single"/>
    </w:rPr>
  </w:style>
  <w:style w:type="character" w:customStyle="1" w:styleId="snippetequal">
    <w:name w:val="snippet_equal"/>
    <w:basedOn w:val="DefaultParagraphFont"/>
    <w:rsid w:val="00ED7A8F"/>
  </w:style>
  <w:style w:type="character" w:customStyle="1" w:styleId="a">
    <w:name w:val="Основной текст_"/>
    <w:basedOn w:val="DefaultParagraphFont"/>
    <w:link w:val="10"/>
    <w:rsid w:val="00D77688"/>
    <w:rPr>
      <w:rFonts w:ascii="Times New Roman" w:eastAsia="Times New Roman" w:hAnsi="Times New Roman" w:cs="Times New Roman"/>
      <w:shd w:val="clear" w:color="auto" w:fill="FFFFFF"/>
    </w:rPr>
  </w:style>
  <w:style w:type="paragraph" w:customStyle="1" w:styleId="10">
    <w:name w:val="Основной текст1"/>
    <w:basedOn w:val="Normal"/>
    <w:link w:val="a"/>
    <w:rsid w:val="00D77688"/>
    <w:pPr>
      <w:widowControl w:val="0"/>
      <w:shd w:val="clear" w:color="auto" w:fill="FFFFFF"/>
      <w:spacing w:line="254" w:lineRule="exact"/>
      <w:jc w:val="right"/>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9F4BE-8C65-4370-BD51-6684EE35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