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Дело № 2-13-83/2017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(02-0083/13/2017)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ЗАОЧНОЕ РЕШЕНИЕ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(резолютивная часть)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ИМЕНЕМ РОССИЙСКОЙ ФЕДЕРАЦИИ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04 апреля  2017 года</w:t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>г</w:t>
      </w:r>
      <w:r w:rsidRPr="005F5B21">
        <w:rPr>
          <w:sz w:val="16"/>
          <w:szCs w:val="16"/>
        </w:rPr>
        <w:t>. Симферополь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Мировой судья судебного участка № 13 Киевского судебного района г. Симферополь (киевский район городского округ</w:t>
      </w:r>
      <w:r w:rsidRPr="005F5B21">
        <w:rPr>
          <w:sz w:val="16"/>
          <w:szCs w:val="16"/>
        </w:rPr>
        <w:t xml:space="preserve">а Симферополь) Клёпова Е.Ю., при секретаре судебного заседания </w:t>
      </w:r>
      <w:r w:rsidRPr="005F5B21">
        <w:rPr>
          <w:sz w:val="16"/>
          <w:szCs w:val="16"/>
        </w:rPr>
        <w:t>Климентенко</w:t>
      </w:r>
      <w:r w:rsidRPr="005F5B21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5F5B21">
        <w:rPr>
          <w:sz w:val="16"/>
          <w:szCs w:val="16"/>
        </w:rPr>
        <w:t>фио</w:t>
      </w:r>
      <w:r w:rsidRPr="005F5B21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</w:t>
      </w:r>
      <w:r w:rsidRPr="005F5B21">
        <w:rPr>
          <w:sz w:val="16"/>
          <w:szCs w:val="16"/>
        </w:rPr>
        <w:t xml:space="preserve"> – </w:t>
      </w:r>
      <w:r w:rsidRPr="005F5B21">
        <w:rPr>
          <w:sz w:val="16"/>
          <w:szCs w:val="16"/>
        </w:rPr>
        <w:t>фио</w:t>
      </w:r>
      <w:r w:rsidRPr="005F5B21">
        <w:rPr>
          <w:sz w:val="16"/>
          <w:szCs w:val="16"/>
        </w:rPr>
        <w:t xml:space="preserve"> )</w:t>
      </w:r>
      <w:r w:rsidRPr="005F5B21">
        <w:rPr>
          <w:sz w:val="16"/>
          <w:szCs w:val="16"/>
        </w:rPr>
        <w:t>, на основании ст. ст. 15, 382, 1064, 1082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РЕШ</w:t>
      </w:r>
      <w:r w:rsidRPr="005F5B21">
        <w:rPr>
          <w:sz w:val="16"/>
          <w:szCs w:val="16"/>
        </w:rPr>
        <w:t>ИЛ: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 xml:space="preserve">1. Исковые требования </w:t>
      </w:r>
      <w:r w:rsidRPr="005F5B21">
        <w:rPr>
          <w:sz w:val="16"/>
          <w:szCs w:val="16"/>
        </w:rPr>
        <w:t>фио</w:t>
      </w:r>
      <w:r w:rsidRPr="005F5B21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удовлетворить.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 xml:space="preserve">2. Взыскать с ... (ИНН телефон, ОГРН ... адрес, адрес, 140002) в пользу </w:t>
      </w:r>
      <w:r w:rsidRPr="005F5B21">
        <w:rPr>
          <w:sz w:val="16"/>
          <w:szCs w:val="16"/>
        </w:rPr>
        <w:t>фио</w:t>
      </w:r>
      <w:r w:rsidRPr="005F5B21">
        <w:rPr>
          <w:sz w:val="16"/>
          <w:szCs w:val="16"/>
        </w:rPr>
        <w:t xml:space="preserve"> (паспортные данные):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- сумму невыплач</w:t>
      </w:r>
      <w:r w:rsidRPr="005F5B21">
        <w:rPr>
          <w:sz w:val="16"/>
          <w:szCs w:val="16"/>
        </w:rPr>
        <w:t>енного страхового возмещения в размере сумма;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- расходы на оплату услуг по проведению независимой технической экспертизы в размере сумма;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- сумму неустойки за несоблюдение срока осуществления страховой выплаты в размере сумма;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- штраф в размере сумма;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- су</w:t>
      </w:r>
      <w:r w:rsidRPr="005F5B21">
        <w:rPr>
          <w:sz w:val="16"/>
          <w:szCs w:val="16"/>
        </w:rPr>
        <w:t>дебные издержки, а именно: оплату услуг представителя в размере сумма, почтовые расходы в размере сумма, расходы по составлению досудебной претензии в размере сумма, расходы по оплате услуг аварийного комиссара в размере сумма.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3. Взыскать с наименование о</w:t>
      </w:r>
      <w:r w:rsidRPr="005F5B21">
        <w:rPr>
          <w:sz w:val="16"/>
          <w:szCs w:val="16"/>
        </w:rPr>
        <w:t>рганизации (ИНН телефон, ОГРН ... адрес, адрес, 140002) в бюджет на р./с ... получатель Управление Федерального казначейства по Республике Крым (ИФНС России по г</w:t>
      </w:r>
      <w:r w:rsidRPr="005F5B21">
        <w:rPr>
          <w:sz w:val="16"/>
          <w:szCs w:val="16"/>
        </w:rPr>
        <w:t>.С</w:t>
      </w:r>
      <w:r w:rsidRPr="005F5B21">
        <w:rPr>
          <w:sz w:val="16"/>
          <w:szCs w:val="16"/>
        </w:rPr>
        <w:t>имферополю), ИНН получателя телефон, КПП получателя телефон, банк получателя Отделение Респуб</w:t>
      </w:r>
      <w:r w:rsidRPr="005F5B21">
        <w:rPr>
          <w:sz w:val="16"/>
          <w:szCs w:val="16"/>
        </w:rPr>
        <w:t xml:space="preserve">лика Крым, БИК телефон, ОКТМО телефон, КБК телефон </w:t>
      </w:r>
      <w:r w:rsidRPr="005F5B21">
        <w:rPr>
          <w:sz w:val="16"/>
          <w:szCs w:val="16"/>
        </w:rPr>
        <w:t>телефон</w:t>
      </w:r>
      <w:r w:rsidRPr="005F5B21">
        <w:rPr>
          <w:sz w:val="16"/>
          <w:szCs w:val="16"/>
        </w:rPr>
        <w:t>, государственную пошлину в размере сумма.</w:t>
      </w:r>
    </w:p>
    <w:p w:rsidR="00A77B3E" w:rsidRPr="005F5B21">
      <w:pPr>
        <w:rPr>
          <w:sz w:val="16"/>
          <w:szCs w:val="16"/>
        </w:rPr>
      </w:pPr>
    </w:p>
    <w:p w:rsidR="00A77B3E" w:rsidRPr="005F5B21">
      <w:pPr>
        <w:rPr>
          <w:sz w:val="16"/>
          <w:szCs w:val="16"/>
        </w:rPr>
      </w:pP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</w:t>
      </w:r>
      <w:r w:rsidRPr="005F5B21">
        <w:rPr>
          <w:sz w:val="16"/>
          <w:szCs w:val="16"/>
        </w:rPr>
        <w:t>ия.</w:t>
      </w: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</w:t>
      </w:r>
      <w:r w:rsidRPr="005F5B21">
        <w:rPr>
          <w:sz w:val="16"/>
          <w:szCs w:val="16"/>
        </w:rPr>
        <w:t>я определения суда об отказе в удовлетворении этого заявления.</w:t>
      </w:r>
    </w:p>
    <w:p w:rsidR="00A77B3E" w:rsidRPr="005F5B21">
      <w:pPr>
        <w:rPr>
          <w:sz w:val="16"/>
          <w:szCs w:val="16"/>
        </w:rPr>
      </w:pPr>
    </w:p>
    <w:p w:rsidR="00A77B3E" w:rsidRPr="005F5B21">
      <w:pPr>
        <w:rPr>
          <w:sz w:val="16"/>
          <w:szCs w:val="16"/>
        </w:rPr>
      </w:pPr>
      <w:r w:rsidRPr="005F5B21">
        <w:rPr>
          <w:sz w:val="16"/>
          <w:szCs w:val="16"/>
        </w:rPr>
        <w:t xml:space="preserve">Мировой судья </w:t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</w:r>
      <w:r w:rsidRPr="005F5B21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5F5B21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