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2-13-107/2017</w:t>
      </w:r>
    </w:p>
    <w:p w:rsidR="00A77B3E">
      <w:r>
        <w:t>(02-0107/13/2017)</w:t>
      </w:r>
    </w:p>
    <w:p w:rsidR="00A77B3E">
      <w:r>
        <w:t xml:space="preserve">  ЗАОЧНОЕ РЕШЕНИЕ</w:t>
      </w:r>
    </w:p>
    <w:p w:rsidR="00A77B3E">
      <w:r>
        <w:t xml:space="preserve">    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13 апреля 2017 года                                                              г. Симферополь</w:t>
      </w:r>
    </w:p>
    <w:p w:rsidR="00A77B3E">
      <w:r>
        <w:t xml:space="preserve">Исполняющий обязанности мирового судьи судебного </w:t>
      </w:r>
      <w:r>
        <w:t xml:space="preserve">участка № 13 Киевского судебного района г. Симферополь, мировой судья судебного участка № 14 Киевского судебного района г. Симферополь Тарасенко Т.С., при секретаре судебного заседания Климентенко В.В., рассмотрев в открытом судебном заседании гражданское </w:t>
      </w:r>
      <w:r>
        <w:t xml:space="preserve">дело по иску ... к фио о взыскании затрат, связанных с демонтажем  незаконно размещенного объекта, </w:t>
      </w:r>
    </w:p>
    <w:p w:rsidR="00A77B3E">
      <w:r>
        <w:t>руководствуясь ст. 88, 103, ст. 194-199, 233-235  ГПК РФ, мировой судья,</w:t>
      </w:r>
    </w:p>
    <w:p w:rsidR="00A77B3E">
      <w:r>
        <w:t xml:space="preserve"> Р Е Ш И Л :</w:t>
      </w:r>
    </w:p>
    <w:p w:rsidR="00A77B3E">
      <w:r>
        <w:t>Исковые требования ...  к  фио о взыскании затрат, связанных с демонта</w:t>
      </w:r>
      <w:r>
        <w:t>жем  незаконно размещенного объекта,  - удовлетворить.</w:t>
      </w:r>
    </w:p>
    <w:p w:rsidR="00A77B3E">
      <w:r>
        <w:t>Взыскать с  фио  в  пользу ...  затраты, связанные с демонтажем незаконно размещенного объекта, в  размере  25811,40 рублей по следующим реквизитам: наименование получателя - УФК по г.Севастополю (...)</w:t>
      </w:r>
      <w:r>
        <w:t>, КПП - телефон, ИНН - телефон, код ОКТМО - телефон, наименование банка - Банк России, отделение Севастополь, БИК - телефон, № счета получателя - 40101810167110000001, лицевой счет - 04742D49780, КБК - телефон телефон 140, назначение платежа - возмещение з</w:t>
      </w:r>
      <w:r>
        <w:t>атрат бюджета города Севастополя, связанных с демонтажем.</w:t>
      </w:r>
    </w:p>
    <w:p w:rsidR="00A77B3E">
      <w:r>
        <w:t>Взыскать  с  фио  государственную пошлину в размере 974,34 рубля в доход бюджета по следующим реквизитам: получатель платежа Управление Федерального казначейства по Республике Крым (ИФНС России по г</w:t>
      </w:r>
      <w:r>
        <w:t>.Симферополю, ИНН телефон, КПП телефон, банк получателя: Отделение Республика Крым, БИК телефон, р/сч. 40101810335100010001, ОКТМО телефон, КБК телефон телефон, наименование платежа: государственная пошлина.</w:t>
      </w:r>
    </w:p>
    <w:p w:rsidR="00A77B3E">
      <w:r>
        <w:t xml:space="preserve">Заявление об отмене заочного решения может быть </w:t>
      </w:r>
      <w:r>
        <w:t>подано ответчиком мировому судье судебный участок № 13 Киевского судебного района города Симферополя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</w:t>
      </w:r>
      <w:r>
        <w:t xml:space="preserve"> районный суд г. Симферополя через судебный участок № 13 Киевского судебного района города Симферополя  в течение месяца по истечении срока подачи ответчиком заявления об отмене этого решения суда, а в случае, если такое заявление подано, - в течение месяц</w:t>
      </w:r>
      <w:r>
        <w:t>а со дня вынесения определения суда об отказе в удовлетворении этого заявления.</w:t>
      </w:r>
    </w:p>
    <w:p w:rsidR="00A77B3E">
      <w: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</w:t>
      </w:r>
      <w:r>
        <w:t>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</w:t>
      </w:r>
      <w:r>
        <w:t>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</w:t>
      </w:r>
      <w:r>
        <w:t>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Т.С. Тарасенко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7718F5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