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№2-13-231/2021</w:t>
      </w:r>
    </w:p>
    <w:p w:rsidR="00A77B3E">
      <w:r>
        <w:t>02-0231/13/2021</w:t>
      </w:r>
    </w:p>
    <w:p w:rsidR="00A77B3E">
      <w:r>
        <w:t>РЕШЕНИЕ</w:t>
      </w:r>
    </w:p>
    <w:p w:rsidR="00A77B3E">
      <w:r>
        <w:t xml:space="preserve">    ИМЕНЕМ РОССИЙСКОЙ ФЕДЕРАЦИИ</w:t>
      </w:r>
    </w:p>
    <w:p w:rsidR="00A77B3E"/>
    <w:p w:rsidR="00A77B3E">
      <w:r>
        <w:t>07 июля 2021 года                                                              адрес</w:t>
      </w:r>
    </w:p>
    <w:p w:rsidR="00A77B3E">
      <w:r>
        <w:t xml:space="preserve">Мировой судья судебного участка № 13 Киевского судебного района адрес </w:t>
      </w:r>
      <w:r>
        <w:t>фио</w:t>
      </w:r>
      <w:r>
        <w:t xml:space="preserve">, при секретаре </w:t>
      </w:r>
      <w:r>
        <w:t xml:space="preserve">судебного заседания </w:t>
      </w:r>
      <w:r>
        <w:t>фио</w:t>
      </w:r>
      <w:r>
        <w:t xml:space="preserve">, с участием представителя истца – </w:t>
      </w:r>
      <w:r>
        <w:t>фио</w:t>
      </w:r>
      <w:r>
        <w:t xml:space="preserve">, представителя истца Соловей Ю.Ю., ответчика </w:t>
      </w:r>
      <w:r>
        <w:t>фио</w:t>
      </w:r>
      <w:r>
        <w:t xml:space="preserve">, рассмотрев в открытом судебном заседании гражданское дело по иску наименование организации к </w:t>
      </w:r>
      <w:r>
        <w:t>фио</w:t>
      </w:r>
      <w:r>
        <w:t xml:space="preserve">, </w:t>
      </w:r>
      <w:r>
        <w:t>фио</w:t>
      </w:r>
      <w:r>
        <w:t xml:space="preserve"> </w:t>
      </w:r>
      <w:r>
        <w:t>фио</w:t>
      </w:r>
      <w:r>
        <w:t>,  о взыскании задолженности за потребл</w:t>
      </w:r>
      <w:r>
        <w:t>енную электроэнергию,</w:t>
      </w:r>
    </w:p>
    <w:p w:rsidR="00A77B3E">
      <w:r>
        <w:t>УСТАНОВИЛ:</w:t>
      </w:r>
    </w:p>
    <w:p w:rsidR="00A77B3E">
      <w:r>
        <w:t xml:space="preserve">наименование организации (далее – наименование организации) обратилось к мировому судье судебного участка №13 Киевского судебного района адрес с исковым заявлением к </w:t>
      </w:r>
      <w:r>
        <w:t>фио</w:t>
      </w:r>
      <w:r>
        <w:t xml:space="preserve"> о взыскании задолженности за потребленную электроэнер</w:t>
      </w:r>
      <w:r>
        <w:t>гию в сумме 42718,67 рублей образовавшуюся за период с 01.05.2015 года по 01.09.2019 года.</w:t>
      </w:r>
    </w:p>
    <w:p w:rsidR="00A77B3E">
      <w:r>
        <w:t xml:space="preserve">В ходе рассмотрения дела было установлено, что собственниками (совладельцами) квартиры 42 в доме 15 по адрес (Октябрьска) в адрес являются </w:t>
      </w:r>
      <w:r>
        <w:t>фио</w:t>
      </w:r>
      <w:r>
        <w:t xml:space="preserve"> и </w:t>
      </w:r>
      <w:r>
        <w:t>фио</w:t>
      </w:r>
      <w:r>
        <w:t xml:space="preserve"> на основании Дог</w:t>
      </w:r>
      <w:r>
        <w:t>овора купли продажи квартиры от 14.09.1999 года в равных долях (по ? доли).</w:t>
      </w:r>
    </w:p>
    <w:p w:rsidR="00A77B3E">
      <w:r>
        <w:t xml:space="preserve">Истцом было подано уточненное исковое заявление, согласно которого просит взыскать с </w:t>
      </w:r>
      <w:r>
        <w:t>фио</w:t>
      </w:r>
      <w:r>
        <w:t xml:space="preserve"> и </w:t>
      </w:r>
      <w:r>
        <w:t>фио</w:t>
      </w:r>
      <w:r>
        <w:t>, как совладельцев квартиры 42 в доме 15 по адрес (Октябрьска) в адрес задолженность з</w:t>
      </w:r>
      <w:r>
        <w:t xml:space="preserve">а потребленную электроэнергию в сумме 42718,67 рублей образовавшуюся за период с 01.05.2015 года по 01.09.2019 года, а также расходы по оплате государственной пошлины. </w:t>
      </w:r>
    </w:p>
    <w:p w:rsidR="00A77B3E">
      <w:r>
        <w:t>В судебном заседании представитель истца …</w:t>
      </w:r>
      <w:r>
        <w:t>. поддержала заявленные исковые тре</w:t>
      </w:r>
      <w:r>
        <w:t>бования.</w:t>
      </w:r>
    </w:p>
    <w:p w:rsidR="00A77B3E">
      <w:r>
        <w:t xml:space="preserve">Ответчик </w:t>
      </w:r>
      <w:r>
        <w:t>фио</w:t>
      </w:r>
      <w:r>
        <w:t xml:space="preserve"> возражал против заявленных исковых требований, указав, что он хоть и является собственником ? вышеуказанной квартиры, однако с сентября 2010 года в ней не проживает, не пользуется электроэнергией и соответственно не обязан нести расхо</w:t>
      </w:r>
      <w:r>
        <w:t>ды за потребленную электроэнергию.</w:t>
      </w:r>
    </w:p>
    <w:p w:rsidR="00A77B3E">
      <w:r>
        <w:t xml:space="preserve">Ответчик </w:t>
      </w:r>
      <w:r>
        <w:t>фио</w:t>
      </w:r>
      <w:r>
        <w:t xml:space="preserve"> в своих пояснениях относительно заявленных исковых требований указала, что за указанный период оплата электроэнергии не производилась, при этом она считает, что исковые требования не могут быть удовлетворены </w:t>
      </w:r>
      <w:r>
        <w:t>в полном объеме, поскольку часть исковых требований заявлена за пределами срока исковой давности, при рассмотрении дела просила применить срок исковой давности по заявленным исковым требованиям. Кроме того считает, что обязанность по внесению платы за потр</w:t>
      </w:r>
      <w:r>
        <w:t xml:space="preserve">ебленную электроэнергию несут собственники жилого помещения, в связи с чем </w:t>
      </w:r>
      <w:r>
        <w:t>фио</w:t>
      </w:r>
      <w:r>
        <w:t xml:space="preserve"> должен также нести бремя оплаты за потребленную электроэнергию.</w:t>
      </w:r>
    </w:p>
    <w:p w:rsidR="00A77B3E">
      <w:r>
        <w:t>Исследовав материалы дела, выслушав мнение представителя истца – …</w:t>
      </w:r>
      <w:r>
        <w:t xml:space="preserve">. ответчиков </w:t>
      </w:r>
      <w:r>
        <w:t>фио</w:t>
      </w:r>
      <w:r>
        <w:t xml:space="preserve">, </w:t>
      </w:r>
      <w:r>
        <w:t>фио</w:t>
      </w:r>
      <w:r>
        <w:t xml:space="preserve">, мировой судья </w:t>
      </w:r>
      <w:r>
        <w:t>приходит к следующим выводам.</w:t>
      </w:r>
    </w:p>
    <w:p w:rsidR="00A77B3E">
      <w:r>
        <w:t xml:space="preserve">Собственниками квартиры 42 в доме 15 по адрес (Октябрьска) в адрес являются </w:t>
      </w:r>
      <w:r>
        <w:t>фио</w:t>
      </w:r>
      <w:r>
        <w:t xml:space="preserve"> и </w:t>
      </w:r>
      <w:r>
        <w:t>фио</w:t>
      </w:r>
      <w:r>
        <w:t xml:space="preserve"> в равных долях, что ими подтверждено в судебном заседании.</w:t>
      </w:r>
    </w:p>
    <w:p w:rsidR="00A77B3E">
      <w:r>
        <w:t>Лицевой счет в наименование организации …</w:t>
      </w:r>
      <w:r>
        <w:t xml:space="preserve"> открыт на </w:t>
      </w:r>
      <w:r>
        <w:t>фио</w:t>
      </w:r>
      <w:r>
        <w:t>.</w:t>
      </w:r>
    </w:p>
    <w:p w:rsidR="00A77B3E">
      <w:r>
        <w:t>В силу ч. 1 ст. 54</w:t>
      </w:r>
      <w:r>
        <w:t>0 ГК РФ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w:t>
      </w:r>
      <w:r>
        <w:t>и.</w:t>
      </w:r>
    </w:p>
    <w:p w:rsidR="00A77B3E">
      <w:r>
        <w:t>Согласно ст. 210 ГК РФ собственник несет бремя содержания принадлежащего ему имущества, если иное не предусмотрено законом или договором.</w:t>
      </w:r>
    </w:p>
    <w:p w:rsidR="00A77B3E">
      <w:r>
        <w:t>В соответствии со ст. 30 ЖК РФ собственник жилого помещения несет бремя содержания данного помещения.</w:t>
      </w:r>
    </w:p>
    <w:p w:rsidR="00A77B3E">
      <w:r>
        <w:t xml:space="preserve">Ч. 2 ст. 153 </w:t>
      </w:r>
      <w:r>
        <w:t>ЖК РФ предусмотрено, что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w:t>
      </w:r>
    </w:p>
    <w:p w:rsidR="00A77B3E">
      <w:r>
        <w:t>Согласно п. 1 «Правил предоставления коммунальных услуг собст</w:t>
      </w:r>
      <w:r>
        <w:t>венникам и пользователям помещений в многоквартирных домах и жилых домов», утвержденных постановлением Правительства РФ от 06.05.2011 года №354 (далее ПП РФ №354) эти Правила регулируют отношения в многоквартирных домах, собственниками и пользователями жил</w:t>
      </w:r>
      <w:r>
        <w:t>ых домов, в том числе отношения между исполнителями и потребителями коммунальных услуг, устанавливают их права и обязанности, порядок определения размера платы за коммунальные услуги с использованием приборов учета.</w:t>
      </w:r>
    </w:p>
    <w:p w:rsidR="00A77B3E">
      <w:r>
        <w:t>В силу ст. 544 ГК РФ оплата энергии прои</w:t>
      </w:r>
      <w:r>
        <w:t>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 Порядок расчетов за энергию определяется законом, иными правовыми актами</w:t>
      </w:r>
      <w:r>
        <w:t xml:space="preserve"> или соглашением сторон.</w:t>
      </w:r>
    </w:p>
    <w:p w:rsidR="00A77B3E">
      <w:r>
        <w:t>Согласно п. 37 ПП РФ №354 расчетный период для оплаты коммунальных услуг устанавливается равным календарному месяцу. Потребитель обязан своевременно и в полном объеме вносить плату за коммунальные услуги.</w:t>
      </w:r>
    </w:p>
    <w:p w:rsidR="00A77B3E">
      <w:r>
        <w:t>Плата за коммунальные услу</w:t>
      </w:r>
      <w:r>
        <w:t>ги вносятся ежемесячно, до 10-го числа месяца, следующего за истекшим расчетным периодом, за который производится оплата (п. 66 ПП РФ №354).</w:t>
      </w:r>
    </w:p>
    <w:p w:rsidR="00A77B3E">
      <w:r>
        <w:t>В соответствии с ч. 1 ст. 153 ЖК РФ граждане обязаны своевременно и полностью вносить плату за жилое помещение и ко</w:t>
      </w:r>
      <w:r>
        <w:t>ммунальные услуги.</w:t>
      </w:r>
    </w:p>
    <w:p w:rsidR="00A77B3E">
      <w:r>
        <w:t xml:space="preserve">Ч. 1 ст. 539 ГК РФ предусмотрено, что по договору энергоснабжения </w:t>
      </w:r>
      <w:r>
        <w:t>энергоснабжающая</w:t>
      </w:r>
      <w:r>
        <w:t xml:space="preserve"> организация обязуется подавать абоненту (потребителю) через присоединенную сеть энергию, а абонент обязуется оплачивать принятую энергию.</w:t>
      </w:r>
    </w:p>
    <w:p w:rsidR="00A77B3E">
      <w:r>
        <w:t>Согласно ст. 309</w:t>
      </w:r>
      <w:r>
        <w:t xml:space="preserve"> ГК РФ обязательства должны исполняться надлежащим образом в соответствии с условием обязательства и требованиями закона, иных правовых актов. Односторонний отказ от исполнения обязательств и одностороннее изменение его условий не допускается (ч. 1 ст. 310</w:t>
      </w:r>
      <w:r>
        <w:t xml:space="preserve"> ГК РФ).</w:t>
      </w:r>
    </w:p>
    <w:p w:rsidR="00A77B3E">
      <w:r>
        <w:t xml:space="preserve">Собственниками квартиры 42 в доме 15 по адрес (Октябрьска) в адрес не осуществлялась оплата поставляемой </w:t>
      </w:r>
      <w:r>
        <w:t>электроненргии</w:t>
      </w:r>
      <w:r>
        <w:t xml:space="preserve"> с 01.01.2015 года по 01.09.2019 года, что подтверждается карточкой лицевого счета по состоянию на 01.09.2019 года.</w:t>
      </w:r>
    </w:p>
    <w:p w:rsidR="00A77B3E">
      <w:r>
        <w:t xml:space="preserve">Согласно </w:t>
      </w:r>
      <w:r>
        <w:t xml:space="preserve">расчета задолженности, представленного наименование организации у </w:t>
      </w:r>
      <w:r>
        <w:t>фио</w:t>
      </w:r>
      <w:r>
        <w:t xml:space="preserve"> и </w:t>
      </w:r>
      <w:r>
        <w:t>фио</w:t>
      </w:r>
      <w:r>
        <w:t xml:space="preserve"> за период с 01.01.2015 года по 01.09.2019 года образовалась задолженность в сумме 42718,67 рублей.</w:t>
      </w:r>
    </w:p>
    <w:p w:rsidR="00A77B3E">
      <w:r>
        <w:t xml:space="preserve">13.12.2019 года в отношении </w:t>
      </w:r>
      <w:r>
        <w:t>фио</w:t>
      </w:r>
      <w:r>
        <w:t>, как лица на которого открыт лицевой счет в наиме</w:t>
      </w:r>
      <w:r>
        <w:t>нование организации, по заявлению взыскателя, поступившему 11.12.2019 года мировому судье, был вынесен судебный приказ о взыскании  указанной задолженности, который был отменен определением от 28.07.2020 года, в связи с чем о взыскании данной суммы задолже</w:t>
      </w:r>
      <w:r>
        <w:t>нности истец обратился к мировому судье с исковым заявлением.</w:t>
      </w:r>
    </w:p>
    <w:p w:rsidR="00A77B3E">
      <w:r>
        <w:t xml:space="preserve">В судебном заседании и письменных возражениях ответчиком </w:t>
      </w:r>
      <w:r>
        <w:t>фио</w:t>
      </w:r>
      <w:r>
        <w:t xml:space="preserve"> было заявлено о применении срока исковой давности к требованиям о взыскании задолженности, заявленным истцом.</w:t>
      </w:r>
    </w:p>
    <w:p w:rsidR="00A77B3E">
      <w:r>
        <w:t>Согласно ч. 1 ст. 196 Г</w:t>
      </w:r>
      <w:r>
        <w:t>ПК РФ общий срок исковой давности составляет три года со дня, определяемого в соответствии со статьей 200 настоящего Кодекса.</w:t>
      </w:r>
    </w:p>
    <w:p w:rsidR="00A77B3E">
      <w:r>
        <w:t>В соответствии с ч. 1 ст. 200 ГПК РФ, если законом не установлено иное, течение срока исковой давности начинается со дня, когда ли</w:t>
      </w:r>
      <w:r>
        <w:t>цо узнало или должно было узнать о нарушении своего права и о том, кто является надлежащим ответчиком по иску о защите этого права.</w:t>
      </w:r>
    </w:p>
    <w:p w:rsidR="00A77B3E">
      <w:r>
        <w:t>Согласно ч. 2 ст. 199 ГПК РФ исковая давность применяется судом только по заявлению стороны в споре, сделанному до вынесения</w:t>
      </w:r>
      <w:r>
        <w:t xml:space="preserve"> судом решения.</w:t>
      </w:r>
    </w:p>
    <w:p w:rsidR="00A77B3E">
      <w:r>
        <w:t>В соответствии  с п. 18. Постановление Пленума Верховного Суда РФ от 29.09.2015 N 43 "О некоторых вопросах, связанных с применением норм Гражданского кодекса Российской Федерации об исковой давности"</w:t>
      </w:r>
    </w:p>
    <w:p w:rsidR="00A77B3E">
      <w:r>
        <w:t>По смыслу статьи 204 ГК РФ начавшееся до</w:t>
      </w:r>
      <w:r>
        <w:t xml:space="preserve">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 предусмотренным абзацем вторым статьи 220 ГПК РФ, пунктом 1 части 1 статьи 150 АПК РФ, </w:t>
      </w:r>
      <w:r>
        <w:t>с момента вступления в силу соответствующего определения суда либо отмены судебного приказа.</w:t>
      </w:r>
    </w:p>
    <w:p w:rsidR="00A77B3E">
      <w:r>
        <w:t xml:space="preserve">В случае прекращения производства по делу по указанным выше основаниям, а также в случае отмены судебного приказа, если </w:t>
      </w:r>
      <w:r>
        <w:t>неистекшая</w:t>
      </w:r>
      <w:r>
        <w:t xml:space="preserve"> часть срока исковой давности сос</w:t>
      </w:r>
      <w:r>
        <w:t>тавляет менее шести месяцев, она удлиняется до шести месяцев (пункт 1 статьи 6, пункт 3 статьи 204 ГК РФ).</w:t>
      </w:r>
    </w:p>
    <w:p w:rsidR="00A77B3E">
      <w:r>
        <w:t>С учетом того, что заявление о вынесении судебного приказа поступило мировому судье 11.12.2019 года, судебный приказ отменен 28.07.2020 года и в тече</w:t>
      </w:r>
      <w:r>
        <w:t>нии шести месяцев наименование организации обратилось к мировому судье с исковым заявлением, учитывая ходатайство ответчика о применении срока исковой давности, мировой судья приходит к выводу о том, что взысканию подлежит сумма задолженности за период с д</w:t>
      </w:r>
      <w:r>
        <w:t>екабря 2016 года.</w:t>
      </w:r>
    </w:p>
    <w:p w:rsidR="00A77B3E">
      <w:r>
        <w:t>Исходя из представленных сведений о начислении сумм подлежащих оплате за потребленную электроэнергию за период с 01.12. 2016 года по 01.09.2019 года сумма задолженности составляет 22037,44 рублей, а именно:</w:t>
      </w:r>
    </w:p>
    <w:p w:rsidR="00A77B3E">
      <w:r>
        <w:t>дек.16      501,6</w:t>
      </w:r>
    </w:p>
    <w:p w:rsidR="00A77B3E">
      <w:r>
        <w:t>янв.17      5</w:t>
      </w:r>
      <w:r>
        <w:t>88,6</w:t>
      </w:r>
    </w:p>
    <w:p w:rsidR="00A77B3E">
      <w:r>
        <w:t>фев.17      521,28</w:t>
      </w:r>
    </w:p>
    <w:p w:rsidR="00A77B3E">
      <w:r>
        <w:t>мар.17      588,6</w:t>
      </w:r>
    </w:p>
    <w:p w:rsidR="00A77B3E">
      <w:r>
        <w:t>апр.17      566,16</w:t>
      </w:r>
    </w:p>
    <w:p w:rsidR="00A77B3E">
      <w:r>
        <w:t>май.17      588,6</w:t>
      </w:r>
    </w:p>
    <w:p w:rsidR="00A77B3E">
      <w:r>
        <w:t>июн.17      566,16</w:t>
      </w:r>
    </w:p>
    <w:p w:rsidR="00A77B3E">
      <w:r>
        <w:t>июл.17      701,2</w:t>
      </w:r>
    </w:p>
    <w:p w:rsidR="00A77B3E">
      <w:r>
        <w:t>авг.17      701,2</w:t>
      </w:r>
    </w:p>
    <w:p w:rsidR="00A77B3E">
      <w:r>
        <w:t>сен.17      674,47</w:t>
      </w:r>
    </w:p>
    <w:p w:rsidR="00A77B3E">
      <w:r>
        <w:t>окт.17      701,2</w:t>
      </w:r>
    </w:p>
    <w:p w:rsidR="00A77B3E">
      <w:r>
        <w:t>ноя.17      674,47</w:t>
      </w:r>
    </w:p>
    <w:p w:rsidR="00A77B3E">
      <w:r>
        <w:t>дек.17      701,2</w:t>
      </w:r>
    </w:p>
    <w:p w:rsidR="00A77B3E">
      <w:r>
        <w:t>янв.18      701,2</w:t>
      </w:r>
    </w:p>
    <w:p w:rsidR="00A77B3E">
      <w:r>
        <w:t>фев.18      621,01</w:t>
      </w:r>
    </w:p>
    <w:p w:rsidR="00A77B3E">
      <w:r>
        <w:t xml:space="preserve">мар.18     </w:t>
      </w:r>
      <w:r>
        <w:t xml:space="preserve"> 701,2</w:t>
      </w:r>
    </w:p>
    <w:p w:rsidR="00A77B3E">
      <w:r>
        <w:t>апр.18      674,47</w:t>
      </w:r>
    </w:p>
    <w:p w:rsidR="00A77B3E">
      <w:r>
        <w:t>май.18      708,74</w:t>
      </w:r>
    </w:p>
    <w:p w:rsidR="00A77B3E">
      <w:r>
        <w:t>июн.18      682,01</w:t>
      </w:r>
    </w:p>
    <w:p w:rsidR="00A77B3E">
      <w:r>
        <w:t>июл.18      786,37</w:t>
      </w:r>
    </w:p>
    <w:p w:rsidR="00A77B3E">
      <w:r>
        <w:t>авг.18      786,37</w:t>
      </w:r>
    </w:p>
    <w:p w:rsidR="00A77B3E">
      <w:r>
        <w:t>сен.18      756,67</w:t>
      </w:r>
    </w:p>
    <w:p w:rsidR="00A77B3E">
      <w:r>
        <w:t>окт.18      786,37</w:t>
      </w:r>
    </w:p>
    <w:p w:rsidR="00A77B3E">
      <w:r>
        <w:t>ноя.18      756,67</w:t>
      </w:r>
    </w:p>
    <w:p w:rsidR="00A77B3E">
      <w:r>
        <w:t>дек.18      786,37</w:t>
      </w:r>
    </w:p>
    <w:p w:rsidR="00A77B3E">
      <w:r>
        <w:t>янв.19      797,6</w:t>
      </w:r>
    </w:p>
    <w:p w:rsidR="00A77B3E">
      <w:r>
        <w:t>фев.19      707,18</w:t>
      </w:r>
    </w:p>
    <w:p w:rsidR="00A77B3E">
      <w:r>
        <w:t>мар.19      797,6</w:t>
      </w:r>
    </w:p>
    <w:p w:rsidR="00A77B3E">
      <w:r>
        <w:t>апр.19      767,46</w:t>
      </w:r>
    </w:p>
    <w:p w:rsidR="00A77B3E">
      <w:r>
        <w:t>май.19      797,6</w:t>
      </w:r>
    </w:p>
    <w:p w:rsidR="00A77B3E">
      <w:r>
        <w:t>июн.19      767,46</w:t>
      </w:r>
    </w:p>
    <w:p w:rsidR="00A77B3E">
      <w:r>
        <w:t>июл.19      570,94</w:t>
      </w:r>
    </w:p>
    <w:p w:rsidR="00A77B3E">
      <w:r>
        <w:t>авг.19      9,41</w:t>
      </w:r>
    </w:p>
    <w:p w:rsidR="00A77B3E">
      <w:r>
        <w:t xml:space="preserve">            22037,44</w:t>
      </w:r>
    </w:p>
    <w:p w:rsidR="00A77B3E">
      <w:r>
        <w:t>Поскольку отсутствуют доказательство того, что ответчиками производилась оплата потребленной электроэнергии за период с 01.12.2016 года по 01.09.2019 года в сумме</w:t>
      </w:r>
      <w:r>
        <w:t xml:space="preserve"> 22037,44 рубля, требования наименование организации о взыскании данной суммы являются обоснованными и подлежат удовлетворению.</w:t>
      </w:r>
    </w:p>
    <w:p w:rsidR="00A77B3E">
      <w:r>
        <w:t xml:space="preserve">Согласно статьи 98 ГПК РФ в случае, если иск удовлетворен частично, судебные расходы присуждаются истцу пропорционально размеру </w:t>
      </w:r>
      <w:r>
        <w:t>удовлетворенных судом исковых требований.</w:t>
      </w:r>
    </w:p>
    <w:p w:rsidR="00A77B3E">
      <w:r>
        <w:t>На основании изложенного, руководствуясь  ст. 194-199, 321 ГПК РФ, мировой судья,</w:t>
      </w:r>
    </w:p>
    <w:p w:rsidR="00A77B3E">
      <w:r>
        <w:t xml:space="preserve"> Р Е Ш И Л :</w:t>
      </w:r>
    </w:p>
    <w:p w:rsidR="00A77B3E">
      <w:r>
        <w:t xml:space="preserve">Исковые требования наименование организации к </w:t>
      </w:r>
      <w:r>
        <w:t>фио</w:t>
      </w:r>
      <w:r>
        <w:t xml:space="preserve">, </w:t>
      </w:r>
      <w:r>
        <w:t>фио</w:t>
      </w:r>
      <w:r>
        <w:t xml:space="preserve"> </w:t>
      </w:r>
      <w:r>
        <w:t>фио</w:t>
      </w:r>
      <w:r>
        <w:t>,  о взыскании задолженности за потребленную электроэнергию з</w:t>
      </w:r>
      <w:r>
        <w:t>а период с 01.01.2015 года по 01.09.2019 года в сумме 42718,67 рублей удовлетворить частично.</w:t>
      </w:r>
    </w:p>
    <w:p w:rsidR="00A77B3E">
      <w:r>
        <w:t xml:space="preserve">Взыскать солидарно с </w:t>
      </w:r>
      <w:r>
        <w:t>фио</w:t>
      </w:r>
      <w:r>
        <w:t xml:space="preserve">, паспортные данные мир, адрес, паспортные данные (Петропавловская), 15, кв. 42, проживающего по адресу: адрес, и </w:t>
      </w:r>
      <w:r>
        <w:t>фио</w:t>
      </w:r>
      <w:r>
        <w:t xml:space="preserve">, паспортные данные, </w:t>
      </w:r>
      <w:r>
        <w:t xml:space="preserve">проживающей по адресу  адрес (Петропавловская), 15, кв. 42 в пользу  наименование организации (р/с 40602810900230170007, ИНН 9102002878/КПП телефон, БИК телефон в наименование организации, </w:t>
      </w:r>
      <w:r>
        <w:t>кор</w:t>
      </w:r>
      <w:r>
        <w:t>. счет 30101810835100000123, получатель - СГРЭС наименование орг</w:t>
      </w:r>
      <w:r>
        <w:t xml:space="preserve">анизации), </w:t>
      </w:r>
      <w:r>
        <w:t>расположенного по адресу: адрес, задолженность за потребленную электроэнергию за период с 01.12.2016 года по 01.09.2019 года в сумме 22037,44 рублей.</w:t>
      </w:r>
    </w:p>
    <w:p w:rsidR="00A77B3E">
      <w:r>
        <w:t xml:space="preserve">Взыскать с </w:t>
      </w:r>
      <w:r>
        <w:t>фио</w:t>
      </w:r>
      <w:r>
        <w:t xml:space="preserve">, паспортные данные мир, адрес, паспортные данные (Петропавловская), 15, кв. 42, </w:t>
      </w:r>
      <w:r>
        <w:t xml:space="preserve">проживающего по адресу: адрес, в пользу наименование организации (р/с 40602810000230520007, ИНН 9102002878/КПП телефон, БИК телефон в наименование организации, </w:t>
      </w:r>
      <w:r>
        <w:t>кор</w:t>
      </w:r>
      <w:r>
        <w:t xml:space="preserve">. счет 30101810835100000123, получатель - СГРЭС наименование организации), расположенного по </w:t>
      </w:r>
      <w:r>
        <w:t>адресу: адрес, государственную пошлину в сумме 430,56 рублей.</w:t>
      </w:r>
    </w:p>
    <w:p w:rsidR="00A77B3E">
      <w:r>
        <w:t xml:space="preserve">Взыскать с </w:t>
      </w:r>
      <w:r>
        <w:t>фио</w:t>
      </w:r>
      <w:r>
        <w:t>, паспортные данные, проживающей по адресу  адрес (Петропавловская), 15, кв. 42 в пользу наименование организации (р/с 40602810000230520007, ИНН 9102002878/КПП телефон, БИК телефон</w:t>
      </w:r>
      <w:r>
        <w:t xml:space="preserve"> в наименование организации, </w:t>
      </w:r>
      <w:r>
        <w:t>кор</w:t>
      </w:r>
      <w:r>
        <w:t>. счет 30101810835100000123, получатель - СГРЭС наименование организации), расположенного по адресу: адрес, государственную пошлину в сумме 430,56 рублей.</w:t>
      </w:r>
    </w:p>
    <w:p w:rsidR="00A77B3E">
      <w:r>
        <w:t>В удовлетворении остальной части исковых требований отказать.</w:t>
      </w:r>
    </w:p>
    <w:p w:rsidR="00A77B3E">
      <w:r>
        <w:t>Решение</w:t>
      </w:r>
      <w:r>
        <w:t xml:space="preserve"> может быть обжаловано в Киевский районный суд адрес в течение месяца со дня принятия решения суда в окончательной форме путем подачи жалобы через судебный участок №13 Киевского судебного района адрес.</w:t>
      </w:r>
    </w:p>
    <w:p w:rsidR="00A77B3E">
      <w:r>
        <w:t>Мотивированное решение суда составлено 14.07.2021 года</w:t>
      </w:r>
      <w:r>
        <w:t>.</w:t>
      </w:r>
    </w:p>
    <w:p w:rsidR="00A77B3E"/>
    <w:p w:rsidR="00A77B3E">
      <w:r>
        <w:t>Мировой   судья:</w:t>
      </w:r>
      <w:r>
        <w:tab/>
      </w:r>
      <w:r>
        <w:tab/>
      </w:r>
      <w:r>
        <w:tab/>
      </w:r>
      <w:r>
        <w:tab/>
      </w:r>
      <w:r>
        <w:tab/>
      </w:r>
      <w:r>
        <w:tab/>
        <w:t xml:space="preserve">            </w:t>
      </w:r>
      <w:r>
        <w:t>фио</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1E1"/>
    <w:rsid w:val="003901E1"/>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