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№02-1002/14/2023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Новикова В.Р., при ведении протокола секретарём Мигитко В.А., с участием представителя истца – фио, ответчицы – фио, рассмотрев в открытом судебном заседании гражданское дело по исковому заявлению Товарищества собственников недвижимости «На Крупской» к фио, о взыскании задолженности по оплате взносов на содержание и ремонт общего имущества многоквартирного дома, за поставленную тепловую энергию, на капитальный ремонт, а также пени за просрочку внесения взносов,</w:t>
      </w:r>
    </w:p>
    <w:p w:rsidR="00A77B3E">
      <w:r>
        <w:t>руководствуясь статьями 194-199, 321 ГПК РФ,</w:t>
      </w:r>
    </w:p>
    <w:p w:rsidR="00A77B3E"/>
    <w:p w:rsidR="00A77B3E">
      <w:r>
        <w:t>р е ш и л :</w:t>
      </w:r>
    </w:p>
    <w:p w:rsidR="00A77B3E"/>
    <w:p w:rsidR="00A77B3E">
      <w:r>
        <w:t>исковые требования Товарищества собственников недвижимости «На Крупской» – удовлетворить.</w:t>
      </w:r>
    </w:p>
    <w:p w:rsidR="00A77B3E">
      <w:r>
        <w:t>Взыскать с фио (паспортные данные) в пользу Товарищества собственников недвижимости «На Крупской» (ИНН 9102196990) задолженность по оплате вносов на содержание и ремонт общего имущества многоквартирного дома за период с дата по дата в размере сумма, по оплате поставленной тепловой энергии за период с дата по дата в размере сумма, по взносам на капитальный ремонт многоквартирного дома за период с дата по дата в размере сумма, рублей, пени в размере сумма, сумму госпошлины в размере сумма, а всего взыскать сумма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 или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Новиков В.Р.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